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Projekt “Zielona droga pieszo-rowerowa przez Pracze Odrzańskie” zmienia lokalizację i zakłada zazielenienie istniejącej infrastruktury pieszo-rowerowej przy ul.Głównej, od ul. Wełnianej do ul. Uciechowskiej przy przejeździe kolejowym oraz obniżenie krawężników przecinających drogę pieszo-rowerową . Jedyna w pełni zielona droga wykorzystywana do przemieszczania się na Praczach istnieje na wałach wzdłuż Bystrzycy i Odry i służy rekreacji. Natomiast ścieżka pieszo-rowerowa przy ul.Głównej przebiega przez tereny zamieszkane i łączy ważne punkty dwóch osiedli: szkołę przy ul.Karpnickiej, bloki i domki, tereny zielone wokół stawów oraz centrum handlowe N-Park.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 172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01.6" w:lineRule="auto"/>
        <w:rPr>
          <w:rFonts w:ascii="Times New Roman" w:cs="Times New Roman" w:eastAsia="Times New Roman" w:hAnsi="Times New Roman"/>
          <w:b w:val="0"/>
          <w:color w:val="3b3b3b"/>
          <w:sz w:val="22"/>
          <w:szCs w:val="22"/>
        </w:rPr>
      </w:pPr>
      <w:bookmarkStart w:colFirst="0" w:colLast="0" w:name="_mpb9xdwv205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3b3b3b"/>
          <w:sz w:val="22"/>
          <w:szCs w:val="22"/>
          <w:rtl w:val="0"/>
        </w:rPr>
        <w:t xml:space="preserve">ZIELONA DROGA PIESZO-ROWEROWA PRZEZ PRACZE ODRZAŃSKICH I STABŁOWICE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UL.GŁÓWNA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 Stabłowice AR_10,2/1 oraz 112, Stabłowice AR_9,2 oraz 3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   TAK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 NIE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Projekt osiedlowy, jednakże mieszkańcy Pracz, Stabłowic, Maślic, Marszowic, Wilkszyna, czy Żernik zyskają dzięki poprawie i uatrakcyjnieniu drogi pieszo - rowerowej przy ul.Głównej. Rośliny pochłaniają spaliny, kurz i hałas. Wierzę, że miasto sprzyja transportowi rowerowemu i będzie przychylne rowerzystom z zachodnich części miasta kierujących się na wały nad Bystrzycą (brak ścieżek rowerowych przy ul.Stabłowickiej i Brodzkiej) czy do Lasu Mokrzańskiego oraz w drugą stronę, do centrum miasta czy centrum handlowego przy N-Parku.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 TAK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 NIE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Mieszkańcy Pracz, Stabłowic, Maślic, Marszowic, Wilkszyna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ok. 5 tys. 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wyrównanie/ zlicowanie do kostki brukowej drogi pieszo-rowerowej poprzecznych krawężników, szczególnie przy nr 8, 10, 12, 16, 36, 38 oraz 50 ul. Główna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4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ok.14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4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wykonanie ciągów nasadzeń krzewów niskich ( do wys.1 m) na trawnikach bezpośrednio przylegających do ul. Głównej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4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min.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4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wykonanie szerokich na min.2 m drewnianych pergoli z dachem z kratką nad drogą pieszo rowerową (jeden bok z kratką, od posesji) wraz z nasadzeniami np. róż od strony posesji przy ul.Głównej.  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4" w:line="32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dokumentacja projektowa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Projekt “Zielona droga pieszo-rowerowa przez Pracze Odrzańskie i Stabłowice” zakłada zazielenienie istniejącej infrastruktury pieszo-rowerowej przy ul.Głównej, od ul. Wełnianej do ul. Uciechowskiej przy przejeżdzie kolejowym oraz obniżenie krawężników przecinających drogę pieszo-rowerową. Jedyna w pełni zielona droga wykorzystywana do przemieszczania się na Praczach istnieje na wałach wzdłuż Bystrzycy i Odry i służy rekreacji. Natomiast ścieżka pieszo-rowerowa przy ul.Głównej przebiega przez tereny zamieszkane i łączy ważne punkty dwóch osiedli, centrum handlowe N-Park, szkołę przy ul.Karpnickiej, bloki i domki oraz tereny zielone wokół stawów.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Zielona droga pieszo-rowerowa przez Pracze Odrzańskie i Stabłowice jest istotnym ciągiem komunikacyjnym dla osób poruszających się inaczej niż autem. Część mieszkańców Pracz sygnalizuje potrzebę szybkiego dostępu do punktów handlowo-usługowych przyjemną drogą spacerowo-rowerową. Dlatego jest ważne zaaranżowanie istniejącej przestrzeni tak, aby zachęcała do alternatywnego dla samochodu sposobu przemieszczania się do szkoły, sklepu czy do planowanego węzła przesiadkowego przy N-Parku, na Maślicach.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Obecna trasa ma trzy mankamenty: 1. przebiega przy głównej drodze, stąd też wniosek o nasadzenia niskich krzewów typu berberys, pęcherznice i inne od strony drogi, pomiędzy nasadzeniami drzew, 2. brakuje kolorów oraz cienia, stąd też wniosek o pergole różane nad drogą pieszo-rowerową (szer. do 2-3 m), usadowione dokładnie pośrodku wyjazdów z posesji przy ul.Głównej, co jest możliwe ponieważ po obu stronach ciągu znajdują się pasy zieleni, 3. wysokie krawężniki, stąd wniosek o ich obniżenie/ zlicowanie z kostką brukową, szczególnie przy nr 8, 10, 12, 16, 36, 38 oraz 50.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900 tyś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geoportal.wroclaw.pl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