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44" w:rsidRPr="009F3A13" w:rsidRDefault="00973844" w:rsidP="009F3A13">
      <w:pPr>
        <w:pStyle w:val="Nagwek1"/>
        <w:spacing w:line="360" w:lineRule="auto"/>
        <w:rPr>
          <w:rFonts w:ascii="Verdana" w:hAnsi="Verdana"/>
          <w:sz w:val="24"/>
          <w:szCs w:val="24"/>
          <w:lang w:eastAsia="pl-PL"/>
        </w:rPr>
      </w:pPr>
      <w:r w:rsidRPr="009F3A13">
        <w:rPr>
          <w:rFonts w:ascii="Verdana" w:hAnsi="Verdana"/>
          <w:sz w:val="24"/>
          <w:szCs w:val="24"/>
          <w:lang w:eastAsia="pl-PL"/>
        </w:rPr>
        <w:t>Jesteś w organizacji pozarządowej? Zapisz się na szkolenie dla osób z organizacji działających we Wrocławiu lub na rzecz miasta.</w:t>
      </w:r>
    </w:p>
    <w:p w:rsidR="00973844" w:rsidRPr="009F3A13" w:rsidRDefault="00973844" w:rsidP="009F3A13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hAnsi="Verdana"/>
          <w:sz w:val="24"/>
          <w:szCs w:val="24"/>
        </w:rPr>
        <w:t>Jak się zapisać?</w:t>
      </w:r>
    </w:p>
    <w:p w:rsidR="00973844" w:rsidRPr="009F3A13" w:rsidRDefault="00973844" w:rsidP="009F3A13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973844" w:rsidRPr="009F3A13" w:rsidRDefault="00973844" w:rsidP="009F3A13">
      <w:pPr>
        <w:numPr>
          <w:ilvl w:val="0"/>
          <w:numId w:val="1"/>
        </w:numPr>
        <w:spacing w:before="280" w:after="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r w:rsidR="008543C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ekonomia.spoleczna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@um.wroc.pl;</w:t>
      </w:r>
    </w:p>
    <w:p w:rsidR="00973844" w:rsidRPr="009F3A13" w:rsidRDefault="00973844" w:rsidP="009F3A13">
      <w:pPr>
        <w:numPr>
          <w:ilvl w:val="0"/>
          <w:numId w:val="1"/>
        </w:numPr>
        <w:spacing w:after="28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Partycypacji Społecznej, Wrocław, ulica G. Zapolskiej 4, pokój 120.</w:t>
      </w:r>
    </w:p>
    <w:p w:rsidR="00973844" w:rsidRPr="009F3A13" w:rsidRDefault="00973844" w:rsidP="009F3A13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Kontakt pod numerem telefonu: 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71 777 76</w:t>
      </w:r>
      <w:r w:rsidR="008543C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07</w:t>
      </w: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973844" w:rsidRPr="009F3A13" w:rsidRDefault="00973844" w:rsidP="009F3A13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hAnsi="Verdana"/>
          <w:sz w:val="24"/>
          <w:szCs w:val="24"/>
        </w:rPr>
        <w:t>Co jest ważne?</w:t>
      </w:r>
    </w:p>
    <w:p w:rsidR="00950C08" w:rsidRPr="0044029F" w:rsidRDefault="00973844" w:rsidP="0044029F">
      <w:pPr>
        <w:spacing w:before="280" w:after="28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9F3A13">
        <w:rPr>
          <w:rFonts w:ascii="Verdana" w:eastAsia="Times New Roman" w:hAnsi="Verdana" w:cs="Arial"/>
          <w:sz w:val="24"/>
          <w:szCs w:val="24"/>
          <w:lang w:eastAsia="pl-PL"/>
        </w:rPr>
        <w:t xml:space="preserve">Uwaga! </w:t>
      </w:r>
      <w:r w:rsidRPr="009F3A13">
        <w:rPr>
          <w:rFonts w:ascii="Verdana" w:eastAsia="Times New Roman" w:hAnsi="Verdana" w:cs="Arial"/>
          <w:b/>
          <w:sz w:val="24"/>
          <w:szCs w:val="24"/>
          <w:lang w:eastAsia="pl-PL"/>
        </w:rPr>
        <w:t>Ankieta szkoleniowa i informacja o przetwarzaniu danych osobowych RODO powinny być podpisane</w:t>
      </w:r>
      <w:r w:rsidRPr="009F3A13">
        <w:rPr>
          <w:rFonts w:ascii="Verdana" w:eastAsia="Times New Roman" w:hAnsi="Verdana" w:cs="Arial"/>
          <w:sz w:val="24"/>
          <w:szCs w:val="24"/>
          <w:lang w:eastAsia="pl-PL"/>
        </w:rPr>
        <w:t>. Dodatkowo prosimy o wpisanie daty na obu dokumentach.</w:t>
      </w:r>
    </w:p>
    <w:p w:rsidR="00973844" w:rsidRPr="009F3A13" w:rsidRDefault="009E54AC" w:rsidP="009F3A13">
      <w:pPr>
        <w:spacing w:line="360" w:lineRule="auto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7</w:t>
      </w:r>
      <w:r w:rsidR="00973844" w:rsidRPr="009F3A13">
        <w:rPr>
          <w:rFonts w:ascii="Verdana" w:hAnsi="Verdana" w:cs="Arial"/>
          <w:b/>
          <w:bCs/>
          <w:sz w:val="24"/>
          <w:szCs w:val="24"/>
        </w:rPr>
        <w:t xml:space="preserve">. </w:t>
      </w:r>
      <w:proofErr w:type="spellStart"/>
      <w:r w:rsidRPr="00AC5EB2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Fundraising</w:t>
      </w:r>
      <w:proofErr w:type="spellEnd"/>
      <w:r w:rsidRPr="00AC5EB2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 dla organizacji pozarządowej – warsztaty</w:t>
      </w:r>
      <w:r w:rsidR="0044029F">
        <w:rPr>
          <w:rFonts w:ascii="Verdana" w:hAnsi="Verdana" w:cs="Arial"/>
          <w:b/>
          <w:bCs/>
          <w:sz w:val="24"/>
          <w:szCs w:val="24"/>
        </w:rPr>
        <w:t>.</w:t>
      </w:r>
      <w:r w:rsidR="00973844" w:rsidRPr="009F3A13">
        <w:rPr>
          <w:rFonts w:ascii="Verdana" w:hAnsi="Verdana" w:cs="Arial"/>
          <w:b/>
          <w:bCs/>
          <w:sz w:val="24"/>
          <w:szCs w:val="24"/>
        </w:rPr>
        <w:t xml:space="preserve"> </w:t>
      </w:r>
    </w:p>
    <w:p w:rsidR="00973844" w:rsidRPr="009F3A13" w:rsidRDefault="00973844" w:rsidP="009F3A13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9F3A13">
        <w:rPr>
          <w:rFonts w:ascii="Verdana" w:hAnsi="Verdana" w:cs="Arial"/>
          <w:sz w:val="24"/>
          <w:szCs w:val="24"/>
        </w:rPr>
        <w:t xml:space="preserve">Czas trwania </w:t>
      </w:r>
      <w:r w:rsidR="0044029F">
        <w:rPr>
          <w:rFonts w:ascii="Verdana" w:hAnsi="Verdana" w:cs="Arial"/>
          <w:sz w:val="24"/>
          <w:szCs w:val="24"/>
        </w:rPr>
        <w:t>2</w:t>
      </w:r>
      <w:r w:rsidR="00FD0244">
        <w:rPr>
          <w:rFonts w:ascii="Verdana" w:hAnsi="Verdana" w:cs="Arial"/>
          <w:sz w:val="24"/>
          <w:szCs w:val="24"/>
        </w:rPr>
        <w:t xml:space="preserve"> dni, </w:t>
      </w:r>
      <w:r w:rsidR="0044029F">
        <w:rPr>
          <w:rFonts w:ascii="Verdana" w:hAnsi="Verdana" w:cs="Arial"/>
          <w:sz w:val="24"/>
          <w:szCs w:val="24"/>
        </w:rPr>
        <w:t>łącznie 10</w:t>
      </w:r>
      <w:r w:rsidRPr="009F3A13">
        <w:rPr>
          <w:rFonts w:ascii="Verdana" w:hAnsi="Verdana" w:cs="Arial"/>
          <w:sz w:val="24"/>
          <w:szCs w:val="24"/>
        </w:rPr>
        <w:t xml:space="preserve"> godzin </w:t>
      </w:r>
      <w:r w:rsidR="00FD0244">
        <w:rPr>
          <w:rFonts w:ascii="Verdana" w:hAnsi="Verdana" w:cs="Arial"/>
          <w:sz w:val="24"/>
          <w:szCs w:val="24"/>
        </w:rPr>
        <w:t>lekcyjnych</w:t>
      </w:r>
    </w:p>
    <w:p w:rsidR="00973844" w:rsidRPr="009F3A13" w:rsidRDefault="00973844" w:rsidP="009F3A13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9F3A13">
        <w:rPr>
          <w:rFonts w:ascii="Verdana" w:hAnsi="Verdana" w:cs="Arial"/>
          <w:sz w:val="24"/>
          <w:szCs w:val="24"/>
        </w:rPr>
        <w:t>Ilość osób w grupie 30</w:t>
      </w:r>
    </w:p>
    <w:p w:rsidR="00973844" w:rsidRPr="009F3A13" w:rsidRDefault="00FD0244" w:rsidP="009F3A13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Ilość szkoleń 1</w:t>
      </w:r>
      <w:r w:rsidR="00973844" w:rsidRPr="009F3A13">
        <w:rPr>
          <w:rFonts w:ascii="Verdana" w:hAnsi="Verdana" w:cs="Arial"/>
          <w:sz w:val="24"/>
          <w:szCs w:val="24"/>
        </w:rPr>
        <w:t xml:space="preserve"> </w:t>
      </w:r>
    </w:p>
    <w:p w:rsidR="00973844" w:rsidRPr="009F3A13" w:rsidRDefault="00973844" w:rsidP="009F3A13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9F3A13">
        <w:rPr>
          <w:rFonts w:ascii="Verdana" w:eastAsia="Verdana" w:hAnsi="Verdana" w:cs="Verdana"/>
          <w:b/>
          <w:sz w:val="24"/>
          <w:szCs w:val="24"/>
        </w:rPr>
        <w:t xml:space="preserve">Termin szkolenia: </w:t>
      </w:r>
      <w:r w:rsidR="00BE54AC">
        <w:rPr>
          <w:rFonts w:ascii="Verdana" w:eastAsia="Verdana" w:hAnsi="Verdana" w:cs="Verdana"/>
          <w:b/>
          <w:sz w:val="24"/>
          <w:szCs w:val="24"/>
        </w:rPr>
        <w:t>26 i 27 listopada</w:t>
      </w:r>
      <w:r w:rsidR="00FD0244">
        <w:rPr>
          <w:rFonts w:ascii="Verdana" w:eastAsia="Verdana" w:hAnsi="Verdana" w:cs="Verdana"/>
          <w:b/>
          <w:sz w:val="24"/>
          <w:szCs w:val="24"/>
        </w:rPr>
        <w:t xml:space="preserve"> 2025</w:t>
      </w:r>
      <w:r w:rsidRPr="009F3A13">
        <w:rPr>
          <w:rFonts w:ascii="Verdana" w:eastAsia="Verdana" w:hAnsi="Verdana" w:cs="Verdana"/>
          <w:b/>
          <w:sz w:val="24"/>
          <w:szCs w:val="24"/>
        </w:rPr>
        <w:t xml:space="preserve"> roku</w:t>
      </w:r>
      <w:r w:rsidR="0012498C">
        <w:rPr>
          <w:rFonts w:ascii="Verdana" w:eastAsia="Verdana" w:hAnsi="Verdana" w:cs="Verdana"/>
          <w:b/>
          <w:sz w:val="24"/>
          <w:szCs w:val="24"/>
        </w:rPr>
        <w:t xml:space="preserve"> w godzinach</w:t>
      </w:r>
      <w:r w:rsidR="0044029F">
        <w:rPr>
          <w:rFonts w:ascii="Verdana" w:eastAsia="Verdana" w:hAnsi="Verdana" w:cs="Verdana"/>
          <w:b/>
          <w:sz w:val="24"/>
          <w:szCs w:val="24"/>
        </w:rPr>
        <w:t xml:space="preserve"> </w:t>
      </w:r>
      <w:r w:rsidR="005915B5">
        <w:rPr>
          <w:rFonts w:ascii="Verdana" w:eastAsia="Verdana" w:hAnsi="Verdana" w:cs="Verdana"/>
          <w:b/>
          <w:sz w:val="24"/>
          <w:szCs w:val="24"/>
        </w:rPr>
        <w:t xml:space="preserve">od 16.45 do </w:t>
      </w:r>
      <w:r w:rsidR="0044029F">
        <w:rPr>
          <w:rFonts w:ascii="Verdana" w:eastAsia="Verdana" w:hAnsi="Verdana" w:cs="Verdana"/>
          <w:b/>
          <w:sz w:val="24"/>
          <w:szCs w:val="24"/>
        </w:rPr>
        <w:t>20.3</w:t>
      </w:r>
      <w:r w:rsidR="0012498C">
        <w:rPr>
          <w:rFonts w:ascii="Verdana" w:eastAsia="Verdana" w:hAnsi="Verdana" w:cs="Verdana"/>
          <w:b/>
          <w:sz w:val="24"/>
          <w:szCs w:val="24"/>
        </w:rPr>
        <w:t>0</w:t>
      </w:r>
    </w:p>
    <w:p w:rsidR="00973844" w:rsidRPr="009F3A13" w:rsidRDefault="00973844" w:rsidP="00950C08">
      <w:pPr>
        <w:shd w:val="clear" w:color="auto" w:fill="FFFFFF"/>
        <w:spacing w:line="360" w:lineRule="auto"/>
        <w:rPr>
          <w:rFonts w:ascii="Verdana" w:eastAsia="Verdana" w:hAnsi="Verdana" w:cs="Verdana"/>
          <w:b/>
          <w:sz w:val="24"/>
          <w:szCs w:val="24"/>
        </w:rPr>
      </w:pPr>
      <w:r w:rsidRPr="009F3A13">
        <w:rPr>
          <w:rFonts w:ascii="Verdana" w:eastAsia="Verdana" w:hAnsi="Verdana" w:cs="Verdana"/>
          <w:b/>
          <w:sz w:val="24"/>
          <w:szCs w:val="24"/>
        </w:rPr>
        <w:t>Ostateczny t</w:t>
      </w:r>
      <w:r w:rsidR="00FD0244">
        <w:rPr>
          <w:rFonts w:ascii="Verdana" w:eastAsia="Verdana" w:hAnsi="Verdana" w:cs="Verdana"/>
          <w:b/>
          <w:sz w:val="24"/>
          <w:szCs w:val="24"/>
        </w:rPr>
        <w:t xml:space="preserve">ermin zgłoszeń: </w:t>
      </w:r>
      <w:r w:rsidR="00BE54AC">
        <w:rPr>
          <w:rFonts w:ascii="Verdana" w:eastAsia="Verdana" w:hAnsi="Verdana" w:cs="Verdana"/>
          <w:b/>
          <w:sz w:val="24"/>
          <w:szCs w:val="24"/>
        </w:rPr>
        <w:t>24 listopada</w:t>
      </w:r>
      <w:r w:rsidR="00FD0244">
        <w:rPr>
          <w:rFonts w:ascii="Verdana" w:eastAsia="Verdana" w:hAnsi="Verdana" w:cs="Verdana"/>
          <w:b/>
          <w:sz w:val="24"/>
          <w:szCs w:val="24"/>
        </w:rPr>
        <w:t xml:space="preserve"> 2025</w:t>
      </w:r>
    </w:p>
    <w:p w:rsidR="00973844" w:rsidRPr="005915B5" w:rsidRDefault="00973844" w:rsidP="009F3A13">
      <w:pPr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5915B5">
        <w:rPr>
          <w:rFonts w:ascii="Verdana" w:hAnsi="Verdana"/>
          <w:b/>
          <w:bCs/>
          <w:sz w:val="24"/>
          <w:szCs w:val="24"/>
        </w:rPr>
        <w:t>PROGRAM</w:t>
      </w:r>
    </w:p>
    <w:p w:rsidR="00BE54AC" w:rsidRPr="00BE54AC" w:rsidRDefault="00BE54AC" w:rsidP="00BE54AC">
      <w:pPr>
        <w:numPr>
          <w:ilvl w:val="0"/>
          <w:numId w:val="41"/>
        </w:numPr>
        <w:spacing w:after="0" w:line="360" w:lineRule="auto"/>
        <w:ind w:hanging="357"/>
        <w:jc w:val="both"/>
        <w:rPr>
          <w:rFonts w:ascii="Verdana" w:hAnsi="Verdana" w:cs="Calibri"/>
          <w:color w:val="000000"/>
          <w:sz w:val="24"/>
          <w:szCs w:val="24"/>
        </w:rPr>
      </w:pPr>
      <w:r w:rsidRPr="00BE54AC">
        <w:rPr>
          <w:rFonts w:ascii="Verdana" w:hAnsi="Verdana" w:cs="Calibri"/>
          <w:color w:val="000000"/>
          <w:sz w:val="24"/>
          <w:szCs w:val="24"/>
        </w:rPr>
        <w:t xml:space="preserve">Definicja i warunki dobrego </w:t>
      </w:r>
      <w:proofErr w:type="spellStart"/>
      <w:r w:rsidRPr="00BE54AC">
        <w:rPr>
          <w:rFonts w:ascii="Verdana" w:hAnsi="Verdana" w:cs="Calibri"/>
          <w:color w:val="000000"/>
          <w:sz w:val="24"/>
          <w:szCs w:val="24"/>
        </w:rPr>
        <w:t>fundraisingu</w:t>
      </w:r>
      <w:proofErr w:type="spellEnd"/>
      <w:r w:rsidRPr="00BE54AC">
        <w:rPr>
          <w:rFonts w:ascii="Verdana" w:hAnsi="Verdana" w:cs="Calibri"/>
          <w:color w:val="000000"/>
          <w:sz w:val="24"/>
          <w:szCs w:val="24"/>
        </w:rPr>
        <w:t xml:space="preserve"> w organizacji pozarządowej</w:t>
      </w:r>
    </w:p>
    <w:p w:rsidR="00BE54AC" w:rsidRPr="00BE54AC" w:rsidRDefault="00BE54AC" w:rsidP="00BE54AC">
      <w:pPr>
        <w:pStyle w:val="Bezodstpw"/>
        <w:numPr>
          <w:ilvl w:val="2"/>
          <w:numId w:val="40"/>
        </w:numPr>
        <w:spacing w:line="360" w:lineRule="auto"/>
        <w:ind w:hanging="357"/>
        <w:rPr>
          <w:rFonts w:ascii="Verdana" w:eastAsia="Times New Roman" w:hAnsi="Verdana" w:cs="Calibri"/>
          <w:color w:val="000000"/>
          <w:sz w:val="24"/>
          <w:szCs w:val="24"/>
          <w:lang w:eastAsia="hi-IN" w:bidi="hi-IN"/>
        </w:rPr>
      </w:pPr>
      <w:proofErr w:type="spellStart"/>
      <w:r w:rsidRPr="00BE54AC">
        <w:rPr>
          <w:rFonts w:ascii="Verdana" w:eastAsia="Times New Roman" w:hAnsi="Verdana" w:cs="Calibri"/>
          <w:color w:val="000000"/>
          <w:sz w:val="24"/>
          <w:szCs w:val="24"/>
          <w:lang w:eastAsia="hi-IN" w:bidi="hi-IN"/>
        </w:rPr>
        <w:t>Fundraising</w:t>
      </w:r>
      <w:proofErr w:type="spellEnd"/>
      <w:r w:rsidRPr="00BE54AC">
        <w:rPr>
          <w:rFonts w:ascii="Verdana" w:eastAsia="Times New Roman" w:hAnsi="Verdana" w:cs="Calibri"/>
          <w:color w:val="000000"/>
          <w:sz w:val="24"/>
          <w:szCs w:val="24"/>
          <w:lang w:eastAsia="hi-IN" w:bidi="hi-IN"/>
        </w:rPr>
        <w:t>, czyli jak sfinansować cele organizacji ? (wyznaczanie celów i  dobieranie narzędzi)</w:t>
      </w:r>
    </w:p>
    <w:p w:rsidR="00BE54AC" w:rsidRPr="00BE54AC" w:rsidRDefault="00BE54AC" w:rsidP="00BE54AC">
      <w:pPr>
        <w:pStyle w:val="Bezodstpw"/>
        <w:numPr>
          <w:ilvl w:val="2"/>
          <w:numId w:val="40"/>
        </w:numPr>
        <w:spacing w:line="360" w:lineRule="auto"/>
        <w:ind w:hanging="357"/>
        <w:rPr>
          <w:rFonts w:ascii="Verdana" w:eastAsia="Times New Roman" w:hAnsi="Verdana" w:cs="Calibri"/>
          <w:color w:val="000000"/>
          <w:sz w:val="24"/>
          <w:szCs w:val="24"/>
          <w:lang w:eastAsia="hi-IN" w:bidi="hi-IN"/>
        </w:rPr>
      </w:pPr>
      <w:r w:rsidRPr="00BE54AC">
        <w:rPr>
          <w:rFonts w:ascii="Verdana" w:eastAsia="Times New Roman" w:hAnsi="Verdana" w:cs="Calibri"/>
          <w:color w:val="000000"/>
          <w:sz w:val="24"/>
          <w:szCs w:val="24"/>
          <w:lang w:eastAsia="hi-IN" w:bidi="hi-IN"/>
        </w:rPr>
        <w:lastRenderedPageBreak/>
        <w:t>Jak zbierać fundusze na cele, którymi zajmuje się moja organizacja?</w:t>
      </w:r>
    </w:p>
    <w:p w:rsidR="00BE54AC" w:rsidRPr="00BE54AC" w:rsidRDefault="00BE54AC" w:rsidP="00BE54AC">
      <w:pPr>
        <w:numPr>
          <w:ilvl w:val="0"/>
          <w:numId w:val="41"/>
        </w:numPr>
        <w:spacing w:after="0" w:line="360" w:lineRule="auto"/>
        <w:ind w:hanging="357"/>
        <w:jc w:val="both"/>
        <w:rPr>
          <w:rFonts w:ascii="Verdana" w:hAnsi="Verdana" w:cs="Calibri"/>
          <w:color w:val="000000"/>
          <w:sz w:val="24"/>
          <w:szCs w:val="24"/>
        </w:rPr>
      </w:pPr>
      <w:r w:rsidRPr="00BE54AC">
        <w:rPr>
          <w:rFonts w:ascii="Verdana" w:hAnsi="Verdana" w:cs="Calibri"/>
          <w:color w:val="000000"/>
          <w:sz w:val="24"/>
          <w:szCs w:val="24"/>
        </w:rPr>
        <w:t xml:space="preserve">Przegląd metod </w:t>
      </w:r>
      <w:proofErr w:type="spellStart"/>
      <w:r w:rsidRPr="00BE54AC">
        <w:rPr>
          <w:rFonts w:ascii="Verdana" w:hAnsi="Verdana" w:cs="Calibri"/>
          <w:color w:val="000000"/>
          <w:sz w:val="24"/>
          <w:szCs w:val="24"/>
        </w:rPr>
        <w:t>fundraisingowych</w:t>
      </w:r>
      <w:proofErr w:type="spellEnd"/>
      <w:r w:rsidRPr="00BE54AC">
        <w:rPr>
          <w:rFonts w:ascii="Verdana" w:hAnsi="Verdana" w:cs="Calibri"/>
          <w:color w:val="000000"/>
          <w:sz w:val="24"/>
          <w:szCs w:val="24"/>
        </w:rPr>
        <w:t xml:space="preserve"> i dostosowanie ich do potrzeb organizacji pozarządowych.</w:t>
      </w:r>
    </w:p>
    <w:p w:rsidR="00BE54AC" w:rsidRPr="00BE54AC" w:rsidRDefault="00BE54AC" w:rsidP="00BE54AC">
      <w:pPr>
        <w:pStyle w:val="Bezodstpw"/>
        <w:numPr>
          <w:ilvl w:val="2"/>
          <w:numId w:val="40"/>
        </w:numPr>
        <w:spacing w:line="360" w:lineRule="auto"/>
        <w:ind w:hanging="357"/>
        <w:rPr>
          <w:rFonts w:ascii="Verdana" w:eastAsia="Times New Roman" w:hAnsi="Verdana" w:cs="Calibri"/>
          <w:color w:val="000000"/>
          <w:sz w:val="24"/>
          <w:szCs w:val="24"/>
          <w:lang w:eastAsia="hi-IN" w:bidi="hi-IN"/>
        </w:rPr>
      </w:pPr>
      <w:r w:rsidRPr="00BE54AC">
        <w:rPr>
          <w:rFonts w:ascii="Verdana" w:eastAsia="Times New Roman" w:hAnsi="Verdana" w:cs="Calibri"/>
          <w:color w:val="000000"/>
          <w:sz w:val="24"/>
          <w:szCs w:val="24"/>
          <w:lang w:eastAsia="hi-IN" w:bidi="hi-IN"/>
        </w:rPr>
        <w:t>Kampanie zbiórkowe, pozyskiwanie darczyńców, pozyskiwanie regularnych wpłat, 1,5% podatku</w:t>
      </w:r>
    </w:p>
    <w:p w:rsidR="00BE54AC" w:rsidRPr="00BE54AC" w:rsidRDefault="00BE54AC" w:rsidP="00BE54AC">
      <w:pPr>
        <w:pStyle w:val="Bezodstpw"/>
        <w:numPr>
          <w:ilvl w:val="2"/>
          <w:numId w:val="40"/>
        </w:numPr>
        <w:spacing w:line="360" w:lineRule="auto"/>
        <w:ind w:hanging="357"/>
        <w:rPr>
          <w:rFonts w:ascii="Verdana" w:eastAsia="Times New Roman" w:hAnsi="Verdana" w:cs="Calibri"/>
          <w:color w:val="000000"/>
          <w:sz w:val="24"/>
          <w:szCs w:val="24"/>
          <w:lang w:eastAsia="hi-IN" w:bidi="hi-IN"/>
        </w:rPr>
      </w:pPr>
      <w:r w:rsidRPr="00BE54AC">
        <w:rPr>
          <w:rFonts w:ascii="Verdana" w:eastAsia="Times New Roman" w:hAnsi="Verdana" w:cs="Calibri"/>
          <w:color w:val="000000"/>
          <w:sz w:val="24"/>
          <w:szCs w:val="24"/>
          <w:lang w:eastAsia="hi-IN" w:bidi="hi-IN"/>
        </w:rPr>
        <w:t xml:space="preserve">Zbiórki publiczne, loterie i aukcje, </w:t>
      </w:r>
      <w:proofErr w:type="spellStart"/>
      <w:r w:rsidRPr="00BE54AC">
        <w:rPr>
          <w:rFonts w:ascii="Verdana" w:eastAsia="Times New Roman" w:hAnsi="Verdana" w:cs="Calibri"/>
          <w:color w:val="000000"/>
          <w:sz w:val="24"/>
          <w:szCs w:val="24"/>
          <w:lang w:eastAsia="hi-IN" w:bidi="hi-IN"/>
        </w:rPr>
        <w:t>crowdfunding</w:t>
      </w:r>
      <w:proofErr w:type="spellEnd"/>
    </w:p>
    <w:p w:rsidR="00BE54AC" w:rsidRPr="00BE54AC" w:rsidRDefault="00BE54AC" w:rsidP="00BE54AC">
      <w:pPr>
        <w:pStyle w:val="Bezodstpw"/>
        <w:numPr>
          <w:ilvl w:val="2"/>
          <w:numId w:val="40"/>
        </w:numPr>
        <w:spacing w:line="360" w:lineRule="auto"/>
        <w:ind w:hanging="357"/>
        <w:rPr>
          <w:rFonts w:ascii="Verdana" w:eastAsia="Times New Roman" w:hAnsi="Verdana" w:cs="Calibri"/>
          <w:color w:val="000000"/>
          <w:sz w:val="24"/>
          <w:szCs w:val="24"/>
          <w:lang w:eastAsia="hi-IN" w:bidi="hi-IN"/>
        </w:rPr>
      </w:pPr>
      <w:r w:rsidRPr="00BE54AC">
        <w:rPr>
          <w:rFonts w:ascii="Verdana" w:eastAsia="Times New Roman" w:hAnsi="Verdana" w:cs="Calibri"/>
          <w:color w:val="000000"/>
          <w:sz w:val="24"/>
          <w:szCs w:val="24"/>
          <w:lang w:eastAsia="hi-IN" w:bidi="hi-IN"/>
        </w:rPr>
        <w:t>Współpraca z biznesem – proces pozyskiwania partnerów</w:t>
      </w:r>
    </w:p>
    <w:p w:rsidR="00BE54AC" w:rsidRPr="00BE54AC" w:rsidRDefault="00BE54AC" w:rsidP="00BE54AC">
      <w:pPr>
        <w:numPr>
          <w:ilvl w:val="0"/>
          <w:numId w:val="41"/>
        </w:numPr>
        <w:spacing w:after="0" w:line="360" w:lineRule="auto"/>
        <w:ind w:hanging="357"/>
        <w:jc w:val="both"/>
        <w:rPr>
          <w:rFonts w:ascii="Verdana" w:hAnsi="Verdana" w:cs="Calibri"/>
          <w:color w:val="000000"/>
          <w:sz w:val="24"/>
          <w:szCs w:val="24"/>
        </w:rPr>
      </w:pPr>
      <w:r w:rsidRPr="00BE54AC">
        <w:rPr>
          <w:rFonts w:ascii="Verdana" w:hAnsi="Verdana" w:cs="Calibri"/>
          <w:color w:val="000000"/>
          <w:sz w:val="24"/>
          <w:szCs w:val="24"/>
        </w:rPr>
        <w:t>Darowizna czy sponsoring</w:t>
      </w:r>
    </w:p>
    <w:p w:rsidR="00BE54AC" w:rsidRPr="00BE54AC" w:rsidRDefault="00BE54AC" w:rsidP="00BE54AC">
      <w:pPr>
        <w:pStyle w:val="Bezodstpw"/>
        <w:numPr>
          <w:ilvl w:val="2"/>
          <w:numId w:val="40"/>
        </w:numPr>
        <w:spacing w:line="360" w:lineRule="auto"/>
        <w:ind w:hanging="357"/>
        <w:rPr>
          <w:rFonts w:ascii="Verdana" w:eastAsia="Times New Roman" w:hAnsi="Verdana" w:cs="Calibri"/>
          <w:color w:val="000000"/>
          <w:sz w:val="24"/>
          <w:szCs w:val="24"/>
          <w:lang w:eastAsia="hi-IN" w:bidi="hi-IN"/>
        </w:rPr>
      </w:pPr>
      <w:r w:rsidRPr="00BE54AC">
        <w:rPr>
          <w:rFonts w:ascii="Verdana" w:eastAsia="Times New Roman" w:hAnsi="Verdana" w:cs="Calibri"/>
          <w:color w:val="000000"/>
          <w:sz w:val="24"/>
          <w:szCs w:val="24"/>
          <w:lang w:eastAsia="hi-IN" w:bidi="hi-IN"/>
        </w:rPr>
        <w:t>Korzyści darczyńców wynikające ze współpracy z organizacjami pozarządowymi</w:t>
      </w:r>
    </w:p>
    <w:p w:rsidR="00BE54AC" w:rsidRPr="00BE54AC" w:rsidRDefault="00BE54AC" w:rsidP="00BE54AC">
      <w:pPr>
        <w:pStyle w:val="Bezodstpw"/>
        <w:numPr>
          <w:ilvl w:val="2"/>
          <w:numId w:val="40"/>
        </w:numPr>
        <w:spacing w:line="360" w:lineRule="auto"/>
        <w:ind w:hanging="357"/>
        <w:rPr>
          <w:rFonts w:ascii="Verdana" w:eastAsia="Times New Roman" w:hAnsi="Verdana" w:cs="Calibri"/>
          <w:color w:val="000000"/>
          <w:sz w:val="24"/>
          <w:szCs w:val="24"/>
          <w:lang w:eastAsia="hi-IN" w:bidi="hi-IN"/>
        </w:rPr>
      </w:pPr>
      <w:r w:rsidRPr="00BE54AC">
        <w:rPr>
          <w:rFonts w:ascii="Verdana" w:eastAsia="Times New Roman" w:hAnsi="Verdana" w:cs="Calibri"/>
          <w:color w:val="000000"/>
          <w:sz w:val="24"/>
          <w:szCs w:val="24"/>
          <w:lang w:eastAsia="hi-IN" w:bidi="hi-IN"/>
        </w:rPr>
        <w:t>Sponsoring jako forma promocji.</w:t>
      </w:r>
      <w:r>
        <w:rPr>
          <w:rFonts w:ascii="Verdana" w:eastAsia="Times New Roman" w:hAnsi="Verdana" w:cs="Calibri"/>
          <w:color w:val="000000"/>
          <w:sz w:val="24"/>
          <w:szCs w:val="24"/>
          <w:lang w:eastAsia="hi-IN" w:bidi="hi-IN"/>
        </w:rPr>
        <w:t xml:space="preserve"> </w:t>
      </w:r>
      <w:r w:rsidRPr="00BE54AC">
        <w:rPr>
          <w:rFonts w:ascii="Verdana" w:eastAsia="Times New Roman" w:hAnsi="Verdana" w:cs="Calibri"/>
          <w:color w:val="000000"/>
          <w:sz w:val="24"/>
          <w:szCs w:val="24"/>
          <w:lang w:eastAsia="hi-IN" w:bidi="hi-IN"/>
        </w:rPr>
        <w:t>Typowe modele sponsorskie występujące w Polsce.</w:t>
      </w:r>
      <w:r>
        <w:rPr>
          <w:rFonts w:ascii="Verdana" w:eastAsia="Times New Roman" w:hAnsi="Verdana" w:cs="Calibri"/>
          <w:color w:val="000000"/>
          <w:sz w:val="24"/>
          <w:szCs w:val="24"/>
          <w:lang w:eastAsia="hi-IN" w:bidi="hi-IN"/>
        </w:rPr>
        <w:t xml:space="preserve"> </w:t>
      </w:r>
      <w:r w:rsidRPr="00BE54AC">
        <w:rPr>
          <w:rFonts w:ascii="Verdana" w:eastAsia="Times New Roman" w:hAnsi="Verdana" w:cs="Calibri"/>
          <w:color w:val="000000"/>
          <w:sz w:val="24"/>
          <w:szCs w:val="24"/>
          <w:lang w:eastAsia="hi-IN" w:bidi="hi-IN"/>
        </w:rPr>
        <w:t>Wybór najlepszych modeli sponsoringu dla organizacji i określonych przedsięwzięć.</w:t>
      </w:r>
    </w:p>
    <w:p w:rsidR="00BE54AC" w:rsidRPr="00BE54AC" w:rsidRDefault="00BE54AC" w:rsidP="00BE54AC">
      <w:pPr>
        <w:numPr>
          <w:ilvl w:val="0"/>
          <w:numId w:val="41"/>
        </w:numPr>
        <w:spacing w:after="0" w:line="360" w:lineRule="auto"/>
        <w:ind w:hanging="357"/>
        <w:jc w:val="both"/>
        <w:rPr>
          <w:rFonts w:ascii="Verdana" w:hAnsi="Verdana" w:cs="Calibri"/>
          <w:color w:val="000000"/>
          <w:sz w:val="24"/>
          <w:szCs w:val="24"/>
        </w:rPr>
      </w:pPr>
      <w:r w:rsidRPr="00BE54AC">
        <w:rPr>
          <w:rFonts w:ascii="Verdana" w:hAnsi="Verdana" w:cs="Calibri"/>
          <w:color w:val="000000"/>
          <w:sz w:val="24"/>
          <w:szCs w:val="24"/>
        </w:rPr>
        <w:t xml:space="preserve">Etapy budowania kampanii </w:t>
      </w:r>
      <w:proofErr w:type="spellStart"/>
      <w:r w:rsidRPr="00BE54AC">
        <w:rPr>
          <w:rFonts w:ascii="Verdana" w:hAnsi="Verdana" w:cs="Calibri"/>
          <w:color w:val="000000"/>
          <w:sz w:val="24"/>
          <w:szCs w:val="24"/>
        </w:rPr>
        <w:t>fundraisingowej</w:t>
      </w:r>
      <w:proofErr w:type="spellEnd"/>
      <w:r w:rsidRPr="00BE54AC">
        <w:rPr>
          <w:rFonts w:ascii="Verdana" w:hAnsi="Verdana" w:cs="Calibri"/>
          <w:color w:val="000000"/>
          <w:sz w:val="24"/>
          <w:szCs w:val="24"/>
        </w:rPr>
        <w:t>: cele, grupy docelowe, działania, ewaluacja</w:t>
      </w:r>
    </w:p>
    <w:p w:rsidR="00BE54AC" w:rsidRPr="00BE54AC" w:rsidRDefault="00BE54AC" w:rsidP="00BE54AC">
      <w:pPr>
        <w:pStyle w:val="Bezodstpw"/>
        <w:numPr>
          <w:ilvl w:val="2"/>
          <w:numId w:val="40"/>
        </w:numPr>
        <w:spacing w:line="360" w:lineRule="auto"/>
        <w:ind w:hanging="357"/>
        <w:rPr>
          <w:rFonts w:ascii="Verdana" w:eastAsia="Times New Roman" w:hAnsi="Verdana" w:cs="Calibri"/>
          <w:color w:val="000000"/>
          <w:sz w:val="24"/>
          <w:szCs w:val="24"/>
          <w:lang w:eastAsia="hi-IN" w:bidi="hi-IN"/>
        </w:rPr>
      </w:pPr>
      <w:r w:rsidRPr="00BE54AC">
        <w:rPr>
          <w:rFonts w:ascii="Verdana" w:eastAsia="Times New Roman" w:hAnsi="Verdana" w:cs="Calibri"/>
          <w:color w:val="000000"/>
          <w:sz w:val="24"/>
          <w:szCs w:val="24"/>
          <w:lang w:eastAsia="hi-IN" w:bidi="hi-IN"/>
        </w:rPr>
        <w:t xml:space="preserve">Budowanie przekazu </w:t>
      </w:r>
      <w:proofErr w:type="spellStart"/>
      <w:r w:rsidRPr="00BE54AC">
        <w:rPr>
          <w:rFonts w:ascii="Verdana" w:eastAsia="Times New Roman" w:hAnsi="Verdana" w:cs="Calibri"/>
          <w:color w:val="000000"/>
          <w:sz w:val="24"/>
          <w:szCs w:val="24"/>
          <w:lang w:eastAsia="hi-IN" w:bidi="hi-IN"/>
        </w:rPr>
        <w:t>fundraisingowego</w:t>
      </w:r>
      <w:proofErr w:type="spellEnd"/>
      <w:r w:rsidRPr="00BE54AC">
        <w:rPr>
          <w:rFonts w:ascii="Verdana" w:eastAsia="Times New Roman" w:hAnsi="Verdana" w:cs="Calibri"/>
          <w:color w:val="000000"/>
          <w:sz w:val="24"/>
          <w:szCs w:val="24"/>
          <w:lang w:eastAsia="hi-IN" w:bidi="hi-IN"/>
        </w:rPr>
        <w:t>. Przedstawienie działalności organizacji pozarządowej w kontekście komunikacji z potencjalnymi i aktualnymi darczyńcami</w:t>
      </w:r>
    </w:p>
    <w:p w:rsidR="00BE54AC" w:rsidRPr="00BE54AC" w:rsidRDefault="00BE54AC" w:rsidP="00BE54AC">
      <w:pPr>
        <w:pStyle w:val="Bezodstpw"/>
        <w:numPr>
          <w:ilvl w:val="2"/>
          <w:numId w:val="40"/>
        </w:numPr>
        <w:spacing w:line="360" w:lineRule="auto"/>
        <w:ind w:hanging="357"/>
        <w:rPr>
          <w:rFonts w:ascii="Verdana" w:eastAsia="Times New Roman" w:hAnsi="Verdana" w:cs="Calibri"/>
          <w:color w:val="000000"/>
          <w:sz w:val="24"/>
          <w:szCs w:val="24"/>
          <w:lang w:eastAsia="hi-IN" w:bidi="hi-IN"/>
        </w:rPr>
      </w:pPr>
      <w:r w:rsidRPr="00BE54AC">
        <w:rPr>
          <w:rFonts w:ascii="Verdana" w:eastAsia="Times New Roman" w:hAnsi="Verdana" w:cs="Calibri"/>
          <w:color w:val="000000"/>
          <w:sz w:val="24"/>
          <w:szCs w:val="24"/>
          <w:lang w:eastAsia="hi-IN" w:bidi="hi-IN"/>
        </w:rPr>
        <w:t xml:space="preserve">Przykłady dobrze zaplanowanej i przeprowadzonej kampanii </w:t>
      </w:r>
      <w:proofErr w:type="spellStart"/>
      <w:r w:rsidRPr="00BE54AC">
        <w:rPr>
          <w:rFonts w:ascii="Verdana" w:eastAsia="Times New Roman" w:hAnsi="Verdana" w:cs="Calibri"/>
          <w:color w:val="000000"/>
          <w:sz w:val="24"/>
          <w:szCs w:val="24"/>
          <w:lang w:eastAsia="hi-IN" w:bidi="hi-IN"/>
        </w:rPr>
        <w:t>fundraisingowej</w:t>
      </w:r>
      <w:proofErr w:type="spellEnd"/>
    </w:p>
    <w:p w:rsidR="00973844" w:rsidRPr="00BE54AC" w:rsidRDefault="00973844" w:rsidP="009F3A13">
      <w:pPr>
        <w:spacing w:line="360" w:lineRule="auto"/>
        <w:ind w:left="720"/>
        <w:rPr>
          <w:rFonts w:ascii="Verdana" w:hAnsi="Verdana" w:cs="Arial"/>
          <w:sz w:val="24"/>
          <w:szCs w:val="24"/>
          <w:lang w:eastAsia="pl-PL"/>
        </w:rPr>
      </w:pPr>
    </w:p>
    <w:p w:rsidR="00FE6A57" w:rsidRPr="00E107EC" w:rsidRDefault="00FE6A57" w:rsidP="00FE6A57">
      <w:pPr>
        <w:pStyle w:val="Akapitzlist"/>
        <w:spacing w:line="360" w:lineRule="auto"/>
        <w:ind w:left="360"/>
        <w:rPr>
          <w:rFonts w:ascii="Verdana" w:eastAsia="NSimSun" w:hAnsi="Verdana" w:cs="Arial"/>
          <w:b/>
          <w:sz w:val="24"/>
          <w:szCs w:val="24"/>
          <w:lang w:eastAsia="hi-IN" w:bidi="hi-IN"/>
        </w:rPr>
      </w:pPr>
      <w:r w:rsidRPr="00E107EC">
        <w:rPr>
          <w:rFonts w:ascii="Verdana" w:eastAsia="NSimSun" w:hAnsi="Verdana" w:cs="Arial"/>
          <w:b/>
          <w:sz w:val="24"/>
          <w:szCs w:val="24"/>
          <w:lang w:eastAsia="hi-IN" w:bidi="hi-IN"/>
        </w:rPr>
        <w:t>Ukończenie szkolenia zostaje potwierdzone zaświadczeniem o uczestnictwie w szkoleniu.</w:t>
      </w:r>
    </w:p>
    <w:p w:rsidR="00FE6A57" w:rsidRPr="009F3A13" w:rsidRDefault="00FE6A57" w:rsidP="009F3A13">
      <w:pPr>
        <w:spacing w:line="360" w:lineRule="auto"/>
        <w:ind w:left="720"/>
        <w:rPr>
          <w:rFonts w:ascii="Verdana" w:hAnsi="Verdana" w:cs="Arial"/>
          <w:sz w:val="24"/>
          <w:szCs w:val="24"/>
          <w:lang w:eastAsia="pl-PL"/>
        </w:rPr>
      </w:pPr>
    </w:p>
    <w:sectPr w:rsidR="00FE6A57" w:rsidRPr="009F3A13" w:rsidSect="00B0609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1C50E36"/>
    <w:multiLevelType w:val="hybridMultilevel"/>
    <w:tmpl w:val="6E9E20A6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5C20EE"/>
    <w:multiLevelType w:val="hybridMultilevel"/>
    <w:tmpl w:val="370E6418"/>
    <w:lvl w:ilvl="0" w:tplc="2A763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722588C"/>
    <w:multiLevelType w:val="hybridMultilevel"/>
    <w:tmpl w:val="9CBA1814"/>
    <w:lvl w:ilvl="0" w:tplc="830CC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BD0971"/>
    <w:multiLevelType w:val="hybridMultilevel"/>
    <w:tmpl w:val="C9741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9">
    <w:nsid w:val="12A14E08"/>
    <w:multiLevelType w:val="hybridMultilevel"/>
    <w:tmpl w:val="8D92AEBE"/>
    <w:lvl w:ilvl="0" w:tplc="6CF6756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1">
    <w:nsid w:val="16A85D41"/>
    <w:multiLevelType w:val="hybridMultilevel"/>
    <w:tmpl w:val="B8A414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BA1384F"/>
    <w:multiLevelType w:val="hybridMultilevel"/>
    <w:tmpl w:val="00DEC0F8"/>
    <w:lvl w:ilvl="0" w:tplc="E8DCE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C085FA2"/>
    <w:multiLevelType w:val="hybridMultilevel"/>
    <w:tmpl w:val="0F50CC9C"/>
    <w:lvl w:ilvl="0" w:tplc="830CC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7FB4CD0"/>
    <w:multiLevelType w:val="hybridMultilevel"/>
    <w:tmpl w:val="31D64CA2"/>
    <w:lvl w:ilvl="0" w:tplc="2C4CA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C997314"/>
    <w:multiLevelType w:val="hybridMultilevel"/>
    <w:tmpl w:val="4494371A"/>
    <w:lvl w:ilvl="0" w:tplc="93128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E4A44"/>
    <w:multiLevelType w:val="hybridMultilevel"/>
    <w:tmpl w:val="D30022A8"/>
    <w:lvl w:ilvl="0" w:tplc="A6C68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344E8B"/>
    <w:multiLevelType w:val="hybridMultilevel"/>
    <w:tmpl w:val="C7D84032"/>
    <w:lvl w:ilvl="0" w:tplc="2222C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26047"/>
    <w:multiLevelType w:val="hybridMultilevel"/>
    <w:tmpl w:val="64520AF8"/>
    <w:lvl w:ilvl="0" w:tplc="AF9EC1D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89570D"/>
    <w:multiLevelType w:val="hybridMultilevel"/>
    <w:tmpl w:val="CFD8309A"/>
    <w:lvl w:ilvl="0" w:tplc="D05A95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F36928"/>
    <w:multiLevelType w:val="hybridMultilevel"/>
    <w:tmpl w:val="00307914"/>
    <w:lvl w:ilvl="0" w:tplc="D800387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5FD11EE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4"/>
        <w:szCs w:val="24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24"/>
        <w:szCs w:val="24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24"/>
        <w:szCs w:val="24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24"/>
        <w:szCs w:val="24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24"/>
        <w:szCs w:val="24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24"/>
        <w:szCs w:val="24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24"/>
        <w:szCs w:val="24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24"/>
        <w:szCs w:val="24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sz w:val="24"/>
        <w:szCs w:val="24"/>
        <w:lang w:val="pl-PL"/>
      </w:rPr>
    </w:lvl>
  </w:abstractNum>
  <w:abstractNum w:abstractNumId="35">
    <w:nsid w:val="633F4429"/>
    <w:multiLevelType w:val="hybridMultilevel"/>
    <w:tmpl w:val="2EFA983A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73315CB5"/>
    <w:multiLevelType w:val="hybridMultilevel"/>
    <w:tmpl w:val="CF8EFE0A"/>
    <w:lvl w:ilvl="0" w:tplc="10249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A47B25"/>
    <w:multiLevelType w:val="hybridMultilevel"/>
    <w:tmpl w:val="3152A73E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39"/>
  </w:num>
  <w:num w:numId="6">
    <w:abstractNumId w:val="25"/>
  </w:num>
  <w:num w:numId="7">
    <w:abstractNumId w:val="8"/>
  </w:num>
  <w:num w:numId="8">
    <w:abstractNumId w:val="31"/>
  </w:num>
  <w:num w:numId="9">
    <w:abstractNumId w:val="36"/>
  </w:num>
  <w:num w:numId="10">
    <w:abstractNumId w:val="37"/>
  </w:num>
  <w:num w:numId="11">
    <w:abstractNumId w:val="19"/>
  </w:num>
  <w:num w:numId="12">
    <w:abstractNumId w:val="33"/>
  </w:num>
  <w:num w:numId="13">
    <w:abstractNumId w:val="10"/>
  </w:num>
  <w:num w:numId="14">
    <w:abstractNumId w:val="15"/>
  </w:num>
  <w:num w:numId="15">
    <w:abstractNumId w:val="18"/>
  </w:num>
  <w:num w:numId="16">
    <w:abstractNumId w:val="20"/>
  </w:num>
  <w:num w:numId="17">
    <w:abstractNumId w:val="13"/>
  </w:num>
  <w:num w:numId="18">
    <w:abstractNumId w:val="24"/>
  </w:num>
  <w:num w:numId="19">
    <w:abstractNumId w:val="29"/>
  </w:num>
  <w:num w:numId="20">
    <w:abstractNumId w:val="26"/>
  </w:num>
  <w:num w:numId="21">
    <w:abstractNumId w:val="3"/>
  </w:num>
  <w:num w:numId="22">
    <w:abstractNumId w:val="16"/>
  </w:num>
  <w:num w:numId="23">
    <w:abstractNumId w:val="32"/>
  </w:num>
  <w:num w:numId="24">
    <w:abstractNumId w:val="11"/>
  </w:num>
  <w:num w:numId="25">
    <w:abstractNumId w:val="21"/>
  </w:num>
  <w:num w:numId="26">
    <w:abstractNumId w:val="9"/>
  </w:num>
  <w:num w:numId="27">
    <w:abstractNumId w:val="27"/>
  </w:num>
  <w:num w:numId="28">
    <w:abstractNumId w:val="5"/>
  </w:num>
  <w:num w:numId="29">
    <w:abstractNumId w:val="28"/>
  </w:num>
  <w:num w:numId="30">
    <w:abstractNumId w:val="7"/>
  </w:num>
  <w:num w:numId="31">
    <w:abstractNumId w:val="17"/>
  </w:num>
  <w:num w:numId="32">
    <w:abstractNumId w:val="14"/>
  </w:num>
  <w:num w:numId="33">
    <w:abstractNumId w:val="6"/>
  </w:num>
  <w:num w:numId="34">
    <w:abstractNumId w:val="4"/>
  </w:num>
  <w:num w:numId="35">
    <w:abstractNumId w:val="35"/>
  </w:num>
  <w:num w:numId="36">
    <w:abstractNumId w:val="40"/>
  </w:num>
  <w:num w:numId="37">
    <w:abstractNumId w:val="30"/>
  </w:num>
  <w:num w:numId="38">
    <w:abstractNumId w:val="38"/>
  </w:num>
  <w:num w:numId="39">
    <w:abstractNumId w:val="23"/>
  </w:num>
  <w:num w:numId="40">
    <w:abstractNumId w:val="34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772BD"/>
    <w:rsid w:val="000B4540"/>
    <w:rsid w:val="000C5FBF"/>
    <w:rsid w:val="000E3330"/>
    <w:rsid w:val="0012498C"/>
    <w:rsid w:val="00126B87"/>
    <w:rsid w:val="00142170"/>
    <w:rsid w:val="00164D21"/>
    <w:rsid w:val="00172D8E"/>
    <w:rsid w:val="001C4934"/>
    <w:rsid w:val="002026F8"/>
    <w:rsid w:val="002319D7"/>
    <w:rsid w:val="00277E23"/>
    <w:rsid w:val="00291A47"/>
    <w:rsid w:val="002A55F6"/>
    <w:rsid w:val="002B33FD"/>
    <w:rsid w:val="003125FC"/>
    <w:rsid w:val="00313A1E"/>
    <w:rsid w:val="00327113"/>
    <w:rsid w:val="00346DB1"/>
    <w:rsid w:val="00367E3A"/>
    <w:rsid w:val="003B09A9"/>
    <w:rsid w:val="003D098F"/>
    <w:rsid w:val="0040159B"/>
    <w:rsid w:val="00417BF4"/>
    <w:rsid w:val="004274EA"/>
    <w:rsid w:val="00431457"/>
    <w:rsid w:val="0044029F"/>
    <w:rsid w:val="004517BD"/>
    <w:rsid w:val="00464F09"/>
    <w:rsid w:val="00472452"/>
    <w:rsid w:val="0048656E"/>
    <w:rsid w:val="004E38C8"/>
    <w:rsid w:val="004F6FEC"/>
    <w:rsid w:val="00545A8F"/>
    <w:rsid w:val="00553B19"/>
    <w:rsid w:val="005915B5"/>
    <w:rsid w:val="0062572A"/>
    <w:rsid w:val="00642874"/>
    <w:rsid w:val="00685B94"/>
    <w:rsid w:val="00696A0D"/>
    <w:rsid w:val="006B1A7E"/>
    <w:rsid w:val="006D267B"/>
    <w:rsid w:val="006F0FC4"/>
    <w:rsid w:val="00715EEC"/>
    <w:rsid w:val="00777249"/>
    <w:rsid w:val="007A7201"/>
    <w:rsid w:val="007A7986"/>
    <w:rsid w:val="007D1EB3"/>
    <w:rsid w:val="00827F08"/>
    <w:rsid w:val="00837CC2"/>
    <w:rsid w:val="008543C2"/>
    <w:rsid w:val="00880F59"/>
    <w:rsid w:val="008A44EC"/>
    <w:rsid w:val="008B3025"/>
    <w:rsid w:val="008C0055"/>
    <w:rsid w:val="008F18E0"/>
    <w:rsid w:val="008F2169"/>
    <w:rsid w:val="009209BD"/>
    <w:rsid w:val="00921D1A"/>
    <w:rsid w:val="00926136"/>
    <w:rsid w:val="00950C08"/>
    <w:rsid w:val="00973844"/>
    <w:rsid w:val="009970DC"/>
    <w:rsid w:val="009A3576"/>
    <w:rsid w:val="009E54AC"/>
    <w:rsid w:val="009F3A13"/>
    <w:rsid w:val="00A11D5D"/>
    <w:rsid w:val="00A50876"/>
    <w:rsid w:val="00A550ED"/>
    <w:rsid w:val="00A56447"/>
    <w:rsid w:val="00A83E4A"/>
    <w:rsid w:val="00A955B6"/>
    <w:rsid w:val="00AF7183"/>
    <w:rsid w:val="00B06099"/>
    <w:rsid w:val="00B06157"/>
    <w:rsid w:val="00B9033B"/>
    <w:rsid w:val="00BA27FF"/>
    <w:rsid w:val="00BC7F59"/>
    <w:rsid w:val="00BE54AC"/>
    <w:rsid w:val="00C01B95"/>
    <w:rsid w:val="00C07CF2"/>
    <w:rsid w:val="00C10D02"/>
    <w:rsid w:val="00C1275D"/>
    <w:rsid w:val="00C15B01"/>
    <w:rsid w:val="00C6479B"/>
    <w:rsid w:val="00C86C1A"/>
    <w:rsid w:val="00CA6BCC"/>
    <w:rsid w:val="00CA7AB3"/>
    <w:rsid w:val="00CF15B5"/>
    <w:rsid w:val="00D31688"/>
    <w:rsid w:val="00D43475"/>
    <w:rsid w:val="00D44127"/>
    <w:rsid w:val="00D532DA"/>
    <w:rsid w:val="00DA2091"/>
    <w:rsid w:val="00DE2DB0"/>
    <w:rsid w:val="00DF0D01"/>
    <w:rsid w:val="00E143CB"/>
    <w:rsid w:val="00E15F56"/>
    <w:rsid w:val="00E32457"/>
    <w:rsid w:val="00EA3340"/>
    <w:rsid w:val="00F67FFA"/>
    <w:rsid w:val="00F73B72"/>
    <w:rsid w:val="00F826D7"/>
    <w:rsid w:val="00FB0965"/>
    <w:rsid w:val="00FC14C5"/>
    <w:rsid w:val="00FD0244"/>
    <w:rsid w:val="00FE6A57"/>
    <w:rsid w:val="00FE6FB9"/>
    <w:rsid w:val="00FF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  <w:style w:type="paragraph" w:customStyle="1" w:styleId="Default">
    <w:name w:val="Default"/>
    <w:rsid w:val="00FD02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5915B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EBDA-ED6F-451E-BA38-B0AC797C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2026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2</cp:revision>
  <cp:lastPrinted>2021-08-09T10:31:00Z</cp:lastPrinted>
  <dcterms:created xsi:type="dcterms:W3CDTF">2025-09-22T10:59:00Z</dcterms:created>
  <dcterms:modified xsi:type="dcterms:W3CDTF">2025-09-22T10:59:00Z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