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3DA" w:rsidRDefault="0007702E">
      <w:pPr>
        <w:pStyle w:val="Tytu"/>
        <w:tabs>
          <w:tab w:val="left" w:pos="7650"/>
        </w:tabs>
      </w:pPr>
      <w:r>
        <w:rPr>
          <w:noProof/>
          <w:lang w:eastAsia="pl-PL"/>
        </w:rPr>
        <w:drawing>
          <wp:anchor distT="0" distB="0" distL="0" distR="0" simplePos="0" relativeHeight="15729152" behindDoc="0" locked="0" layoutInCell="1" allowOverlap="1">
            <wp:simplePos x="0" y="0"/>
            <wp:positionH relativeFrom="page">
              <wp:posOffset>684022</wp:posOffset>
            </wp:positionH>
            <wp:positionV relativeFrom="paragraph">
              <wp:posOffset>172897</wp:posOffset>
            </wp:positionV>
            <wp:extent cx="935194" cy="10418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35194" cy="1041822"/>
                    </a:xfrm>
                    <a:prstGeom prst="rect">
                      <a:avLst/>
                    </a:prstGeom>
                  </pic:spPr>
                </pic:pic>
              </a:graphicData>
            </a:graphic>
          </wp:anchor>
        </w:drawing>
      </w:r>
      <w:r>
        <w:t>DZIENNIK</w:t>
      </w:r>
      <w:r>
        <w:rPr>
          <w:spacing w:val="-8"/>
        </w:rPr>
        <w:t xml:space="preserve"> </w:t>
      </w:r>
      <w:r w:rsidR="003D3E52">
        <w:t>URZĘ</w:t>
      </w:r>
      <w:r>
        <w:t>DOWY</w:t>
      </w:r>
    </w:p>
    <w:p w:rsidR="006163DA" w:rsidRDefault="0007702E">
      <w:pPr>
        <w:tabs>
          <w:tab w:val="left" w:pos="7504"/>
        </w:tabs>
        <w:spacing w:before="135"/>
        <w:ind w:left="1944"/>
        <w:jc w:val="center"/>
        <w:rPr>
          <w:sz w:val="41"/>
        </w:rPr>
      </w:pPr>
      <w:r>
        <w:rPr>
          <w:sz w:val="41"/>
        </w:rPr>
        <w:t>WOJEWÓDZTWA</w:t>
      </w:r>
      <w:r>
        <w:rPr>
          <w:spacing w:val="-6"/>
          <w:sz w:val="41"/>
        </w:rPr>
        <w:t xml:space="preserve"> </w:t>
      </w:r>
      <w:r w:rsidR="003D3E52">
        <w:rPr>
          <w:sz w:val="41"/>
        </w:rPr>
        <w:t>DOLNOŚLĄ</w:t>
      </w:r>
      <w:r>
        <w:rPr>
          <w:sz w:val="41"/>
        </w:rPr>
        <w:t>SKIEGO</w:t>
      </w:r>
    </w:p>
    <w:p w:rsidR="006163DA" w:rsidRDefault="006163DA">
      <w:pPr>
        <w:pStyle w:val="Tekstpodstawowy"/>
        <w:spacing w:before="5"/>
        <w:rPr>
          <w:sz w:val="27"/>
        </w:rPr>
      </w:pPr>
      <w:r w:rsidRPr="006163DA">
        <w:pict>
          <v:shape id="_x0000_s1037" style="position:absolute;margin-left:148.8pt;margin-top:18.25pt;width:398.3pt;height:.1pt;z-index:-15728640;mso-wrap-distance-left:0;mso-wrap-distance-right:0;mso-position-horizontal-relative:page" coordorigin="2976,365" coordsize="7966,0" path="m2976,365r7966,e" filled="f" strokeweight="1pt">
            <v:path arrowok="t"/>
            <w10:wrap type="topAndBottom" anchorx="page"/>
          </v:shape>
        </w:pict>
      </w:r>
    </w:p>
    <w:p w:rsidR="006163DA" w:rsidRDefault="006163DA">
      <w:pPr>
        <w:pStyle w:val="Tekstpodstawowy"/>
        <w:rPr>
          <w:sz w:val="20"/>
        </w:rPr>
      </w:pPr>
    </w:p>
    <w:p w:rsidR="006163DA" w:rsidRDefault="006163DA">
      <w:pPr>
        <w:rPr>
          <w:sz w:val="20"/>
        </w:rPr>
        <w:sectPr w:rsidR="006163DA">
          <w:type w:val="continuous"/>
          <w:pgSz w:w="11910" w:h="16840"/>
          <w:pgMar w:top="760" w:right="780" w:bottom="280" w:left="920" w:header="708" w:footer="708" w:gutter="0"/>
          <w:cols w:space="708"/>
        </w:sectPr>
      </w:pPr>
    </w:p>
    <w:p w:rsidR="006163DA" w:rsidRDefault="001A2E44">
      <w:pPr>
        <w:pStyle w:val="Heading1"/>
        <w:ind w:left="3244"/>
      </w:pPr>
      <w:r>
        <w:lastRenderedPageBreak/>
        <w:t>Wrocł</w:t>
      </w:r>
      <w:r w:rsidR="0007702E">
        <w:t>aw, dnia 14 lutego 2022 r.</w:t>
      </w:r>
    </w:p>
    <w:p w:rsidR="006163DA" w:rsidRDefault="0007702E">
      <w:pPr>
        <w:spacing w:before="245"/>
        <w:ind w:left="3148" w:right="21"/>
        <w:jc w:val="center"/>
        <w:rPr>
          <w:sz w:val="28"/>
        </w:rPr>
      </w:pPr>
      <w:r>
        <w:rPr>
          <w:sz w:val="28"/>
        </w:rPr>
        <w:t>Poz. 792</w:t>
      </w:r>
    </w:p>
    <w:p w:rsidR="006163DA" w:rsidRDefault="0007702E">
      <w:pPr>
        <w:pStyle w:val="Tekstpodstawowy"/>
        <w:rPr>
          <w:sz w:val="12"/>
        </w:rPr>
      </w:pPr>
      <w:r>
        <w:br w:type="column"/>
      </w:r>
    </w:p>
    <w:p w:rsidR="006163DA" w:rsidRDefault="006163DA">
      <w:pPr>
        <w:pStyle w:val="Tekstpodstawowy"/>
        <w:spacing w:before="1"/>
        <w:rPr>
          <w:sz w:val="15"/>
        </w:rPr>
      </w:pPr>
    </w:p>
    <w:p w:rsidR="006163DA" w:rsidRDefault="006163DA">
      <w:pPr>
        <w:spacing w:line="348" w:lineRule="auto"/>
        <w:ind w:left="197" w:right="995" w:hanging="40"/>
        <w:rPr>
          <w:rFonts w:ascii="Arial"/>
          <w:sz w:val="12"/>
        </w:rPr>
      </w:pPr>
      <w:r w:rsidRPr="006163DA">
        <w:pict>
          <v:group id="_x0000_s1034" style="position:absolute;left:0;text-align:left;margin-left:432.85pt;margin-top:26.95pt;width:54.5pt;height:18.4pt;z-index:-16017408;mso-position-horizontal-relative:page" coordorigin="8657,539" coordsize="1090,368">
            <v:shape id="_x0000_s1036" style="position:absolute;left:8657;top:539;width:1090;height:368" coordorigin="8657,539" coordsize="1090,368" o:spt="100" adj="0,,0" path="m9196,539l8657,725r539,182l9372,849r-96,l8921,725,9276,601r104,l9196,539xm9380,601r-104,l9643,725,9276,849r96,l9747,725,9380,601xe" fillcolor="#d3e5e5"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9184;top:639;width:344;height:171">
              <v:imagedata r:id="rId8" o:title=""/>
            </v:shape>
            <w10:wrap anchorx="page"/>
          </v:group>
        </w:pict>
      </w:r>
      <w:r w:rsidR="0007702E">
        <w:rPr>
          <w:rFonts w:ascii="Arial"/>
          <w:sz w:val="12"/>
        </w:rPr>
        <w:t>Podpisany przez: Agnieszka Augustynowicz Data: 14.02.2022 11:34:15</w:t>
      </w:r>
    </w:p>
    <w:p w:rsidR="006163DA" w:rsidRDefault="006163DA">
      <w:pPr>
        <w:spacing w:line="348" w:lineRule="auto"/>
        <w:rPr>
          <w:rFonts w:ascii="Arial"/>
          <w:sz w:val="12"/>
        </w:rPr>
        <w:sectPr w:rsidR="006163DA">
          <w:type w:val="continuous"/>
          <w:pgSz w:w="11910" w:h="16840"/>
          <w:pgMar w:top="760" w:right="780" w:bottom="280" w:left="920" w:header="708" w:footer="708" w:gutter="0"/>
          <w:cols w:num="2" w:space="708" w:equalWidth="0">
            <w:col w:w="6930" w:space="653"/>
            <w:col w:w="2627"/>
          </w:cols>
        </w:sectPr>
      </w:pPr>
    </w:p>
    <w:p w:rsidR="006163DA" w:rsidRDefault="006163DA">
      <w:pPr>
        <w:pStyle w:val="Tekstpodstawowy"/>
        <w:rPr>
          <w:rFonts w:ascii="Arial"/>
          <w:sz w:val="20"/>
        </w:rPr>
      </w:pPr>
    </w:p>
    <w:p w:rsidR="006163DA" w:rsidRDefault="006163DA">
      <w:pPr>
        <w:pStyle w:val="Tekstpodstawowy"/>
        <w:rPr>
          <w:rFonts w:ascii="Arial"/>
          <w:sz w:val="20"/>
        </w:rPr>
      </w:pPr>
    </w:p>
    <w:p w:rsidR="006163DA" w:rsidRDefault="006163DA">
      <w:pPr>
        <w:pStyle w:val="Tekstpodstawowy"/>
        <w:spacing w:before="5"/>
        <w:rPr>
          <w:rFonts w:ascii="Arial"/>
          <w:sz w:val="28"/>
        </w:rPr>
      </w:pPr>
    </w:p>
    <w:p w:rsidR="006163DA" w:rsidRDefault="0007702E">
      <w:pPr>
        <w:pStyle w:val="Heading2"/>
        <w:spacing w:before="91" w:line="252" w:lineRule="exact"/>
        <w:ind w:left="761"/>
      </w:pPr>
      <w:r>
        <w:t>OBWIESZCZENIE</w:t>
      </w:r>
    </w:p>
    <w:p w:rsidR="006163DA" w:rsidRDefault="0007702E">
      <w:pPr>
        <w:spacing w:line="252" w:lineRule="exact"/>
        <w:ind w:left="762" w:right="896"/>
        <w:jc w:val="center"/>
        <w:rPr>
          <w:b/>
        </w:rPr>
      </w:pPr>
      <w:r>
        <w:rPr>
          <w:b/>
        </w:rPr>
        <w:t>RADY MIEJSKIEJ WROCŁAWIA</w:t>
      </w:r>
    </w:p>
    <w:p w:rsidR="006163DA" w:rsidRDefault="006163DA">
      <w:pPr>
        <w:pStyle w:val="Tekstpodstawowy"/>
        <w:spacing w:before="7"/>
        <w:rPr>
          <w:b/>
          <w:sz w:val="24"/>
        </w:rPr>
      </w:pPr>
    </w:p>
    <w:p w:rsidR="006163DA" w:rsidRDefault="0007702E">
      <w:pPr>
        <w:pStyle w:val="Tekstpodstawowy"/>
        <w:ind w:left="760" w:right="896"/>
        <w:jc w:val="center"/>
      </w:pPr>
      <w:r>
        <w:t>z dnia 20 stycznia 2022 r.</w:t>
      </w:r>
    </w:p>
    <w:p w:rsidR="006163DA" w:rsidRDefault="006163DA">
      <w:pPr>
        <w:pStyle w:val="Tekstpodstawowy"/>
        <w:spacing w:before="1"/>
        <w:rPr>
          <w:sz w:val="24"/>
        </w:rPr>
      </w:pPr>
    </w:p>
    <w:p w:rsidR="006163DA" w:rsidRDefault="0007702E">
      <w:pPr>
        <w:pStyle w:val="Heading2"/>
        <w:ind w:left="755"/>
      </w:pPr>
      <w:r>
        <w:t>w sprawie ogłoszenia tekstu jednolitego uchwały nr XIII/316/19 Rady Miejskiej Wrocławia</w:t>
      </w:r>
    </w:p>
    <w:p w:rsidR="006163DA" w:rsidRDefault="0007702E">
      <w:pPr>
        <w:spacing w:before="1"/>
        <w:ind w:left="193" w:right="335" w:firstLine="2"/>
        <w:jc w:val="center"/>
        <w:rPr>
          <w:b/>
        </w:rPr>
      </w:pPr>
      <w:r>
        <w:rPr>
          <w:b/>
        </w:rPr>
        <w:t>w sprawie zwolnień od podatku od nieruchomości budynków lub ich części podłączonych do instalacji fotowoltaicznej, kolektora słonecznego, po</w:t>
      </w:r>
      <w:r>
        <w:rPr>
          <w:b/>
        </w:rPr>
        <w:t>mpy ciepła, rekuperatora lub gruntowego wymiennika ciepła</w:t>
      </w:r>
    </w:p>
    <w:p w:rsidR="006163DA" w:rsidRDefault="006163DA">
      <w:pPr>
        <w:pStyle w:val="Tekstpodstawowy"/>
        <w:rPr>
          <w:b/>
          <w:sz w:val="24"/>
        </w:rPr>
      </w:pPr>
    </w:p>
    <w:p w:rsidR="006163DA" w:rsidRDefault="0007702E">
      <w:pPr>
        <w:pStyle w:val="Akapitzlist"/>
        <w:numPr>
          <w:ilvl w:val="0"/>
          <w:numId w:val="8"/>
        </w:numPr>
        <w:tabs>
          <w:tab w:val="left" w:pos="663"/>
        </w:tabs>
        <w:spacing w:before="202"/>
        <w:ind w:right="234" w:firstLine="341"/>
        <w:jc w:val="both"/>
      </w:pPr>
      <w:r>
        <w:t>Na podstawie art. 16 ust. 3 ustawy z dnia 20 lipca 2000 r. o ogłaszaniu aktów normatywnych i niektórych innych aktów prawnych (Dz. U. z 2019 r. poz. 1461), ogłasza się w załączniku do niniejszego o</w:t>
      </w:r>
      <w:r>
        <w:t>bwieszczenia jednolity</w:t>
      </w:r>
      <w:r>
        <w:rPr>
          <w:spacing w:val="-7"/>
        </w:rPr>
        <w:t xml:space="preserve"> </w:t>
      </w:r>
      <w:r>
        <w:t>tekst</w:t>
      </w:r>
      <w:r>
        <w:rPr>
          <w:spacing w:val="-3"/>
        </w:rPr>
        <w:t xml:space="preserve"> </w:t>
      </w:r>
      <w:r>
        <w:t>uchwały</w:t>
      </w:r>
      <w:r>
        <w:rPr>
          <w:spacing w:val="-5"/>
        </w:rPr>
        <w:t xml:space="preserve"> </w:t>
      </w:r>
      <w:r>
        <w:t>nr</w:t>
      </w:r>
      <w:r>
        <w:rPr>
          <w:spacing w:val="-6"/>
        </w:rPr>
        <w:t xml:space="preserve"> </w:t>
      </w:r>
      <w:r>
        <w:t>XIII/316/19</w:t>
      </w:r>
      <w:r>
        <w:rPr>
          <w:spacing w:val="-4"/>
        </w:rPr>
        <w:t xml:space="preserve"> </w:t>
      </w:r>
      <w:r>
        <w:t>Rady</w:t>
      </w:r>
      <w:r>
        <w:rPr>
          <w:spacing w:val="-5"/>
        </w:rPr>
        <w:t xml:space="preserve"> </w:t>
      </w:r>
      <w:r>
        <w:t>Miejskiej</w:t>
      </w:r>
      <w:r>
        <w:rPr>
          <w:spacing w:val="-6"/>
        </w:rPr>
        <w:t xml:space="preserve"> </w:t>
      </w:r>
      <w:r>
        <w:t>Wrocławia</w:t>
      </w:r>
      <w:r>
        <w:rPr>
          <w:spacing w:val="-7"/>
        </w:rPr>
        <w:t xml:space="preserve"> </w:t>
      </w:r>
      <w:r>
        <w:t>z dnia</w:t>
      </w:r>
      <w:r>
        <w:rPr>
          <w:spacing w:val="-3"/>
        </w:rPr>
        <w:t xml:space="preserve"> </w:t>
      </w:r>
      <w:r>
        <w:t>5</w:t>
      </w:r>
      <w:r>
        <w:rPr>
          <w:spacing w:val="-7"/>
        </w:rPr>
        <w:t xml:space="preserve"> </w:t>
      </w:r>
      <w:r>
        <w:t>września</w:t>
      </w:r>
      <w:r>
        <w:rPr>
          <w:spacing w:val="-4"/>
        </w:rPr>
        <w:t xml:space="preserve"> </w:t>
      </w:r>
      <w:r>
        <w:t>2019</w:t>
      </w:r>
      <w:r>
        <w:rPr>
          <w:spacing w:val="-2"/>
        </w:rPr>
        <w:t xml:space="preserve"> </w:t>
      </w:r>
      <w:r>
        <w:t>r.</w:t>
      </w:r>
      <w:r>
        <w:rPr>
          <w:spacing w:val="-6"/>
        </w:rPr>
        <w:t xml:space="preserve"> </w:t>
      </w:r>
      <w:r>
        <w:t>w</w:t>
      </w:r>
      <w:r>
        <w:rPr>
          <w:spacing w:val="-3"/>
        </w:rPr>
        <w:t xml:space="preserve"> </w:t>
      </w:r>
      <w:r>
        <w:t>sprawie</w:t>
      </w:r>
      <w:r>
        <w:rPr>
          <w:spacing w:val="-6"/>
        </w:rPr>
        <w:t xml:space="preserve"> </w:t>
      </w:r>
      <w:r>
        <w:t xml:space="preserve">zwolnień od podatku od nieruchomości budynków lub ich części podłączonych do instalacji fotowoltaicznej, kolektora słonecznego, pompy ciepła, rekuperatora lub gruntowego wymiennika ciepła (Dz. Urz. Woj. </w:t>
      </w:r>
      <w:proofErr w:type="spellStart"/>
      <w:r>
        <w:t>Doln</w:t>
      </w:r>
      <w:proofErr w:type="spellEnd"/>
      <w:r>
        <w:t>. poz. 5472)  z uwzględnieniem zmian wprowadzonyc</w:t>
      </w:r>
      <w:r>
        <w:t>h uchwałą nr XXXI/789/20 Rady Miejskiej Wrocławia z dnia 20 listopada</w:t>
      </w:r>
      <w:r>
        <w:rPr>
          <w:spacing w:val="-11"/>
        </w:rPr>
        <w:t xml:space="preserve"> </w:t>
      </w:r>
      <w:r>
        <w:t>2020</w:t>
      </w:r>
      <w:r>
        <w:rPr>
          <w:spacing w:val="-1"/>
        </w:rPr>
        <w:t xml:space="preserve"> </w:t>
      </w:r>
      <w:r>
        <w:t>r.</w:t>
      </w:r>
      <w:r>
        <w:rPr>
          <w:spacing w:val="-14"/>
        </w:rPr>
        <w:t xml:space="preserve"> </w:t>
      </w:r>
      <w:r>
        <w:t>zmieniającą</w:t>
      </w:r>
      <w:r>
        <w:rPr>
          <w:spacing w:val="-10"/>
        </w:rPr>
        <w:t xml:space="preserve"> </w:t>
      </w:r>
      <w:r>
        <w:t>uchwałę</w:t>
      </w:r>
      <w:r>
        <w:rPr>
          <w:spacing w:val="-11"/>
        </w:rPr>
        <w:t xml:space="preserve"> </w:t>
      </w:r>
      <w:r>
        <w:t>nr</w:t>
      </w:r>
      <w:r>
        <w:rPr>
          <w:spacing w:val="-11"/>
        </w:rPr>
        <w:t xml:space="preserve"> </w:t>
      </w:r>
      <w:r>
        <w:t>XIII/316/19</w:t>
      </w:r>
      <w:r>
        <w:rPr>
          <w:spacing w:val="-13"/>
        </w:rPr>
        <w:t xml:space="preserve"> </w:t>
      </w:r>
      <w:r>
        <w:t>Rady</w:t>
      </w:r>
      <w:r>
        <w:rPr>
          <w:spacing w:val="-11"/>
        </w:rPr>
        <w:t xml:space="preserve"> </w:t>
      </w:r>
      <w:r>
        <w:t>Miejskiej</w:t>
      </w:r>
      <w:r>
        <w:rPr>
          <w:spacing w:val="-12"/>
        </w:rPr>
        <w:t xml:space="preserve"> </w:t>
      </w:r>
      <w:r>
        <w:t>Wrocławia</w:t>
      </w:r>
      <w:r>
        <w:rPr>
          <w:spacing w:val="-14"/>
        </w:rPr>
        <w:t xml:space="preserve"> </w:t>
      </w:r>
      <w:r>
        <w:t>w</w:t>
      </w:r>
      <w:r>
        <w:rPr>
          <w:spacing w:val="-11"/>
        </w:rPr>
        <w:t xml:space="preserve"> </w:t>
      </w:r>
      <w:r>
        <w:t>sprawie</w:t>
      </w:r>
      <w:r>
        <w:rPr>
          <w:spacing w:val="-10"/>
        </w:rPr>
        <w:t xml:space="preserve"> </w:t>
      </w:r>
      <w:r>
        <w:t>zwolnień</w:t>
      </w:r>
      <w:r>
        <w:rPr>
          <w:spacing w:val="-11"/>
        </w:rPr>
        <w:t xml:space="preserve"> </w:t>
      </w:r>
      <w:r>
        <w:t>od</w:t>
      </w:r>
      <w:r>
        <w:rPr>
          <w:spacing w:val="-12"/>
        </w:rPr>
        <w:t xml:space="preserve"> </w:t>
      </w:r>
      <w:r>
        <w:t>podatku od nieruchomości lub ich części podłączonych do instalacji fotowoltaicznej, kolektora sł</w:t>
      </w:r>
      <w:r>
        <w:t xml:space="preserve">onecznego, pompy ciepła, rekuperatora lub gruntowego wymiennika ciepła (Dz. Urz. Woj. </w:t>
      </w:r>
      <w:proofErr w:type="spellStart"/>
      <w:r>
        <w:t>Doln</w:t>
      </w:r>
      <w:proofErr w:type="spellEnd"/>
      <w:r>
        <w:t>. z 2020 r. poz.</w:t>
      </w:r>
      <w:r>
        <w:rPr>
          <w:spacing w:val="-13"/>
        </w:rPr>
        <w:t xml:space="preserve"> </w:t>
      </w:r>
      <w:r>
        <w:t>6530).</w:t>
      </w:r>
    </w:p>
    <w:p w:rsidR="006163DA" w:rsidRDefault="0007702E">
      <w:pPr>
        <w:pStyle w:val="Akapitzlist"/>
        <w:numPr>
          <w:ilvl w:val="0"/>
          <w:numId w:val="8"/>
        </w:numPr>
        <w:tabs>
          <w:tab w:val="left" w:pos="663"/>
        </w:tabs>
        <w:ind w:right="233" w:firstLine="341"/>
        <w:jc w:val="both"/>
      </w:pPr>
      <w:r>
        <w:t>Podany w załączniku do  niniejszego  obwieszczenia tekst  jednolity nie obejmuje  § 2,  3  i  4  uchwały nr XXXI/789/20 Rady Miejskiej Wrocław</w:t>
      </w:r>
      <w:r>
        <w:t>ia z dnia 20 listopada 2020 r. zmieniającej uchwałę nr XIII/316/19 Rady Miejskiej Wrocławia w sprawie zwolnień  od podatku od  nieruchomości lub ich  części  podłączonych  do instalacji fotowoltaicznej, kolektora słonecznego, pompy ciepła, rekuperatora lub</w:t>
      </w:r>
      <w:r>
        <w:t xml:space="preserve"> gruntowego wymiennika ciepła, które</w:t>
      </w:r>
      <w:r>
        <w:rPr>
          <w:spacing w:val="-1"/>
        </w:rPr>
        <w:t xml:space="preserve"> </w:t>
      </w:r>
      <w:r>
        <w:t>stanowią:</w:t>
      </w:r>
    </w:p>
    <w:p w:rsidR="006163DA" w:rsidRDefault="0007702E">
      <w:pPr>
        <w:pStyle w:val="Tekstpodstawowy"/>
        <w:spacing w:before="120" w:line="242" w:lineRule="auto"/>
        <w:ind w:left="666" w:right="233" w:firstLine="228"/>
        <w:jc w:val="both"/>
      </w:pPr>
      <w:r>
        <w:t>„§ 2. Do wniosków złożonych przed dniem wejścia w życie niniejszej uchwały stosuje się przepisy dotychczasowe, z wyjątkiem przepisu § 6 ust. 6 zmienianej uchwały, który stosuje się w brzmieniu nadanym niniejsz</w:t>
      </w:r>
      <w:r>
        <w:t>ą uchwałą.</w:t>
      </w:r>
    </w:p>
    <w:p w:rsidR="006163DA" w:rsidRDefault="0007702E">
      <w:pPr>
        <w:pStyle w:val="Tekstpodstawowy"/>
        <w:spacing w:before="114"/>
        <w:ind w:left="1007"/>
        <w:jc w:val="both"/>
      </w:pPr>
      <w:r>
        <w:t>§ 3. Wykonanie uchwały powierza się Prezydentowi Wrocławia.</w:t>
      </w:r>
    </w:p>
    <w:p w:rsidR="006163DA" w:rsidRDefault="0007702E">
      <w:pPr>
        <w:pStyle w:val="Tekstpodstawowy"/>
        <w:spacing w:before="119"/>
        <w:ind w:left="666" w:right="234" w:firstLine="340"/>
        <w:jc w:val="both"/>
      </w:pPr>
      <w:r>
        <w:t xml:space="preserve">§ 4. Uchwała wchodzi w życie po upływie 14 dni od dnia ogłoszenia w Dzienniku Urzędowym Województwa Dolnośląskiego, z wyjątkiem § 1 </w:t>
      </w:r>
      <w:proofErr w:type="spellStart"/>
      <w:r>
        <w:t>pkt</w:t>
      </w:r>
      <w:proofErr w:type="spellEnd"/>
      <w:r>
        <w:t xml:space="preserve"> 5 lit. a, który wchodzi w życie z dniem 1 marca  </w:t>
      </w:r>
      <w:r>
        <w:t>2021 r.”.</w:t>
      </w:r>
    </w:p>
    <w:p w:rsidR="006163DA" w:rsidRDefault="006163DA">
      <w:pPr>
        <w:pStyle w:val="Tekstpodstawowy"/>
        <w:spacing w:before="5"/>
        <w:rPr>
          <w:sz w:val="24"/>
        </w:rPr>
      </w:pPr>
    </w:p>
    <w:p w:rsidR="006163DA" w:rsidRDefault="0007702E">
      <w:pPr>
        <w:pStyle w:val="Tekstpodstawowy"/>
        <w:ind w:right="1372"/>
        <w:jc w:val="right"/>
      </w:pPr>
      <w:r>
        <w:t>Przewodniczący Rady Miejskiej</w:t>
      </w:r>
      <w:r>
        <w:rPr>
          <w:spacing w:val="-14"/>
        </w:rPr>
        <w:t xml:space="preserve"> </w:t>
      </w:r>
      <w:r>
        <w:t>Wrocławia:</w:t>
      </w:r>
    </w:p>
    <w:p w:rsidR="006163DA" w:rsidRDefault="0007702E">
      <w:pPr>
        <w:pStyle w:val="Heading2"/>
        <w:spacing w:before="2"/>
        <w:ind w:left="0" w:right="1369"/>
        <w:jc w:val="right"/>
      </w:pPr>
      <w:r>
        <w:t>Sergiusz</w:t>
      </w:r>
      <w:r>
        <w:rPr>
          <w:spacing w:val="-6"/>
        </w:rPr>
        <w:t xml:space="preserve"> </w:t>
      </w:r>
      <w:r>
        <w:t>Kmiecik</w:t>
      </w:r>
    </w:p>
    <w:p w:rsidR="006163DA" w:rsidRDefault="006163DA">
      <w:pPr>
        <w:jc w:val="right"/>
        <w:sectPr w:rsidR="006163DA">
          <w:type w:val="continuous"/>
          <w:pgSz w:w="11910" w:h="16840"/>
          <w:pgMar w:top="760" w:right="780" w:bottom="280" w:left="920" w:header="708" w:footer="708" w:gutter="0"/>
          <w:cols w:space="708"/>
        </w:sectPr>
      </w:pPr>
    </w:p>
    <w:p w:rsidR="006163DA" w:rsidRDefault="006163DA">
      <w:pPr>
        <w:pStyle w:val="Tekstpodstawowy"/>
        <w:rPr>
          <w:b/>
          <w:sz w:val="20"/>
        </w:rPr>
      </w:pPr>
    </w:p>
    <w:p w:rsidR="006163DA" w:rsidRDefault="006163DA">
      <w:pPr>
        <w:pStyle w:val="Tekstpodstawowy"/>
        <w:spacing w:before="1"/>
        <w:rPr>
          <w:b/>
          <w:sz w:val="24"/>
        </w:rPr>
      </w:pPr>
    </w:p>
    <w:p w:rsidR="006163DA" w:rsidRDefault="0007702E">
      <w:pPr>
        <w:spacing w:before="92"/>
        <w:ind w:left="6905" w:right="1216"/>
        <w:rPr>
          <w:sz w:val="18"/>
        </w:rPr>
      </w:pPr>
      <w:r>
        <w:rPr>
          <w:sz w:val="18"/>
        </w:rPr>
        <w:t>Załącznik do Obwieszczenia Rady Miejskiej Wrocławia</w:t>
      </w:r>
    </w:p>
    <w:p w:rsidR="006163DA" w:rsidRDefault="0007702E">
      <w:pPr>
        <w:spacing w:line="206" w:lineRule="exact"/>
        <w:ind w:left="6905"/>
        <w:rPr>
          <w:sz w:val="18"/>
        </w:rPr>
      </w:pPr>
      <w:r>
        <w:rPr>
          <w:sz w:val="18"/>
        </w:rPr>
        <w:t>z dnia 20 stycznia 2022 r.</w:t>
      </w:r>
    </w:p>
    <w:p w:rsidR="006163DA" w:rsidRDefault="006163DA">
      <w:pPr>
        <w:pStyle w:val="Tekstpodstawowy"/>
        <w:rPr>
          <w:sz w:val="18"/>
        </w:rPr>
      </w:pPr>
    </w:p>
    <w:p w:rsidR="006163DA" w:rsidRDefault="0007702E">
      <w:pPr>
        <w:pStyle w:val="Heading2"/>
        <w:spacing w:before="0"/>
        <w:ind w:left="3329" w:right="3450" w:firstLine="360"/>
        <w:jc w:val="left"/>
      </w:pPr>
      <w:r>
        <w:t>UCHWAŁA NR XIII/316/19 RADY MIEJSKIEJ WROCŁAWIA</w:t>
      </w:r>
    </w:p>
    <w:p w:rsidR="006163DA" w:rsidRDefault="0007702E">
      <w:pPr>
        <w:spacing w:before="1"/>
        <w:ind w:left="761" w:right="896"/>
        <w:jc w:val="center"/>
        <w:rPr>
          <w:b/>
        </w:rPr>
      </w:pPr>
      <w:r>
        <w:rPr>
          <w:b/>
        </w:rPr>
        <w:t>z dnia 5 września 2019 r.</w:t>
      </w:r>
    </w:p>
    <w:p w:rsidR="006163DA" w:rsidRDefault="006163DA">
      <w:pPr>
        <w:pStyle w:val="Tekstpodstawowy"/>
        <w:spacing w:before="10"/>
        <w:rPr>
          <w:b/>
          <w:sz w:val="13"/>
        </w:rPr>
      </w:pPr>
    </w:p>
    <w:p w:rsidR="006163DA" w:rsidRDefault="0007702E">
      <w:pPr>
        <w:spacing w:before="91" w:line="244" w:lineRule="auto"/>
        <w:ind w:left="193" w:right="333" w:firstLine="67"/>
        <w:jc w:val="both"/>
        <w:rPr>
          <w:b/>
        </w:rPr>
      </w:pPr>
      <w:r>
        <w:rPr>
          <w:b/>
        </w:rPr>
        <w:t>w sprawie zwolnień od podatku od nieruchomości budynków lub ich części podłączonych do instalacji fotowoltaicznej, kolektora słonecznego, pompy ciepła, rekuperatora lub gruntowego wymiennika ciepła</w:t>
      </w:r>
    </w:p>
    <w:p w:rsidR="006163DA" w:rsidRDefault="006163DA">
      <w:pPr>
        <w:pStyle w:val="Tekstpodstawowy"/>
        <w:rPr>
          <w:b/>
          <w:sz w:val="24"/>
        </w:rPr>
      </w:pPr>
    </w:p>
    <w:p w:rsidR="006163DA" w:rsidRDefault="0007702E">
      <w:pPr>
        <w:pStyle w:val="Tekstpodstawowy"/>
        <w:spacing w:before="195"/>
        <w:ind w:left="100" w:right="232" w:firstLine="228"/>
        <w:jc w:val="both"/>
      </w:pPr>
      <w:r>
        <w:t xml:space="preserve">Na podstawie art. 18 ust. 2 </w:t>
      </w:r>
      <w:proofErr w:type="spellStart"/>
      <w:r>
        <w:t>pkt</w:t>
      </w:r>
      <w:proofErr w:type="spellEnd"/>
      <w:r>
        <w:t xml:space="preserve"> 8 ustawy z dnia 1990 r. o</w:t>
      </w:r>
      <w:r>
        <w:t xml:space="preserve"> samorządzie gminnym (Dz. U. z 2021 r. poz. 1372   i 1834) w związku z art. 7 ust. 3  ustawy z  dnia 12 stycznia  1991 r. o podatkach i  opłatach lokalnych (Dz. U.  z</w:t>
      </w:r>
      <w:r>
        <w:rPr>
          <w:spacing w:val="-1"/>
        </w:rPr>
        <w:t xml:space="preserve"> </w:t>
      </w:r>
      <w:r>
        <w:t>2019</w:t>
      </w:r>
      <w:r>
        <w:rPr>
          <w:spacing w:val="-3"/>
        </w:rPr>
        <w:t xml:space="preserve"> </w:t>
      </w:r>
      <w:r>
        <w:t>r.</w:t>
      </w:r>
      <w:r>
        <w:rPr>
          <w:spacing w:val="-5"/>
        </w:rPr>
        <w:t xml:space="preserve"> </w:t>
      </w:r>
      <w:r>
        <w:t>poz.</w:t>
      </w:r>
      <w:r>
        <w:rPr>
          <w:spacing w:val="-8"/>
        </w:rPr>
        <w:t xml:space="preserve"> </w:t>
      </w:r>
      <w:r>
        <w:t>1170</w:t>
      </w:r>
      <w:r>
        <w:rPr>
          <w:spacing w:val="-7"/>
        </w:rPr>
        <w:t xml:space="preserve"> </w:t>
      </w:r>
      <w:r>
        <w:t>oraz</w:t>
      </w:r>
      <w:r>
        <w:rPr>
          <w:spacing w:val="-8"/>
        </w:rPr>
        <w:t xml:space="preserve"> </w:t>
      </w:r>
      <w:r>
        <w:t>z</w:t>
      </w:r>
      <w:r>
        <w:rPr>
          <w:spacing w:val="-5"/>
        </w:rPr>
        <w:t xml:space="preserve"> </w:t>
      </w:r>
      <w:r>
        <w:t>2021</w:t>
      </w:r>
      <w:r>
        <w:rPr>
          <w:spacing w:val="-1"/>
        </w:rPr>
        <w:t xml:space="preserve"> </w:t>
      </w:r>
      <w:r>
        <w:t>r.</w:t>
      </w:r>
      <w:r>
        <w:rPr>
          <w:spacing w:val="-8"/>
        </w:rPr>
        <w:t xml:space="preserve"> </w:t>
      </w:r>
      <w:r>
        <w:t>poz.</w:t>
      </w:r>
      <w:r>
        <w:rPr>
          <w:spacing w:val="-7"/>
        </w:rPr>
        <w:t xml:space="preserve"> </w:t>
      </w:r>
      <w:r>
        <w:t>401,</w:t>
      </w:r>
      <w:r>
        <w:rPr>
          <w:spacing w:val="-8"/>
        </w:rPr>
        <w:t xml:space="preserve"> </w:t>
      </w:r>
      <w:r>
        <w:t>1558,</w:t>
      </w:r>
      <w:r>
        <w:rPr>
          <w:spacing w:val="-6"/>
        </w:rPr>
        <w:t xml:space="preserve"> </w:t>
      </w:r>
      <w:r>
        <w:t>2192</w:t>
      </w:r>
      <w:r>
        <w:rPr>
          <w:spacing w:val="-7"/>
        </w:rPr>
        <w:t xml:space="preserve"> </w:t>
      </w:r>
      <w:r>
        <w:t>i</w:t>
      </w:r>
      <w:r>
        <w:rPr>
          <w:spacing w:val="-5"/>
        </w:rPr>
        <w:t xml:space="preserve"> </w:t>
      </w:r>
      <w:r>
        <w:t>2290),</w:t>
      </w:r>
      <w:r>
        <w:rPr>
          <w:spacing w:val="-8"/>
        </w:rPr>
        <w:t xml:space="preserve"> </w:t>
      </w:r>
      <w:r>
        <w:t>Rada</w:t>
      </w:r>
      <w:r>
        <w:rPr>
          <w:spacing w:val="-8"/>
        </w:rPr>
        <w:t xml:space="preserve"> </w:t>
      </w:r>
      <w:r>
        <w:t>Miejska</w:t>
      </w:r>
      <w:r>
        <w:rPr>
          <w:spacing w:val="-7"/>
        </w:rPr>
        <w:t xml:space="preserve"> </w:t>
      </w:r>
      <w:r>
        <w:t>Wrocławia</w:t>
      </w:r>
      <w:r>
        <w:rPr>
          <w:spacing w:val="-6"/>
        </w:rPr>
        <w:t xml:space="preserve"> </w:t>
      </w:r>
      <w:r>
        <w:t>uch</w:t>
      </w:r>
      <w:r>
        <w:t>wala,</w:t>
      </w:r>
      <w:r>
        <w:rPr>
          <w:spacing w:val="-7"/>
        </w:rPr>
        <w:t xml:space="preserve"> </w:t>
      </w:r>
      <w:r>
        <w:t>co</w:t>
      </w:r>
      <w:r>
        <w:rPr>
          <w:spacing w:val="1"/>
        </w:rPr>
        <w:t xml:space="preserve"> </w:t>
      </w:r>
      <w:r>
        <w:t>następuje:</w:t>
      </w:r>
    </w:p>
    <w:p w:rsidR="006163DA" w:rsidRDefault="0007702E">
      <w:pPr>
        <w:pStyle w:val="Tekstpodstawowy"/>
        <w:spacing w:before="122"/>
        <w:ind w:left="441"/>
        <w:jc w:val="both"/>
      </w:pPr>
      <w:r>
        <w:rPr>
          <w:b/>
        </w:rPr>
        <w:t xml:space="preserve">§ 1. </w:t>
      </w:r>
      <w:r>
        <w:t>Ilekroć w niniejszej uchwale jest mowa o:</w:t>
      </w:r>
    </w:p>
    <w:p w:rsidR="006163DA" w:rsidRDefault="0007702E">
      <w:pPr>
        <w:pStyle w:val="Akapitzlist"/>
        <w:numPr>
          <w:ilvl w:val="0"/>
          <w:numId w:val="7"/>
        </w:numPr>
        <w:tabs>
          <w:tab w:val="left" w:pos="454"/>
        </w:tabs>
        <w:spacing w:before="119"/>
        <w:ind w:right="241" w:hanging="229"/>
      </w:pPr>
      <w:r>
        <w:t>instalacji fotowoltaicznej – należy przez to rozumieć instalację pozwalającą na wyprodukowanie energii elektrycznej z energii promieniowania słonecznego;</w:t>
      </w:r>
    </w:p>
    <w:p w:rsidR="006163DA" w:rsidRDefault="0007702E">
      <w:pPr>
        <w:pStyle w:val="Akapitzlist"/>
        <w:numPr>
          <w:ilvl w:val="0"/>
          <w:numId w:val="7"/>
        </w:numPr>
        <w:tabs>
          <w:tab w:val="left" w:pos="454"/>
        </w:tabs>
        <w:ind w:right="235" w:hanging="229"/>
      </w:pPr>
      <w:r>
        <w:t>pompie</w:t>
      </w:r>
      <w:r>
        <w:rPr>
          <w:spacing w:val="-4"/>
        </w:rPr>
        <w:t xml:space="preserve"> </w:t>
      </w:r>
      <w:r>
        <w:t>ciepła</w:t>
      </w:r>
      <w:r>
        <w:rPr>
          <w:spacing w:val="-3"/>
        </w:rPr>
        <w:t xml:space="preserve"> </w:t>
      </w:r>
      <w:r>
        <w:t>–</w:t>
      </w:r>
      <w:r>
        <w:rPr>
          <w:spacing w:val="-7"/>
        </w:rPr>
        <w:t xml:space="preserve"> </w:t>
      </w:r>
      <w:r>
        <w:t>należy</w:t>
      </w:r>
      <w:r>
        <w:rPr>
          <w:spacing w:val="-6"/>
        </w:rPr>
        <w:t xml:space="preserve"> </w:t>
      </w:r>
      <w:r>
        <w:t>przez</w:t>
      </w:r>
      <w:r>
        <w:rPr>
          <w:spacing w:val="-6"/>
        </w:rPr>
        <w:t xml:space="preserve"> </w:t>
      </w:r>
      <w:r>
        <w:t>to</w:t>
      </w:r>
      <w:r>
        <w:rPr>
          <w:spacing w:val="-7"/>
        </w:rPr>
        <w:t xml:space="preserve"> </w:t>
      </w:r>
      <w:r>
        <w:t>rozumieć</w:t>
      </w:r>
      <w:r>
        <w:rPr>
          <w:spacing w:val="-6"/>
        </w:rPr>
        <w:t xml:space="preserve"> </w:t>
      </w:r>
      <w:r>
        <w:t>urządzenie</w:t>
      </w:r>
      <w:r>
        <w:rPr>
          <w:spacing w:val="-4"/>
        </w:rPr>
        <w:t xml:space="preserve"> </w:t>
      </w:r>
      <w:r>
        <w:t>umożliwiające</w:t>
      </w:r>
      <w:r>
        <w:rPr>
          <w:spacing w:val="-3"/>
        </w:rPr>
        <w:t xml:space="preserve"> </w:t>
      </w:r>
      <w:r>
        <w:t>odbiór</w:t>
      </w:r>
      <w:r>
        <w:rPr>
          <w:spacing w:val="-3"/>
        </w:rPr>
        <w:t xml:space="preserve"> </w:t>
      </w:r>
      <w:r>
        <w:t>ciepła</w:t>
      </w:r>
      <w:r>
        <w:rPr>
          <w:spacing w:val="-4"/>
        </w:rPr>
        <w:t xml:space="preserve"> </w:t>
      </w:r>
      <w:r>
        <w:t>z</w:t>
      </w:r>
      <w:r>
        <w:rPr>
          <w:spacing w:val="1"/>
        </w:rPr>
        <w:t xml:space="preserve"> </w:t>
      </w:r>
      <w:r>
        <w:t>dolnego</w:t>
      </w:r>
      <w:r>
        <w:rPr>
          <w:spacing w:val="-7"/>
        </w:rPr>
        <w:t xml:space="preserve"> </w:t>
      </w:r>
      <w:r>
        <w:t>źródła</w:t>
      </w:r>
      <w:r>
        <w:rPr>
          <w:spacing w:val="-6"/>
        </w:rPr>
        <w:t xml:space="preserve"> </w:t>
      </w:r>
      <w:r>
        <w:t>o</w:t>
      </w:r>
      <w:r>
        <w:rPr>
          <w:spacing w:val="-1"/>
        </w:rPr>
        <w:t xml:space="preserve"> </w:t>
      </w:r>
      <w:r>
        <w:t>niskiej temperaturze i przekazaniu go do źródła górnego o wysokiej</w:t>
      </w:r>
      <w:r>
        <w:rPr>
          <w:spacing w:val="-6"/>
        </w:rPr>
        <w:t xml:space="preserve"> </w:t>
      </w:r>
      <w:r>
        <w:t>temperaturze;</w:t>
      </w:r>
    </w:p>
    <w:p w:rsidR="006163DA" w:rsidRDefault="0007702E">
      <w:pPr>
        <w:pStyle w:val="Akapitzlist"/>
        <w:numPr>
          <w:ilvl w:val="0"/>
          <w:numId w:val="7"/>
        </w:numPr>
        <w:tabs>
          <w:tab w:val="left" w:pos="454"/>
        </w:tabs>
        <w:spacing w:before="118" w:line="244" w:lineRule="auto"/>
        <w:ind w:right="242" w:hanging="229"/>
      </w:pPr>
      <w:r>
        <w:t xml:space="preserve">kolektorze słonecznym – należy przez to rozumieć urządzenie do konwersji energii promieniowania słonecznego </w:t>
      </w:r>
      <w:r>
        <w:t>na ciepło służące do ogrzewania budynku, jego części lub wody</w:t>
      </w:r>
      <w:r>
        <w:rPr>
          <w:spacing w:val="-12"/>
        </w:rPr>
        <w:t xml:space="preserve"> </w:t>
      </w:r>
      <w:r>
        <w:t>użytkowej;</w:t>
      </w:r>
    </w:p>
    <w:p w:rsidR="006163DA" w:rsidRDefault="0007702E">
      <w:pPr>
        <w:pStyle w:val="Akapitzlist"/>
        <w:numPr>
          <w:ilvl w:val="0"/>
          <w:numId w:val="7"/>
        </w:numPr>
        <w:tabs>
          <w:tab w:val="left" w:pos="454"/>
        </w:tabs>
        <w:spacing w:before="110" w:line="244" w:lineRule="auto"/>
        <w:ind w:right="236" w:hanging="229"/>
      </w:pPr>
      <w:r>
        <w:t>rekuperatorze – należy przez to rozumieć urządzenie umożliwiające odzyskiwanie ciepła z powietrza wywiewanego z budynku, jego części lub instalacji przemysłowej w celu jego ponownego</w:t>
      </w:r>
      <w:r>
        <w:rPr>
          <w:spacing w:val="-22"/>
        </w:rPr>
        <w:t xml:space="preserve"> </w:t>
      </w:r>
      <w:r>
        <w:t>wykorzystania;</w:t>
      </w:r>
    </w:p>
    <w:p w:rsidR="006163DA" w:rsidRDefault="0007702E">
      <w:pPr>
        <w:pStyle w:val="Akapitzlist"/>
        <w:numPr>
          <w:ilvl w:val="0"/>
          <w:numId w:val="7"/>
        </w:numPr>
        <w:tabs>
          <w:tab w:val="left" w:pos="454"/>
        </w:tabs>
        <w:spacing w:before="110"/>
        <w:ind w:right="233" w:hanging="229"/>
      </w:pPr>
      <w:r>
        <w:t>gruntowym wymienniku ciepła - należy przez to rozumieć urządzenie wykorzystujące energię</w:t>
      </w:r>
      <w:r>
        <w:rPr>
          <w:spacing w:val="-36"/>
        </w:rPr>
        <w:t xml:space="preserve"> </w:t>
      </w:r>
      <w:r>
        <w:t>zgromadzoną w ziemi do zmniejszenia wahań temperatury powietrza dostarczanego do budynku lub jego</w:t>
      </w:r>
      <w:r>
        <w:rPr>
          <w:spacing w:val="-20"/>
        </w:rPr>
        <w:t xml:space="preserve"> </w:t>
      </w:r>
      <w:r>
        <w:t>części;</w:t>
      </w:r>
    </w:p>
    <w:p w:rsidR="006163DA" w:rsidRDefault="0007702E">
      <w:pPr>
        <w:pStyle w:val="Akapitzlist"/>
        <w:numPr>
          <w:ilvl w:val="0"/>
          <w:numId w:val="7"/>
        </w:numPr>
        <w:tabs>
          <w:tab w:val="left" w:pos="451"/>
        </w:tabs>
        <w:spacing w:before="118"/>
        <w:ind w:left="450" w:hanging="239"/>
      </w:pPr>
      <w:r>
        <w:rPr>
          <w:position w:val="8"/>
          <w:sz w:val="14"/>
        </w:rPr>
        <w:t>1)</w:t>
      </w:r>
      <w:r>
        <w:t>(uchylony)</w:t>
      </w:r>
    </w:p>
    <w:p w:rsidR="006163DA" w:rsidRDefault="0007702E">
      <w:pPr>
        <w:pStyle w:val="Akapitzlist"/>
        <w:numPr>
          <w:ilvl w:val="0"/>
          <w:numId w:val="7"/>
        </w:numPr>
        <w:tabs>
          <w:tab w:val="left" w:pos="451"/>
        </w:tabs>
        <w:spacing w:before="112"/>
        <w:ind w:right="239" w:hanging="229"/>
        <w:jc w:val="both"/>
      </w:pPr>
      <w:r>
        <w:rPr>
          <w:position w:val="8"/>
          <w:sz w:val="14"/>
        </w:rPr>
        <w:t>2)</w:t>
      </w:r>
      <w:r>
        <w:t>kosztach – należy przez to rozu</w:t>
      </w:r>
      <w:r>
        <w:t>mieć poniesione ze środków własnych wydatki na zakup lub podłączenie instalacji fotowoltaicznej, kolektora słonecznego pompy ciepła, rekuperatora lub gruntowego wymiennika ciepła;</w:t>
      </w:r>
    </w:p>
    <w:p w:rsidR="006163DA" w:rsidRDefault="0007702E">
      <w:pPr>
        <w:pStyle w:val="Akapitzlist"/>
        <w:numPr>
          <w:ilvl w:val="0"/>
          <w:numId w:val="7"/>
        </w:numPr>
        <w:tabs>
          <w:tab w:val="left" w:pos="454"/>
        </w:tabs>
        <w:ind w:right="233" w:hanging="229"/>
        <w:jc w:val="both"/>
      </w:pPr>
      <w:r>
        <w:t>Rozporządzeniu Komisji – należy przez to rozumieć Rozporządzenie Komisji (WE</w:t>
      </w:r>
      <w:r>
        <w:t>) nr 1407/2013 z dnia 18 grudnia</w:t>
      </w:r>
      <w:r>
        <w:rPr>
          <w:spacing w:val="-11"/>
        </w:rPr>
        <w:t xml:space="preserve"> </w:t>
      </w:r>
      <w:r>
        <w:t>2013</w:t>
      </w:r>
      <w:r>
        <w:rPr>
          <w:spacing w:val="-2"/>
        </w:rPr>
        <w:t xml:space="preserve"> </w:t>
      </w:r>
      <w:r>
        <w:t>r.</w:t>
      </w:r>
      <w:r>
        <w:rPr>
          <w:spacing w:val="-13"/>
        </w:rPr>
        <w:t xml:space="preserve"> </w:t>
      </w:r>
      <w:r>
        <w:t>w</w:t>
      </w:r>
      <w:r>
        <w:rPr>
          <w:spacing w:val="-3"/>
        </w:rPr>
        <w:t xml:space="preserve"> </w:t>
      </w:r>
      <w:r>
        <w:t>sprawie</w:t>
      </w:r>
      <w:r>
        <w:rPr>
          <w:spacing w:val="-11"/>
        </w:rPr>
        <w:t xml:space="preserve"> </w:t>
      </w:r>
      <w:r>
        <w:t>stosowania</w:t>
      </w:r>
      <w:r>
        <w:rPr>
          <w:spacing w:val="-13"/>
        </w:rPr>
        <w:t xml:space="preserve"> </w:t>
      </w:r>
      <w:r>
        <w:t>art.</w:t>
      </w:r>
      <w:r>
        <w:rPr>
          <w:spacing w:val="-11"/>
        </w:rPr>
        <w:t xml:space="preserve"> </w:t>
      </w:r>
      <w:r>
        <w:t>107</w:t>
      </w:r>
      <w:r>
        <w:rPr>
          <w:spacing w:val="-12"/>
        </w:rPr>
        <w:t xml:space="preserve"> </w:t>
      </w:r>
      <w:r>
        <w:t>i</w:t>
      </w:r>
      <w:r>
        <w:rPr>
          <w:spacing w:val="-12"/>
        </w:rPr>
        <w:t xml:space="preserve"> </w:t>
      </w:r>
      <w:r>
        <w:t>108</w:t>
      </w:r>
      <w:r>
        <w:rPr>
          <w:spacing w:val="-12"/>
        </w:rPr>
        <w:t xml:space="preserve"> </w:t>
      </w:r>
      <w:r>
        <w:t>Traktatu</w:t>
      </w:r>
      <w:r>
        <w:rPr>
          <w:spacing w:val="-11"/>
        </w:rPr>
        <w:t xml:space="preserve"> </w:t>
      </w:r>
      <w:r>
        <w:t>o</w:t>
      </w:r>
      <w:r>
        <w:rPr>
          <w:spacing w:val="-14"/>
        </w:rPr>
        <w:t xml:space="preserve"> </w:t>
      </w:r>
      <w:r>
        <w:t>funkcjonowaniu</w:t>
      </w:r>
      <w:r>
        <w:rPr>
          <w:spacing w:val="-11"/>
        </w:rPr>
        <w:t xml:space="preserve"> </w:t>
      </w:r>
      <w:r>
        <w:t>Unii</w:t>
      </w:r>
      <w:r>
        <w:rPr>
          <w:spacing w:val="-11"/>
        </w:rPr>
        <w:t xml:space="preserve"> </w:t>
      </w:r>
      <w:r>
        <w:t>Europejskiej</w:t>
      </w:r>
      <w:r>
        <w:rPr>
          <w:spacing w:val="-12"/>
        </w:rPr>
        <w:t xml:space="preserve"> </w:t>
      </w:r>
      <w:r>
        <w:t>do</w:t>
      </w:r>
      <w:r>
        <w:rPr>
          <w:spacing w:val="-12"/>
        </w:rPr>
        <w:t xml:space="preserve"> </w:t>
      </w:r>
      <w:r>
        <w:t xml:space="preserve">pomocy de </w:t>
      </w:r>
      <w:proofErr w:type="spellStart"/>
      <w:r>
        <w:t>minimis</w:t>
      </w:r>
      <w:proofErr w:type="spellEnd"/>
      <w:r>
        <w:t xml:space="preserve"> (Dz. Urz. UE L Nr 352 z dnia 24 grudnia 2013 r., z </w:t>
      </w:r>
      <w:proofErr w:type="spellStart"/>
      <w:r>
        <w:t>późn</w:t>
      </w:r>
      <w:proofErr w:type="spellEnd"/>
      <w:r>
        <w:t>.</w:t>
      </w:r>
      <w:r>
        <w:rPr>
          <w:spacing w:val="-11"/>
        </w:rPr>
        <w:t xml:space="preserve"> </w:t>
      </w:r>
      <w:r>
        <w:t>zm.</w:t>
      </w:r>
      <w:r>
        <w:rPr>
          <w:vertAlign w:val="superscript"/>
        </w:rPr>
        <w:t>3)</w:t>
      </w:r>
      <w:r>
        <w:t>);</w:t>
      </w:r>
    </w:p>
    <w:p w:rsidR="006163DA" w:rsidRDefault="0007702E">
      <w:pPr>
        <w:pStyle w:val="Akapitzlist"/>
        <w:numPr>
          <w:ilvl w:val="0"/>
          <w:numId w:val="7"/>
        </w:numPr>
        <w:tabs>
          <w:tab w:val="left" w:pos="454"/>
        </w:tabs>
        <w:spacing w:before="120"/>
        <w:ind w:right="241" w:hanging="229"/>
        <w:jc w:val="both"/>
      </w:pPr>
      <w:proofErr w:type="spellStart"/>
      <w:r>
        <w:t>wielkopowierzchniowej</w:t>
      </w:r>
      <w:proofErr w:type="spellEnd"/>
      <w:r>
        <w:t xml:space="preserve"> działalności handlowej – należy przez to rozumieć działalność handlową prowadzoną na powierzchni użytkowej przekraczającej 400</w:t>
      </w:r>
      <w:r>
        <w:rPr>
          <w:spacing w:val="-1"/>
        </w:rPr>
        <w:t xml:space="preserve"> </w:t>
      </w:r>
      <w:r>
        <w:t>m</w:t>
      </w:r>
      <w:r>
        <w:rPr>
          <w:vertAlign w:val="superscript"/>
        </w:rPr>
        <w:t>2</w:t>
      </w:r>
      <w:r>
        <w:t>;</w:t>
      </w:r>
    </w:p>
    <w:p w:rsidR="006163DA" w:rsidRDefault="0007702E">
      <w:pPr>
        <w:pStyle w:val="Akapitzlist"/>
        <w:numPr>
          <w:ilvl w:val="0"/>
          <w:numId w:val="7"/>
        </w:numPr>
        <w:tabs>
          <w:tab w:val="left" w:pos="564"/>
        </w:tabs>
        <w:spacing w:before="120"/>
        <w:ind w:right="240" w:hanging="229"/>
        <w:jc w:val="both"/>
      </w:pPr>
      <w:r>
        <w:t xml:space="preserve">podłączeniu - należy przez to rozumieć przyłączenie instalacji fotowoltaicznej, kolektora słonecznego, </w:t>
      </w:r>
      <w:r>
        <w:t>pompy  ciepła,  rekuperatora  lub  gruntowego  wymiennika  ciepła  do  wewnętrznych  instalacji,  sieci   lub urządzeń umieszczonych w budynku lub jego</w:t>
      </w:r>
      <w:r>
        <w:rPr>
          <w:spacing w:val="-9"/>
        </w:rPr>
        <w:t xml:space="preserve"> </w:t>
      </w:r>
      <w:r>
        <w:t>części;</w:t>
      </w:r>
    </w:p>
    <w:p w:rsidR="006163DA" w:rsidRDefault="0007702E">
      <w:pPr>
        <w:pStyle w:val="Akapitzlist"/>
        <w:numPr>
          <w:ilvl w:val="0"/>
          <w:numId w:val="7"/>
        </w:numPr>
        <w:tabs>
          <w:tab w:val="left" w:pos="564"/>
        </w:tabs>
        <w:spacing w:before="120" w:line="242" w:lineRule="auto"/>
        <w:ind w:right="237" w:hanging="229"/>
        <w:jc w:val="both"/>
      </w:pPr>
      <w:r>
        <w:t>Planie Gospodarki Niskoemisyjnej – należy przez to rozumieć uchwałę nr XVIII/345/15 Rady Miejski</w:t>
      </w:r>
      <w:r>
        <w:t>ej Wrocławia z dnia 26 listopada 2015 r. w sprawie „Planu gospodarki niskoemisyjnej dla Wrocławia” (Biuletyn Urzędowy Rady Miejskiej Wrocławia poz. 333 oraz z 2019 r. poz.</w:t>
      </w:r>
      <w:r>
        <w:rPr>
          <w:spacing w:val="-11"/>
        </w:rPr>
        <w:t xml:space="preserve"> </w:t>
      </w:r>
      <w:r>
        <w:t>300);</w:t>
      </w:r>
    </w:p>
    <w:p w:rsidR="006163DA" w:rsidRDefault="0007702E">
      <w:pPr>
        <w:pStyle w:val="Akapitzlist"/>
        <w:numPr>
          <w:ilvl w:val="0"/>
          <w:numId w:val="7"/>
        </w:numPr>
        <w:tabs>
          <w:tab w:val="left" w:pos="564"/>
        </w:tabs>
        <w:spacing w:before="112"/>
        <w:ind w:right="236" w:hanging="229"/>
        <w:jc w:val="both"/>
      </w:pPr>
      <w:r>
        <w:t>deklaracji</w:t>
      </w:r>
      <w:r>
        <w:rPr>
          <w:spacing w:val="-12"/>
        </w:rPr>
        <w:t xml:space="preserve"> </w:t>
      </w:r>
      <w:r>
        <w:t>-</w:t>
      </w:r>
      <w:r>
        <w:rPr>
          <w:spacing w:val="-15"/>
        </w:rPr>
        <w:t xml:space="preserve"> </w:t>
      </w:r>
      <w:r>
        <w:t>należy</w:t>
      </w:r>
      <w:r>
        <w:rPr>
          <w:spacing w:val="-16"/>
        </w:rPr>
        <w:t xml:space="preserve"> </w:t>
      </w:r>
      <w:r>
        <w:t>przez</w:t>
      </w:r>
      <w:r>
        <w:rPr>
          <w:spacing w:val="-12"/>
        </w:rPr>
        <w:t xml:space="preserve"> </w:t>
      </w:r>
      <w:r>
        <w:t>to</w:t>
      </w:r>
      <w:r>
        <w:rPr>
          <w:spacing w:val="-16"/>
        </w:rPr>
        <w:t xml:space="preserve"> </w:t>
      </w:r>
      <w:r>
        <w:t>rozumieć</w:t>
      </w:r>
      <w:r>
        <w:rPr>
          <w:spacing w:val="-15"/>
        </w:rPr>
        <w:t xml:space="preserve"> </w:t>
      </w:r>
      <w:r>
        <w:t>formularze,</w:t>
      </w:r>
      <w:r>
        <w:rPr>
          <w:spacing w:val="-12"/>
        </w:rPr>
        <w:t xml:space="preserve"> </w:t>
      </w:r>
      <w:r>
        <w:t>o</w:t>
      </w:r>
      <w:r>
        <w:rPr>
          <w:spacing w:val="-13"/>
        </w:rPr>
        <w:t xml:space="preserve"> </w:t>
      </w:r>
      <w:r>
        <w:t>których</w:t>
      </w:r>
      <w:r>
        <w:rPr>
          <w:spacing w:val="-15"/>
        </w:rPr>
        <w:t xml:space="preserve"> </w:t>
      </w:r>
      <w:r>
        <w:t>mowa</w:t>
      </w:r>
      <w:r>
        <w:rPr>
          <w:spacing w:val="-12"/>
        </w:rPr>
        <w:t xml:space="preserve"> </w:t>
      </w:r>
      <w:r>
        <w:t>w</w:t>
      </w:r>
      <w:r>
        <w:rPr>
          <w:spacing w:val="-16"/>
        </w:rPr>
        <w:t xml:space="preserve"> </w:t>
      </w:r>
      <w:r>
        <w:t>art.</w:t>
      </w:r>
      <w:r>
        <w:rPr>
          <w:spacing w:val="-13"/>
        </w:rPr>
        <w:t xml:space="preserve"> </w:t>
      </w:r>
      <w:r>
        <w:t>6</w:t>
      </w:r>
      <w:r>
        <w:rPr>
          <w:spacing w:val="-15"/>
        </w:rPr>
        <w:t xml:space="preserve"> </w:t>
      </w:r>
      <w:r>
        <w:t>ust.</w:t>
      </w:r>
      <w:r>
        <w:rPr>
          <w:spacing w:val="-13"/>
        </w:rPr>
        <w:t xml:space="preserve"> </w:t>
      </w:r>
      <w:r>
        <w:t>6</w:t>
      </w:r>
      <w:r>
        <w:rPr>
          <w:spacing w:val="-16"/>
        </w:rPr>
        <w:t xml:space="preserve"> </w:t>
      </w:r>
      <w:r>
        <w:t>i</w:t>
      </w:r>
      <w:r>
        <w:rPr>
          <w:spacing w:val="-11"/>
        </w:rPr>
        <w:t xml:space="preserve"> </w:t>
      </w:r>
      <w:r>
        <w:t>9</w:t>
      </w:r>
      <w:r>
        <w:rPr>
          <w:spacing w:val="-16"/>
        </w:rPr>
        <w:t xml:space="preserve"> </w:t>
      </w:r>
      <w:r>
        <w:t>ustawy</w:t>
      </w:r>
      <w:r>
        <w:rPr>
          <w:spacing w:val="-14"/>
        </w:rPr>
        <w:t xml:space="preserve"> </w:t>
      </w:r>
      <w:r>
        <w:t>z</w:t>
      </w:r>
      <w:r>
        <w:rPr>
          <w:spacing w:val="-14"/>
        </w:rPr>
        <w:t xml:space="preserve"> </w:t>
      </w:r>
      <w:r>
        <w:t>dnia</w:t>
      </w:r>
      <w:r>
        <w:rPr>
          <w:spacing w:val="-13"/>
        </w:rPr>
        <w:t xml:space="preserve"> </w:t>
      </w:r>
      <w:r>
        <w:t>12</w:t>
      </w:r>
      <w:r>
        <w:rPr>
          <w:spacing w:val="-16"/>
        </w:rPr>
        <w:t xml:space="preserve"> </w:t>
      </w:r>
      <w:r>
        <w:t>stycznia 1991 r. o podatkach i opłatach</w:t>
      </w:r>
      <w:r>
        <w:rPr>
          <w:spacing w:val="-5"/>
        </w:rPr>
        <w:t xml:space="preserve"> </w:t>
      </w:r>
      <w:r>
        <w:t>lokalnych;</w:t>
      </w:r>
    </w:p>
    <w:p w:rsidR="006163DA" w:rsidRDefault="006163DA">
      <w:pPr>
        <w:pStyle w:val="Tekstpodstawowy"/>
        <w:rPr>
          <w:sz w:val="20"/>
        </w:rPr>
      </w:pPr>
    </w:p>
    <w:p w:rsidR="006163DA" w:rsidRDefault="006163DA">
      <w:pPr>
        <w:pStyle w:val="Tekstpodstawowy"/>
        <w:spacing w:before="2"/>
        <w:rPr>
          <w:sz w:val="14"/>
        </w:rPr>
      </w:pPr>
      <w:r w:rsidRPr="006163DA">
        <w:pict>
          <v:rect id="_x0000_s1033" style="position:absolute;margin-left:51pt;margin-top:10.1pt;width:2in;height:.6pt;z-index:-15727104;mso-wrap-distance-left:0;mso-wrap-distance-right:0;mso-position-horizontal-relative:page" fillcolor="black" stroked="f">
            <w10:wrap type="topAndBottom" anchorx="page"/>
          </v:rect>
        </w:pict>
      </w:r>
    </w:p>
    <w:p w:rsidR="006163DA" w:rsidRDefault="0007702E">
      <w:pPr>
        <w:spacing w:before="65"/>
        <w:ind w:left="270" w:right="236" w:hanging="171"/>
        <w:jc w:val="both"/>
        <w:rPr>
          <w:sz w:val="20"/>
        </w:rPr>
      </w:pPr>
      <w:r>
        <w:rPr>
          <w:sz w:val="20"/>
          <w:vertAlign w:val="superscript"/>
        </w:rPr>
        <w:t>1)</w:t>
      </w:r>
      <w:r>
        <w:rPr>
          <w:sz w:val="20"/>
        </w:rPr>
        <w:t xml:space="preserve"> Uchylony przez § 1 </w:t>
      </w:r>
      <w:proofErr w:type="spellStart"/>
      <w:r>
        <w:rPr>
          <w:sz w:val="20"/>
        </w:rPr>
        <w:t>pkt</w:t>
      </w:r>
      <w:proofErr w:type="spellEnd"/>
      <w:r>
        <w:rPr>
          <w:sz w:val="20"/>
        </w:rPr>
        <w:t xml:space="preserve"> 1 lit. a uchwały nr XXXI/789/20 Rady Miejskiej Wrocławia z dnia 20 listopada 2020 r. zmieniającej uchwałę nr XIII/316/19 Rady Miejskiej Wrocławia w sprawie zwolnień od podatku od nieruchomości budynków lub ich części podłączonych do</w:t>
      </w:r>
      <w:r>
        <w:rPr>
          <w:sz w:val="20"/>
        </w:rPr>
        <w:t xml:space="preserve"> instalacji fotowoltaicznej, kolektora słonecznego, pompy ciepła, rekuperatora lub gruntowego wymiennika ciepła (Dz. Urz. Woj. </w:t>
      </w:r>
      <w:proofErr w:type="spellStart"/>
      <w:r>
        <w:rPr>
          <w:sz w:val="20"/>
        </w:rPr>
        <w:t>Doln</w:t>
      </w:r>
      <w:proofErr w:type="spellEnd"/>
      <w:r>
        <w:rPr>
          <w:sz w:val="20"/>
        </w:rPr>
        <w:t>. poz. 6530).</w:t>
      </w:r>
    </w:p>
    <w:p w:rsidR="006163DA" w:rsidRDefault="0007702E">
      <w:pPr>
        <w:spacing w:before="1"/>
        <w:ind w:left="100"/>
        <w:jc w:val="both"/>
        <w:rPr>
          <w:sz w:val="20"/>
        </w:rPr>
      </w:pPr>
      <w:r>
        <w:rPr>
          <w:sz w:val="20"/>
          <w:vertAlign w:val="superscript"/>
        </w:rPr>
        <w:t>2)</w:t>
      </w:r>
      <w:r>
        <w:rPr>
          <w:sz w:val="20"/>
        </w:rPr>
        <w:t xml:space="preserve"> W brzmieniu ustalonym przez § 1 </w:t>
      </w:r>
      <w:proofErr w:type="spellStart"/>
      <w:r>
        <w:rPr>
          <w:sz w:val="20"/>
        </w:rPr>
        <w:t>pkt</w:t>
      </w:r>
      <w:proofErr w:type="spellEnd"/>
      <w:r>
        <w:rPr>
          <w:sz w:val="20"/>
        </w:rPr>
        <w:t xml:space="preserve"> 1 lit. b uchwały, o której mowa w odnośniku 1.</w:t>
      </w:r>
    </w:p>
    <w:p w:rsidR="006163DA" w:rsidRDefault="0007702E">
      <w:pPr>
        <w:spacing w:before="1"/>
        <w:ind w:left="100"/>
        <w:jc w:val="both"/>
        <w:rPr>
          <w:sz w:val="20"/>
        </w:rPr>
      </w:pPr>
      <w:r>
        <w:rPr>
          <w:sz w:val="20"/>
          <w:vertAlign w:val="superscript"/>
        </w:rPr>
        <w:t>3)</w:t>
      </w:r>
      <w:r>
        <w:rPr>
          <w:sz w:val="20"/>
        </w:rPr>
        <w:t xml:space="preserve"> Dz. Urz. UE L 215 z 07</w:t>
      </w:r>
      <w:r>
        <w:rPr>
          <w:sz w:val="20"/>
        </w:rPr>
        <w:t>.07.2020 r. s. 3.</w:t>
      </w:r>
    </w:p>
    <w:p w:rsidR="006163DA" w:rsidRDefault="006163DA">
      <w:pPr>
        <w:jc w:val="both"/>
        <w:rPr>
          <w:sz w:val="20"/>
        </w:rPr>
        <w:sectPr w:rsidR="006163DA">
          <w:headerReference w:type="default" r:id="rId9"/>
          <w:pgSz w:w="11910" w:h="16840"/>
          <w:pgMar w:top="1100" w:right="780" w:bottom="280" w:left="920" w:header="814" w:footer="0" w:gutter="0"/>
          <w:pgNumType w:start="2"/>
          <w:cols w:space="708"/>
        </w:sectPr>
      </w:pPr>
    </w:p>
    <w:p w:rsidR="006163DA" w:rsidRDefault="006163DA">
      <w:pPr>
        <w:pStyle w:val="Tekstpodstawowy"/>
        <w:rPr>
          <w:sz w:val="20"/>
        </w:rPr>
      </w:pPr>
    </w:p>
    <w:p w:rsidR="006163DA" w:rsidRDefault="006163DA">
      <w:pPr>
        <w:pStyle w:val="Tekstpodstawowy"/>
        <w:spacing w:before="3"/>
        <w:rPr>
          <w:sz w:val="23"/>
        </w:rPr>
      </w:pPr>
    </w:p>
    <w:p w:rsidR="006163DA" w:rsidRDefault="0007702E">
      <w:pPr>
        <w:pStyle w:val="Akapitzlist"/>
        <w:numPr>
          <w:ilvl w:val="0"/>
          <w:numId w:val="7"/>
        </w:numPr>
        <w:tabs>
          <w:tab w:val="left" w:pos="562"/>
        </w:tabs>
        <w:spacing w:before="93"/>
        <w:ind w:right="233" w:hanging="229"/>
        <w:jc w:val="both"/>
      </w:pPr>
      <w:r>
        <w:rPr>
          <w:position w:val="8"/>
          <w:sz w:val="14"/>
        </w:rPr>
        <w:t>4)</w:t>
      </w:r>
      <w:r>
        <w:t>działalności handlowej - należy przez to rozumieć działalność polegającą na sprzedaży towarów lub wyrobów</w:t>
      </w:r>
      <w:r>
        <w:rPr>
          <w:spacing w:val="-15"/>
        </w:rPr>
        <w:t xml:space="preserve"> </w:t>
      </w:r>
      <w:r>
        <w:t>w</w:t>
      </w:r>
      <w:r>
        <w:rPr>
          <w:spacing w:val="-2"/>
        </w:rPr>
        <w:t xml:space="preserve"> </w:t>
      </w:r>
      <w:r>
        <w:t>niezmienionej</w:t>
      </w:r>
      <w:r>
        <w:rPr>
          <w:spacing w:val="-15"/>
        </w:rPr>
        <w:t xml:space="preserve"> </w:t>
      </w:r>
      <w:r>
        <w:t>postaci</w:t>
      </w:r>
      <w:r>
        <w:rPr>
          <w:spacing w:val="-15"/>
        </w:rPr>
        <w:t xml:space="preserve"> </w:t>
      </w:r>
      <w:r>
        <w:t>lub</w:t>
      </w:r>
      <w:r>
        <w:rPr>
          <w:spacing w:val="-14"/>
        </w:rPr>
        <w:t xml:space="preserve"> </w:t>
      </w:r>
      <w:r>
        <w:t>wymianie</w:t>
      </w:r>
      <w:r>
        <w:rPr>
          <w:spacing w:val="-15"/>
        </w:rPr>
        <w:t xml:space="preserve"> </w:t>
      </w:r>
      <w:r>
        <w:t>towarów</w:t>
      </w:r>
      <w:r>
        <w:rPr>
          <w:spacing w:val="-14"/>
        </w:rPr>
        <w:t xml:space="preserve"> </w:t>
      </w:r>
      <w:r>
        <w:t>lub</w:t>
      </w:r>
      <w:r>
        <w:rPr>
          <w:spacing w:val="-13"/>
        </w:rPr>
        <w:t xml:space="preserve"> </w:t>
      </w:r>
      <w:r>
        <w:t>wyrobów</w:t>
      </w:r>
      <w:r>
        <w:rPr>
          <w:spacing w:val="-14"/>
        </w:rPr>
        <w:t xml:space="preserve"> </w:t>
      </w:r>
      <w:r>
        <w:t>na</w:t>
      </w:r>
      <w:r>
        <w:rPr>
          <w:spacing w:val="-13"/>
        </w:rPr>
        <w:t xml:space="preserve"> </w:t>
      </w:r>
      <w:r>
        <w:t>pieniądze,</w:t>
      </w:r>
      <w:r>
        <w:rPr>
          <w:spacing w:val="-13"/>
        </w:rPr>
        <w:t xml:space="preserve"> </w:t>
      </w:r>
      <w:r>
        <w:t>wraz</w:t>
      </w:r>
      <w:r>
        <w:rPr>
          <w:spacing w:val="-12"/>
        </w:rPr>
        <w:t xml:space="preserve"> </w:t>
      </w:r>
      <w:r>
        <w:t>z</w:t>
      </w:r>
      <w:r>
        <w:rPr>
          <w:spacing w:val="-13"/>
        </w:rPr>
        <w:t xml:space="preserve"> </w:t>
      </w:r>
      <w:r>
        <w:t>towarzyszącymi jej czynnościami, w szczególności czynnościami związanymi z magazynowaniem towarów lub wyrobów podlegających sprzedaży w  ramach tej działalności, ich inwentaryzacją lub przygotowaniem do  wysyłki  w ramach umów zawieranych na</w:t>
      </w:r>
      <w:r>
        <w:rPr>
          <w:spacing w:val="-3"/>
        </w:rPr>
        <w:t xml:space="preserve"> </w:t>
      </w:r>
      <w:r>
        <w:t>odległość.</w:t>
      </w:r>
    </w:p>
    <w:p w:rsidR="006163DA" w:rsidRDefault="0007702E">
      <w:pPr>
        <w:pStyle w:val="Tekstpodstawowy"/>
        <w:spacing w:before="120"/>
        <w:ind w:left="100" w:right="236" w:firstLine="341"/>
        <w:jc w:val="both"/>
      </w:pPr>
      <w:r>
        <w:rPr>
          <w:b/>
        </w:rPr>
        <w:t>§ 2</w:t>
      </w:r>
      <w:r>
        <w:rPr>
          <w:b/>
        </w:rPr>
        <w:t xml:space="preserve">. </w:t>
      </w:r>
      <w:r>
        <w:rPr>
          <w:vertAlign w:val="superscript"/>
        </w:rPr>
        <w:t>5)</w:t>
      </w:r>
      <w:r>
        <w:t xml:space="preserve"> 1. Zwalnia się od podatku od nieruchomości budynki lub ich części położone na terenie Wrocławia do których podłączono sprawną instalację  fotowoltaiczną,  kolektor  słoneczny,  pompę  ciepła,  rekuperator lub gruntowy wymiennik ciepła, które zostały c</w:t>
      </w:r>
      <w:r>
        <w:t>o najmniej raz uruchomione i działają zgodnie z ich przeznaczeniem.</w:t>
      </w:r>
    </w:p>
    <w:p w:rsidR="006163DA" w:rsidRDefault="0007702E">
      <w:pPr>
        <w:pStyle w:val="Tekstpodstawowy"/>
        <w:spacing w:before="119" w:line="244" w:lineRule="auto"/>
        <w:ind w:left="100" w:right="236" w:firstLine="341"/>
        <w:jc w:val="both"/>
      </w:pPr>
      <w:r>
        <w:t xml:space="preserve">2. Zwolnieniu nie podlegają budynki lub ich części związane z prowadzeniem </w:t>
      </w:r>
      <w:proofErr w:type="spellStart"/>
      <w:r>
        <w:t>wielkopowierzchniowej</w:t>
      </w:r>
      <w:proofErr w:type="spellEnd"/>
      <w:r>
        <w:t xml:space="preserve"> działalności handlowej.</w:t>
      </w:r>
    </w:p>
    <w:p w:rsidR="006163DA" w:rsidRDefault="0007702E">
      <w:pPr>
        <w:pStyle w:val="Tekstpodstawowy"/>
        <w:spacing w:before="110"/>
        <w:ind w:left="100" w:right="234" w:firstLine="341"/>
        <w:jc w:val="both"/>
      </w:pPr>
      <w:r>
        <w:rPr>
          <w:b/>
        </w:rPr>
        <w:t xml:space="preserve">§ 3. </w:t>
      </w:r>
      <w:r>
        <w:t>1. Zwolnienie, o którym mowa w § 2 ust. 1, w stosunku do podmi</w:t>
      </w:r>
      <w:r>
        <w:t>otów prowadzących działalność gospodarczą</w:t>
      </w:r>
      <w:r>
        <w:rPr>
          <w:spacing w:val="-9"/>
        </w:rPr>
        <w:t xml:space="preserve"> </w:t>
      </w:r>
      <w:r>
        <w:t>bez</w:t>
      </w:r>
      <w:r>
        <w:rPr>
          <w:spacing w:val="-9"/>
        </w:rPr>
        <w:t xml:space="preserve"> </w:t>
      </w:r>
      <w:r>
        <w:t>względu</w:t>
      </w:r>
      <w:r>
        <w:rPr>
          <w:spacing w:val="-9"/>
        </w:rPr>
        <w:t xml:space="preserve"> </w:t>
      </w:r>
      <w:r>
        <w:t>na</w:t>
      </w:r>
      <w:r>
        <w:rPr>
          <w:spacing w:val="-9"/>
        </w:rPr>
        <w:t xml:space="preserve"> </w:t>
      </w:r>
      <w:r>
        <w:t>formę</w:t>
      </w:r>
      <w:r>
        <w:rPr>
          <w:spacing w:val="-8"/>
        </w:rPr>
        <w:t xml:space="preserve"> </w:t>
      </w:r>
      <w:r>
        <w:t>organizacyjno-prawną</w:t>
      </w:r>
      <w:r>
        <w:rPr>
          <w:spacing w:val="-9"/>
        </w:rPr>
        <w:t xml:space="preserve"> </w:t>
      </w:r>
      <w:r>
        <w:t>oraz</w:t>
      </w:r>
      <w:r>
        <w:rPr>
          <w:spacing w:val="-9"/>
        </w:rPr>
        <w:t xml:space="preserve"> </w:t>
      </w:r>
      <w:r>
        <w:t>sposób</w:t>
      </w:r>
      <w:r>
        <w:rPr>
          <w:spacing w:val="-9"/>
        </w:rPr>
        <w:t xml:space="preserve"> </w:t>
      </w:r>
      <w:r>
        <w:t>finansowania,</w:t>
      </w:r>
      <w:r>
        <w:rPr>
          <w:spacing w:val="-9"/>
        </w:rPr>
        <w:t xml:space="preserve"> </w:t>
      </w:r>
      <w:r>
        <w:t>stanowi</w:t>
      </w:r>
      <w:r>
        <w:rPr>
          <w:spacing w:val="-8"/>
        </w:rPr>
        <w:t xml:space="preserve"> </w:t>
      </w:r>
      <w:r>
        <w:t>pomoc</w:t>
      </w:r>
      <w:r>
        <w:rPr>
          <w:spacing w:val="-9"/>
        </w:rPr>
        <w:t xml:space="preserve"> </w:t>
      </w:r>
      <w:r>
        <w:t>de</w:t>
      </w:r>
      <w:r>
        <w:rPr>
          <w:spacing w:val="-9"/>
        </w:rPr>
        <w:t xml:space="preserve"> </w:t>
      </w:r>
      <w:proofErr w:type="spellStart"/>
      <w:r>
        <w:t>minimis</w:t>
      </w:r>
      <w:proofErr w:type="spellEnd"/>
      <w:r>
        <w:t xml:space="preserve"> w rozumieniu Rozporządzenia</w:t>
      </w:r>
      <w:r>
        <w:rPr>
          <w:spacing w:val="-2"/>
        </w:rPr>
        <w:t xml:space="preserve"> </w:t>
      </w:r>
      <w:r>
        <w:t>Komisji.</w:t>
      </w:r>
    </w:p>
    <w:p w:rsidR="006163DA" w:rsidRDefault="0007702E">
      <w:pPr>
        <w:pStyle w:val="Tekstpodstawowy"/>
        <w:spacing w:before="120" w:line="244" w:lineRule="auto"/>
        <w:ind w:left="100" w:right="234" w:firstLine="341"/>
        <w:jc w:val="both"/>
      </w:pPr>
      <w:r>
        <w:t xml:space="preserve">2. W ramach niniejszej  uchwały  nie przewiduje  się  udzielania  pomocy  de  </w:t>
      </w:r>
      <w:proofErr w:type="spellStart"/>
      <w:r>
        <w:t>minimis</w:t>
      </w:r>
      <w:proofErr w:type="spellEnd"/>
      <w:r>
        <w:t xml:space="preserve">  w  rolnictwie  lub  w</w:t>
      </w:r>
      <w:r>
        <w:rPr>
          <w:spacing w:val="-2"/>
        </w:rPr>
        <w:t xml:space="preserve"> </w:t>
      </w:r>
      <w:r>
        <w:t>rybołówstwie.</w:t>
      </w:r>
    </w:p>
    <w:p w:rsidR="006163DA" w:rsidRDefault="0007702E">
      <w:pPr>
        <w:pStyle w:val="Tekstpodstawowy"/>
        <w:spacing w:before="113"/>
        <w:ind w:left="441"/>
        <w:jc w:val="both"/>
      </w:pPr>
      <w:r>
        <w:rPr>
          <w:b/>
        </w:rPr>
        <w:t xml:space="preserve">§ 4. </w:t>
      </w:r>
      <w:r>
        <w:rPr>
          <w:vertAlign w:val="superscript"/>
        </w:rPr>
        <w:t>6)</w:t>
      </w:r>
      <w:r>
        <w:t xml:space="preserve"> Warunkiem uzyskania i korzystania ze zwolnienia, o którym mowa w § 2 ust. 1, jest:</w:t>
      </w:r>
    </w:p>
    <w:p w:rsidR="006163DA" w:rsidRDefault="0007702E">
      <w:pPr>
        <w:pStyle w:val="Akapitzlist"/>
        <w:numPr>
          <w:ilvl w:val="0"/>
          <w:numId w:val="6"/>
        </w:numPr>
        <w:tabs>
          <w:tab w:val="left" w:pos="454"/>
        </w:tabs>
        <w:ind w:hanging="242"/>
        <w:jc w:val="both"/>
      </w:pPr>
      <w:r>
        <w:t>poniesienie kosztów w wysokości co najmnie</w:t>
      </w:r>
      <w:r>
        <w:t>j 15.000 złotych brutto po wejściu w życie</w:t>
      </w:r>
      <w:r>
        <w:rPr>
          <w:spacing w:val="-16"/>
        </w:rPr>
        <w:t xml:space="preserve"> </w:t>
      </w:r>
      <w:r>
        <w:t>uchwały;</w:t>
      </w:r>
    </w:p>
    <w:p w:rsidR="006163DA" w:rsidRDefault="0007702E">
      <w:pPr>
        <w:pStyle w:val="Akapitzlist"/>
        <w:numPr>
          <w:ilvl w:val="0"/>
          <w:numId w:val="6"/>
        </w:numPr>
        <w:tabs>
          <w:tab w:val="left" w:pos="454"/>
        </w:tabs>
        <w:spacing w:before="117" w:line="242" w:lineRule="auto"/>
        <w:ind w:left="441" w:right="238" w:hanging="229"/>
        <w:jc w:val="both"/>
      </w:pPr>
      <w:r>
        <w:t>podłączenie do budynku lub jego części instalacji fotowoltaicznej, kolektora słonecznego, pompy ciepła, rekuperatora lub gruntowego wymiennika ciepła i ich działanie przez cały okres korzystania ze zwolni</w:t>
      </w:r>
      <w:r>
        <w:t>enia przez cały okres korzystania ze</w:t>
      </w:r>
      <w:r>
        <w:rPr>
          <w:spacing w:val="-3"/>
        </w:rPr>
        <w:t xml:space="preserve"> </w:t>
      </w:r>
      <w:r>
        <w:t>zwolnienia;</w:t>
      </w:r>
    </w:p>
    <w:p w:rsidR="006163DA" w:rsidRDefault="0007702E">
      <w:pPr>
        <w:pStyle w:val="Akapitzlist"/>
        <w:numPr>
          <w:ilvl w:val="0"/>
          <w:numId w:val="6"/>
        </w:numPr>
        <w:tabs>
          <w:tab w:val="left" w:pos="454"/>
        </w:tabs>
        <w:spacing w:before="114"/>
        <w:ind w:hanging="242"/>
        <w:jc w:val="both"/>
      </w:pPr>
      <w:r>
        <w:t>dokonanie zgłoszenia spełniania warunków do</w:t>
      </w:r>
      <w:r>
        <w:rPr>
          <w:spacing w:val="-5"/>
        </w:rPr>
        <w:t xml:space="preserve"> </w:t>
      </w:r>
      <w:r>
        <w:t>zwolnienia;</w:t>
      </w:r>
    </w:p>
    <w:p w:rsidR="006163DA" w:rsidRDefault="0007702E">
      <w:pPr>
        <w:pStyle w:val="Akapitzlist"/>
        <w:numPr>
          <w:ilvl w:val="0"/>
          <w:numId w:val="6"/>
        </w:numPr>
        <w:tabs>
          <w:tab w:val="left" w:pos="454"/>
        </w:tabs>
        <w:spacing w:before="122"/>
        <w:ind w:hanging="242"/>
        <w:jc w:val="both"/>
      </w:pPr>
      <w:r>
        <w:t>wpisanie inwestycji do Planu Gospodarki</w:t>
      </w:r>
      <w:r>
        <w:rPr>
          <w:spacing w:val="-3"/>
        </w:rPr>
        <w:t xml:space="preserve"> </w:t>
      </w:r>
      <w:r>
        <w:t>Niskoemisyjnej.</w:t>
      </w:r>
    </w:p>
    <w:p w:rsidR="006163DA" w:rsidRDefault="0007702E">
      <w:pPr>
        <w:pStyle w:val="Tekstpodstawowy"/>
        <w:spacing w:before="116"/>
        <w:ind w:left="100" w:right="233" w:firstLine="341"/>
        <w:jc w:val="both"/>
      </w:pPr>
      <w:r>
        <w:rPr>
          <w:b/>
        </w:rPr>
        <w:t>§</w:t>
      </w:r>
      <w:r>
        <w:rPr>
          <w:b/>
          <w:spacing w:val="-1"/>
        </w:rPr>
        <w:t xml:space="preserve"> </w:t>
      </w:r>
      <w:r>
        <w:rPr>
          <w:b/>
        </w:rPr>
        <w:t>5.</w:t>
      </w:r>
      <w:r>
        <w:rPr>
          <w:b/>
          <w:spacing w:val="-4"/>
        </w:rPr>
        <w:t xml:space="preserve"> </w:t>
      </w:r>
      <w:r>
        <w:rPr>
          <w:vertAlign w:val="superscript"/>
        </w:rPr>
        <w:t>7)</w:t>
      </w:r>
      <w:r>
        <w:rPr>
          <w:spacing w:val="-20"/>
        </w:rPr>
        <w:t xml:space="preserve"> </w:t>
      </w:r>
      <w:r>
        <w:t>1.</w:t>
      </w:r>
      <w:r>
        <w:rPr>
          <w:spacing w:val="-1"/>
        </w:rPr>
        <w:t xml:space="preserve"> </w:t>
      </w:r>
      <w:r>
        <w:t>Zwolnienie</w:t>
      </w:r>
      <w:r>
        <w:rPr>
          <w:spacing w:val="-11"/>
        </w:rPr>
        <w:t xml:space="preserve"> </w:t>
      </w:r>
      <w:r>
        <w:t>od</w:t>
      </w:r>
      <w:r>
        <w:rPr>
          <w:spacing w:val="-10"/>
        </w:rPr>
        <w:t xml:space="preserve"> </w:t>
      </w:r>
      <w:r>
        <w:t>podatku</w:t>
      </w:r>
      <w:r>
        <w:rPr>
          <w:spacing w:val="-11"/>
        </w:rPr>
        <w:t xml:space="preserve"> </w:t>
      </w:r>
      <w:r>
        <w:t>następuje</w:t>
      </w:r>
      <w:r>
        <w:rPr>
          <w:spacing w:val="-11"/>
        </w:rPr>
        <w:t xml:space="preserve"> </w:t>
      </w:r>
      <w:r>
        <w:t>zgodnie</w:t>
      </w:r>
      <w:r>
        <w:rPr>
          <w:spacing w:val="-7"/>
        </w:rPr>
        <w:t xml:space="preserve"> </w:t>
      </w:r>
      <w:r>
        <w:t>z</w:t>
      </w:r>
      <w:r>
        <w:rPr>
          <w:spacing w:val="-2"/>
        </w:rPr>
        <w:t xml:space="preserve"> </w:t>
      </w:r>
      <w:r>
        <w:t>ustawą</w:t>
      </w:r>
      <w:r>
        <w:rPr>
          <w:spacing w:val="-8"/>
        </w:rPr>
        <w:t xml:space="preserve"> </w:t>
      </w:r>
      <w:r>
        <w:t>z</w:t>
      </w:r>
      <w:r>
        <w:rPr>
          <w:spacing w:val="1"/>
        </w:rPr>
        <w:t xml:space="preserve"> </w:t>
      </w:r>
      <w:r>
        <w:t>dnia</w:t>
      </w:r>
      <w:r>
        <w:rPr>
          <w:spacing w:val="-11"/>
        </w:rPr>
        <w:t xml:space="preserve"> </w:t>
      </w:r>
      <w:r>
        <w:t>12</w:t>
      </w:r>
      <w:r>
        <w:rPr>
          <w:spacing w:val="-1"/>
        </w:rPr>
        <w:t xml:space="preserve"> </w:t>
      </w:r>
      <w:r>
        <w:t>stycznia</w:t>
      </w:r>
      <w:r>
        <w:rPr>
          <w:spacing w:val="-7"/>
        </w:rPr>
        <w:t xml:space="preserve"> </w:t>
      </w:r>
      <w:r>
        <w:t>1991</w:t>
      </w:r>
      <w:r>
        <w:rPr>
          <w:spacing w:val="-3"/>
        </w:rPr>
        <w:t xml:space="preserve"> </w:t>
      </w:r>
      <w:r>
        <w:t>r.</w:t>
      </w:r>
      <w:r>
        <w:rPr>
          <w:spacing w:val="-9"/>
        </w:rPr>
        <w:t xml:space="preserve"> </w:t>
      </w:r>
      <w:r>
        <w:t>o</w:t>
      </w:r>
      <w:r>
        <w:rPr>
          <w:spacing w:val="-1"/>
        </w:rPr>
        <w:t xml:space="preserve"> </w:t>
      </w:r>
      <w:r>
        <w:t>podatkach</w:t>
      </w:r>
      <w:r>
        <w:rPr>
          <w:spacing w:val="-10"/>
        </w:rPr>
        <w:t xml:space="preserve"> </w:t>
      </w:r>
      <w:r>
        <w:t>i</w:t>
      </w:r>
      <w:r>
        <w:rPr>
          <w:spacing w:val="1"/>
        </w:rPr>
        <w:t xml:space="preserve"> </w:t>
      </w:r>
      <w:r>
        <w:t>opłatach lokalnych, na podstawie zgłoszenia o spełnianiu warunków do zwolnienia, stanowiącego załącznik nr 1 do niniejszej uchwały oraz deklaracji albo korekty deklaracji na podatek od</w:t>
      </w:r>
      <w:r>
        <w:rPr>
          <w:spacing w:val="-8"/>
        </w:rPr>
        <w:t xml:space="preserve"> </w:t>
      </w:r>
      <w:r>
        <w:t>nieruchomości.</w:t>
      </w:r>
    </w:p>
    <w:p w:rsidR="006163DA" w:rsidRDefault="0007702E">
      <w:pPr>
        <w:pStyle w:val="Akapitzlist"/>
        <w:numPr>
          <w:ilvl w:val="0"/>
          <w:numId w:val="5"/>
        </w:numPr>
        <w:tabs>
          <w:tab w:val="left" w:pos="663"/>
        </w:tabs>
        <w:spacing w:before="120"/>
        <w:ind w:hanging="222"/>
        <w:jc w:val="both"/>
      </w:pPr>
      <w:r>
        <w:t>Podatnik będący osobą fizyczną składa zgłosz</w:t>
      </w:r>
      <w:r>
        <w:t>enie, o którym mowa w ust. 1, wraz</w:t>
      </w:r>
      <w:r>
        <w:rPr>
          <w:spacing w:val="13"/>
        </w:rPr>
        <w:t xml:space="preserve"> </w:t>
      </w:r>
      <w:r>
        <w:t>z Informacją</w:t>
      </w:r>
    </w:p>
    <w:p w:rsidR="006163DA" w:rsidRDefault="0007702E">
      <w:pPr>
        <w:pStyle w:val="Tekstpodstawowy"/>
        <w:spacing w:before="4"/>
        <w:ind w:left="100"/>
        <w:jc w:val="both"/>
      </w:pPr>
      <w:r>
        <w:t>o nieruchomościach i obiektach budowlanych lub jej korektą.</w:t>
      </w:r>
    </w:p>
    <w:p w:rsidR="006163DA" w:rsidRDefault="0007702E">
      <w:pPr>
        <w:pStyle w:val="Akapitzlist"/>
        <w:numPr>
          <w:ilvl w:val="0"/>
          <w:numId w:val="5"/>
        </w:numPr>
        <w:tabs>
          <w:tab w:val="left" w:pos="663"/>
        </w:tabs>
        <w:spacing w:before="119"/>
        <w:ind w:hanging="222"/>
        <w:jc w:val="both"/>
      </w:pPr>
      <w:r>
        <w:t>Zgłoszenie spełniania warunków do zwolnienia należy złożyć nie później niż do dnia 31 grudnia 2023</w:t>
      </w:r>
      <w:r>
        <w:rPr>
          <w:spacing w:val="-18"/>
        </w:rPr>
        <w:t xml:space="preserve"> </w:t>
      </w:r>
      <w:r>
        <w:t>r.</w:t>
      </w:r>
    </w:p>
    <w:p w:rsidR="006163DA" w:rsidRDefault="0007702E">
      <w:pPr>
        <w:pStyle w:val="Akapitzlist"/>
        <w:numPr>
          <w:ilvl w:val="0"/>
          <w:numId w:val="5"/>
        </w:numPr>
        <w:tabs>
          <w:tab w:val="left" w:pos="663"/>
        </w:tabs>
        <w:ind w:hanging="222"/>
        <w:jc w:val="both"/>
      </w:pPr>
      <w:r>
        <w:t>Do zgłoszenia spełniania warunków do zwolnienia należy</w:t>
      </w:r>
      <w:r>
        <w:rPr>
          <w:spacing w:val="-9"/>
        </w:rPr>
        <w:t xml:space="preserve"> </w:t>
      </w:r>
      <w:r>
        <w:t>dołączyć:</w:t>
      </w:r>
    </w:p>
    <w:p w:rsidR="006163DA" w:rsidRDefault="0007702E">
      <w:pPr>
        <w:pStyle w:val="Akapitzlist"/>
        <w:numPr>
          <w:ilvl w:val="0"/>
          <w:numId w:val="4"/>
        </w:numPr>
        <w:tabs>
          <w:tab w:val="left" w:pos="454"/>
        </w:tabs>
        <w:spacing w:before="119"/>
        <w:ind w:hanging="242"/>
        <w:jc w:val="both"/>
      </w:pPr>
      <w:r>
        <w:t>dokumenty potwierdzające poniesienie</w:t>
      </w:r>
      <w:r>
        <w:rPr>
          <w:spacing w:val="-1"/>
        </w:rPr>
        <w:t xml:space="preserve"> </w:t>
      </w:r>
      <w:r>
        <w:t>kosztów;</w:t>
      </w:r>
    </w:p>
    <w:p w:rsidR="006163DA" w:rsidRDefault="0007702E">
      <w:pPr>
        <w:pStyle w:val="Akapitzlist"/>
        <w:numPr>
          <w:ilvl w:val="0"/>
          <w:numId w:val="4"/>
        </w:numPr>
        <w:tabs>
          <w:tab w:val="left" w:pos="454"/>
        </w:tabs>
        <w:spacing w:before="117"/>
        <w:ind w:left="441" w:right="234" w:hanging="229"/>
        <w:jc w:val="both"/>
      </w:pPr>
      <w:r>
        <w:t>oświadczenie, że budynki lub ich części są podłączone do instalacji fotowoltaicznej, kolektora słonecznego, pompy</w:t>
      </w:r>
      <w:r>
        <w:rPr>
          <w:spacing w:val="-12"/>
        </w:rPr>
        <w:t xml:space="preserve"> </w:t>
      </w:r>
      <w:r>
        <w:t>ciepła,</w:t>
      </w:r>
      <w:r>
        <w:rPr>
          <w:spacing w:val="-11"/>
        </w:rPr>
        <w:t xml:space="preserve"> </w:t>
      </w:r>
      <w:r>
        <w:t>rekuperatora</w:t>
      </w:r>
      <w:r>
        <w:rPr>
          <w:spacing w:val="-10"/>
        </w:rPr>
        <w:t xml:space="preserve"> </w:t>
      </w:r>
      <w:r>
        <w:t>lub</w:t>
      </w:r>
      <w:r>
        <w:rPr>
          <w:spacing w:val="-10"/>
        </w:rPr>
        <w:t xml:space="preserve"> </w:t>
      </w:r>
      <w:r>
        <w:t>gruntowego</w:t>
      </w:r>
      <w:r>
        <w:rPr>
          <w:spacing w:val="-12"/>
        </w:rPr>
        <w:t xml:space="preserve"> </w:t>
      </w:r>
      <w:r>
        <w:t>wymiennika</w:t>
      </w:r>
      <w:r>
        <w:rPr>
          <w:spacing w:val="-9"/>
        </w:rPr>
        <w:t xml:space="preserve"> </w:t>
      </w:r>
      <w:r>
        <w:t>ciepła</w:t>
      </w:r>
      <w:r>
        <w:rPr>
          <w:spacing w:val="-8"/>
        </w:rPr>
        <w:t xml:space="preserve"> </w:t>
      </w:r>
      <w:r>
        <w:t>oraz</w:t>
      </w:r>
      <w:r>
        <w:rPr>
          <w:spacing w:val="-11"/>
        </w:rPr>
        <w:t xml:space="preserve"> </w:t>
      </w:r>
      <w:r>
        <w:t>oświadczenie</w:t>
      </w:r>
      <w:r>
        <w:rPr>
          <w:spacing w:val="-11"/>
        </w:rPr>
        <w:t xml:space="preserve"> </w:t>
      </w:r>
      <w:r>
        <w:t>o</w:t>
      </w:r>
      <w:r>
        <w:rPr>
          <w:spacing w:val="1"/>
        </w:rPr>
        <w:t xml:space="preserve"> </w:t>
      </w:r>
      <w:r>
        <w:t>wysokości</w:t>
      </w:r>
      <w:r>
        <w:rPr>
          <w:spacing w:val="-10"/>
        </w:rPr>
        <w:t xml:space="preserve"> </w:t>
      </w:r>
      <w:r>
        <w:t>otrzymanego dofinansowania ze środków publicznych, stanowiące załącznik nr 2 do niniejszej</w:t>
      </w:r>
      <w:r>
        <w:rPr>
          <w:spacing w:val="-13"/>
        </w:rPr>
        <w:t xml:space="preserve"> </w:t>
      </w:r>
      <w:r>
        <w:t>uchwały;</w:t>
      </w:r>
    </w:p>
    <w:p w:rsidR="006163DA" w:rsidRDefault="0007702E">
      <w:pPr>
        <w:pStyle w:val="Akapitzlist"/>
        <w:numPr>
          <w:ilvl w:val="0"/>
          <w:numId w:val="4"/>
        </w:numPr>
        <w:tabs>
          <w:tab w:val="left" w:pos="454"/>
        </w:tabs>
        <w:spacing w:before="122"/>
        <w:ind w:left="441" w:right="233" w:hanging="229"/>
        <w:jc w:val="both"/>
      </w:pPr>
      <w:r>
        <w:t xml:space="preserve">w przypadku, o którym mowa w § 3 ust. 1 - zaświadczenia albo oświadczenie  stanowiące załącznik  </w:t>
      </w:r>
      <w:r>
        <w:t xml:space="preserve">nr 3 do niniejszej uchwały oraz informacje, o których mowa w art. 37 ust. 1 </w:t>
      </w:r>
      <w:proofErr w:type="spellStart"/>
      <w:r>
        <w:t>pkt</w:t>
      </w:r>
      <w:proofErr w:type="spellEnd"/>
      <w:r>
        <w:t xml:space="preserve"> 1 i 2 oraz ust. 2 </w:t>
      </w:r>
      <w:proofErr w:type="spellStart"/>
      <w:r>
        <w:t>pkt</w:t>
      </w:r>
      <w:proofErr w:type="spellEnd"/>
      <w:r>
        <w:t xml:space="preserve"> 1 i 2 ustawy z dnia 30 kwietnia 2004 r. o postępowaniu w sprawach dotyczących pomocy publicznej (Dz. U. z 2021 r. poz. 743) i rozporządzenia Rady Ministró</w:t>
      </w:r>
      <w:r>
        <w:t xml:space="preserve">w z dnia 29 marca 2010 r. w sprawie zakresu informacji przedstawianych przez podmiot ubiegający się o pomoc de  </w:t>
      </w:r>
      <w:proofErr w:type="spellStart"/>
      <w:r>
        <w:t>minimis</w:t>
      </w:r>
      <w:proofErr w:type="spellEnd"/>
      <w:r>
        <w:t xml:space="preserve">  (Dz. U.  Nr 53 poz. 311,  z 2013 r. poz. 273 oraz z 2014 r. poz.</w:t>
      </w:r>
      <w:r>
        <w:rPr>
          <w:spacing w:val="-7"/>
        </w:rPr>
        <w:t xml:space="preserve"> </w:t>
      </w:r>
      <w:r>
        <w:t>1543);</w:t>
      </w:r>
    </w:p>
    <w:p w:rsidR="006163DA" w:rsidRDefault="0007702E">
      <w:pPr>
        <w:pStyle w:val="Akapitzlist"/>
        <w:numPr>
          <w:ilvl w:val="0"/>
          <w:numId w:val="4"/>
        </w:numPr>
        <w:tabs>
          <w:tab w:val="left" w:pos="454"/>
        </w:tabs>
        <w:spacing w:before="119"/>
        <w:ind w:left="441" w:right="236" w:hanging="229"/>
        <w:jc w:val="both"/>
      </w:pPr>
      <w:r>
        <w:t>inne</w:t>
      </w:r>
      <w:r>
        <w:rPr>
          <w:spacing w:val="-11"/>
        </w:rPr>
        <w:t xml:space="preserve"> </w:t>
      </w:r>
      <w:r>
        <w:t>informacje</w:t>
      </w:r>
      <w:r>
        <w:rPr>
          <w:spacing w:val="-11"/>
        </w:rPr>
        <w:t xml:space="preserve"> </w:t>
      </w:r>
      <w:r>
        <w:t>wymagane</w:t>
      </w:r>
      <w:r>
        <w:rPr>
          <w:spacing w:val="-8"/>
        </w:rPr>
        <w:t xml:space="preserve"> </w:t>
      </w:r>
      <w:r>
        <w:t>przez</w:t>
      </w:r>
      <w:r>
        <w:rPr>
          <w:spacing w:val="-11"/>
        </w:rPr>
        <w:t xml:space="preserve"> </w:t>
      </w:r>
      <w:r>
        <w:t>organ</w:t>
      </w:r>
      <w:r>
        <w:rPr>
          <w:spacing w:val="-11"/>
        </w:rPr>
        <w:t xml:space="preserve"> </w:t>
      </w:r>
      <w:r>
        <w:t>podatkowy,</w:t>
      </w:r>
      <w:r>
        <w:rPr>
          <w:spacing w:val="-11"/>
        </w:rPr>
        <w:t xml:space="preserve"> </w:t>
      </w:r>
      <w:r>
        <w:t>w szczególności</w:t>
      </w:r>
      <w:r>
        <w:rPr>
          <w:spacing w:val="-7"/>
        </w:rPr>
        <w:t xml:space="preserve"> </w:t>
      </w:r>
      <w:r>
        <w:t>o</w:t>
      </w:r>
      <w:r>
        <w:rPr>
          <w:spacing w:val="-2"/>
        </w:rPr>
        <w:t xml:space="preserve"> </w:t>
      </w:r>
      <w:r>
        <w:t>których</w:t>
      </w:r>
      <w:r>
        <w:rPr>
          <w:spacing w:val="-13"/>
        </w:rPr>
        <w:t xml:space="preserve"> </w:t>
      </w:r>
      <w:r>
        <w:t>mowa</w:t>
      </w:r>
      <w:r>
        <w:rPr>
          <w:spacing w:val="-8"/>
        </w:rPr>
        <w:t xml:space="preserve"> </w:t>
      </w:r>
      <w:r>
        <w:t>w</w:t>
      </w:r>
      <w:r>
        <w:rPr>
          <w:spacing w:val="-4"/>
        </w:rPr>
        <w:t xml:space="preserve"> </w:t>
      </w:r>
      <w:r>
        <w:t>art.</w:t>
      </w:r>
      <w:r>
        <w:rPr>
          <w:spacing w:val="-1"/>
        </w:rPr>
        <w:t xml:space="preserve"> </w:t>
      </w:r>
      <w:r>
        <w:t>39</w:t>
      </w:r>
      <w:r>
        <w:rPr>
          <w:spacing w:val="-1"/>
        </w:rPr>
        <w:t xml:space="preserve"> </w:t>
      </w:r>
      <w:r>
        <w:t>ust.</w:t>
      </w:r>
      <w:r>
        <w:rPr>
          <w:spacing w:val="-1"/>
        </w:rPr>
        <w:t xml:space="preserve"> </w:t>
      </w:r>
      <w:r>
        <w:t>1</w:t>
      </w:r>
      <w:r>
        <w:rPr>
          <w:spacing w:val="-4"/>
        </w:rPr>
        <w:t xml:space="preserve"> </w:t>
      </w:r>
      <w:r>
        <w:t>ustawy o postępowaniu w sprawach pomocy</w:t>
      </w:r>
      <w:r>
        <w:rPr>
          <w:spacing w:val="-2"/>
        </w:rPr>
        <w:t xml:space="preserve"> </w:t>
      </w:r>
      <w:r>
        <w:t>publicznej;</w:t>
      </w:r>
    </w:p>
    <w:p w:rsidR="006163DA" w:rsidRDefault="006163DA">
      <w:pPr>
        <w:pStyle w:val="Tekstpodstawowy"/>
        <w:rPr>
          <w:sz w:val="20"/>
        </w:rPr>
      </w:pPr>
    </w:p>
    <w:p w:rsidR="006163DA" w:rsidRDefault="006163DA">
      <w:pPr>
        <w:pStyle w:val="Tekstpodstawowy"/>
        <w:spacing w:before="3"/>
        <w:rPr>
          <w:sz w:val="16"/>
        </w:rPr>
      </w:pPr>
      <w:r w:rsidRPr="006163DA">
        <w:pict>
          <v:rect id="_x0000_s1032" style="position:absolute;margin-left:51pt;margin-top:11.3pt;width:2in;height:.6pt;z-index:-15726592;mso-wrap-distance-left:0;mso-wrap-distance-right:0;mso-position-horizontal-relative:page" fillcolor="black" stroked="f">
            <w10:wrap type="topAndBottom" anchorx="page"/>
          </v:rect>
        </w:pict>
      </w:r>
    </w:p>
    <w:p w:rsidR="006163DA" w:rsidRDefault="0007702E">
      <w:pPr>
        <w:spacing w:before="65"/>
        <w:ind w:left="100"/>
        <w:rPr>
          <w:sz w:val="20"/>
        </w:rPr>
      </w:pPr>
      <w:r>
        <w:rPr>
          <w:sz w:val="20"/>
          <w:vertAlign w:val="superscript"/>
        </w:rPr>
        <w:t>4)</w:t>
      </w:r>
      <w:r>
        <w:rPr>
          <w:sz w:val="20"/>
        </w:rPr>
        <w:t xml:space="preserve"> Dodany przez § 1 </w:t>
      </w:r>
      <w:proofErr w:type="spellStart"/>
      <w:r>
        <w:rPr>
          <w:sz w:val="20"/>
        </w:rPr>
        <w:t>pkt</w:t>
      </w:r>
      <w:proofErr w:type="spellEnd"/>
      <w:r>
        <w:rPr>
          <w:sz w:val="20"/>
        </w:rPr>
        <w:t xml:space="preserve"> 1 lit. c uchwały, o której mowa w odnośniku 1.</w:t>
      </w:r>
    </w:p>
    <w:p w:rsidR="006163DA" w:rsidRDefault="0007702E">
      <w:pPr>
        <w:ind w:left="100"/>
        <w:rPr>
          <w:sz w:val="20"/>
        </w:rPr>
      </w:pPr>
      <w:r>
        <w:rPr>
          <w:sz w:val="20"/>
          <w:vertAlign w:val="superscript"/>
        </w:rPr>
        <w:t>5)</w:t>
      </w:r>
      <w:r>
        <w:rPr>
          <w:sz w:val="20"/>
        </w:rPr>
        <w:t xml:space="preserve"> W brzmieniu ustalonym przez § 1 </w:t>
      </w:r>
      <w:proofErr w:type="spellStart"/>
      <w:r>
        <w:rPr>
          <w:sz w:val="20"/>
        </w:rPr>
        <w:t>pkt</w:t>
      </w:r>
      <w:proofErr w:type="spellEnd"/>
      <w:r>
        <w:rPr>
          <w:sz w:val="20"/>
        </w:rPr>
        <w:t xml:space="preserve"> 2 uchwały, o której mowa w odnośniku 1.</w:t>
      </w:r>
    </w:p>
    <w:p w:rsidR="006163DA" w:rsidRDefault="0007702E">
      <w:pPr>
        <w:spacing w:before="1"/>
        <w:ind w:left="100"/>
        <w:rPr>
          <w:sz w:val="20"/>
        </w:rPr>
      </w:pPr>
      <w:r>
        <w:rPr>
          <w:sz w:val="20"/>
          <w:vertAlign w:val="superscript"/>
        </w:rPr>
        <w:t>6)</w:t>
      </w:r>
      <w:r>
        <w:rPr>
          <w:spacing w:val="-37"/>
          <w:sz w:val="20"/>
        </w:rPr>
        <w:t xml:space="preserve"> </w:t>
      </w:r>
      <w:r>
        <w:rPr>
          <w:sz w:val="20"/>
        </w:rPr>
        <w:t xml:space="preserve">W brzmieniu ustalonym przez § 1 </w:t>
      </w:r>
      <w:proofErr w:type="spellStart"/>
      <w:r>
        <w:rPr>
          <w:sz w:val="20"/>
        </w:rPr>
        <w:t>pkt</w:t>
      </w:r>
      <w:proofErr w:type="spellEnd"/>
      <w:r>
        <w:rPr>
          <w:sz w:val="20"/>
        </w:rPr>
        <w:t xml:space="preserve"> 3 uchwały, o której mowa w odnośniku 1.</w:t>
      </w:r>
    </w:p>
    <w:p w:rsidR="006163DA" w:rsidRDefault="0007702E">
      <w:pPr>
        <w:ind w:left="100"/>
        <w:rPr>
          <w:sz w:val="20"/>
        </w:rPr>
      </w:pPr>
      <w:r>
        <w:rPr>
          <w:sz w:val="20"/>
          <w:vertAlign w:val="superscript"/>
        </w:rPr>
        <w:t>7)</w:t>
      </w:r>
      <w:r>
        <w:rPr>
          <w:spacing w:val="-37"/>
          <w:sz w:val="20"/>
        </w:rPr>
        <w:t xml:space="preserve"> </w:t>
      </w:r>
      <w:r>
        <w:rPr>
          <w:sz w:val="20"/>
        </w:rPr>
        <w:t xml:space="preserve">W brzmieniu ustalonym przez § 1 </w:t>
      </w:r>
      <w:proofErr w:type="spellStart"/>
      <w:r>
        <w:rPr>
          <w:sz w:val="20"/>
        </w:rPr>
        <w:t>pkt</w:t>
      </w:r>
      <w:proofErr w:type="spellEnd"/>
      <w:r>
        <w:rPr>
          <w:sz w:val="20"/>
        </w:rPr>
        <w:t xml:space="preserve"> 4 uchwały, o której mowa w odnośniku 1.</w:t>
      </w:r>
    </w:p>
    <w:p w:rsidR="006163DA" w:rsidRDefault="006163DA">
      <w:pPr>
        <w:rPr>
          <w:sz w:val="20"/>
        </w:rPr>
        <w:sectPr w:rsidR="006163DA">
          <w:pgSz w:w="11910" w:h="16840"/>
          <w:pgMar w:top="1100" w:right="780" w:bottom="280" w:left="920" w:header="814" w:footer="0" w:gutter="0"/>
          <w:cols w:space="708"/>
        </w:sectPr>
      </w:pPr>
    </w:p>
    <w:p w:rsidR="006163DA" w:rsidRDefault="006163DA">
      <w:pPr>
        <w:pStyle w:val="Tekstpodstawowy"/>
        <w:rPr>
          <w:sz w:val="20"/>
        </w:rPr>
      </w:pPr>
    </w:p>
    <w:p w:rsidR="006163DA" w:rsidRDefault="006163DA">
      <w:pPr>
        <w:pStyle w:val="Tekstpodstawowy"/>
        <w:spacing w:before="1"/>
        <w:rPr>
          <w:sz w:val="24"/>
        </w:rPr>
      </w:pPr>
    </w:p>
    <w:p w:rsidR="006163DA" w:rsidRDefault="0007702E">
      <w:pPr>
        <w:pStyle w:val="Akapitzlist"/>
        <w:numPr>
          <w:ilvl w:val="0"/>
          <w:numId w:val="4"/>
        </w:numPr>
        <w:tabs>
          <w:tab w:val="left" w:pos="454"/>
        </w:tabs>
        <w:spacing w:before="92"/>
        <w:ind w:hanging="242"/>
        <w:jc w:val="both"/>
      </w:pPr>
      <w:r>
        <w:t>zaświadczenie o wpisaniu inwestycji do Planu Gospodarki</w:t>
      </w:r>
      <w:r>
        <w:rPr>
          <w:spacing w:val="-7"/>
        </w:rPr>
        <w:t xml:space="preserve"> </w:t>
      </w:r>
      <w:r>
        <w:t>Niskoemisyjnej.</w:t>
      </w:r>
    </w:p>
    <w:p w:rsidR="006163DA" w:rsidRDefault="0007702E">
      <w:pPr>
        <w:pStyle w:val="Tekstpodstawowy"/>
        <w:spacing w:before="116" w:line="244" w:lineRule="auto"/>
        <w:ind w:left="100" w:right="234" w:firstLine="341"/>
        <w:jc w:val="both"/>
      </w:pPr>
      <w:r>
        <w:rPr>
          <w:b/>
        </w:rPr>
        <w:t xml:space="preserve">§ 6. </w:t>
      </w:r>
      <w:r>
        <w:t>1. Zwolnienie, o którym mowa w § 2 ust. 1, udzielane jest na okres 5 lat, począwszy od 1 stycznia roku następującego po roku, w którym zostały poniesione koszty.</w:t>
      </w:r>
    </w:p>
    <w:p w:rsidR="006163DA" w:rsidRDefault="0007702E">
      <w:pPr>
        <w:pStyle w:val="Akapitzlist"/>
        <w:numPr>
          <w:ilvl w:val="0"/>
          <w:numId w:val="3"/>
        </w:numPr>
        <w:tabs>
          <w:tab w:val="left" w:pos="663"/>
        </w:tabs>
        <w:spacing w:before="110"/>
        <w:ind w:right="234" w:firstLine="341"/>
        <w:jc w:val="both"/>
      </w:pPr>
      <w:r>
        <w:t>W przypadku, gdy koszty zostały poniesione w różnych latach, zwolnienie udzielane jest od 1 st</w:t>
      </w:r>
      <w:r>
        <w:t>ycznia roku następującego po roku, w którym zostały poniesione koszty związane z</w:t>
      </w:r>
      <w:r>
        <w:rPr>
          <w:spacing w:val="-10"/>
        </w:rPr>
        <w:t xml:space="preserve"> </w:t>
      </w:r>
      <w:r>
        <w:t>podłączeniem.</w:t>
      </w:r>
    </w:p>
    <w:p w:rsidR="006163DA" w:rsidRDefault="0007702E">
      <w:pPr>
        <w:pStyle w:val="Akapitzlist"/>
        <w:numPr>
          <w:ilvl w:val="0"/>
          <w:numId w:val="3"/>
        </w:numPr>
        <w:tabs>
          <w:tab w:val="left" w:pos="663"/>
        </w:tabs>
        <w:spacing w:before="116"/>
        <w:ind w:right="236" w:firstLine="341"/>
        <w:jc w:val="both"/>
      </w:pPr>
      <w:r>
        <w:rPr>
          <w:position w:val="8"/>
          <w:sz w:val="14"/>
        </w:rPr>
        <w:t xml:space="preserve">8) </w:t>
      </w:r>
      <w:r>
        <w:t>Wielkość zwolnienia nie może przekroczyć 50% poniesionych kosztów pomniejszonych o otrzymane dofinansowanie ze środków publicznych, niezależnie od formy i źró</w:t>
      </w:r>
      <w:r>
        <w:t>dła tego</w:t>
      </w:r>
      <w:r>
        <w:rPr>
          <w:spacing w:val="-9"/>
        </w:rPr>
        <w:t xml:space="preserve"> </w:t>
      </w:r>
      <w:r>
        <w:t>dofinansowania.</w:t>
      </w:r>
    </w:p>
    <w:p w:rsidR="006163DA" w:rsidRDefault="0007702E">
      <w:pPr>
        <w:pStyle w:val="Akapitzlist"/>
        <w:numPr>
          <w:ilvl w:val="0"/>
          <w:numId w:val="3"/>
        </w:numPr>
        <w:tabs>
          <w:tab w:val="left" w:pos="663"/>
        </w:tabs>
        <w:spacing w:before="120"/>
        <w:ind w:right="233" w:firstLine="341"/>
        <w:jc w:val="both"/>
      </w:pPr>
      <w:r>
        <w:t>Zwolnienie</w:t>
      </w:r>
      <w:r>
        <w:rPr>
          <w:spacing w:val="-14"/>
        </w:rPr>
        <w:t xml:space="preserve"> </w:t>
      </w:r>
      <w:r>
        <w:t>przysługuje</w:t>
      </w:r>
      <w:r>
        <w:rPr>
          <w:spacing w:val="-16"/>
        </w:rPr>
        <w:t xml:space="preserve"> </w:t>
      </w:r>
      <w:r>
        <w:t>do</w:t>
      </w:r>
      <w:r>
        <w:rPr>
          <w:spacing w:val="-14"/>
        </w:rPr>
        <w:t xml:space="preserve"> </w:t>
      </w:r>
      <w:r>
        <w:t>końca</w:t>
      </w:r>
      <w:r>
        <w:rPr>
          <w:spacing w:val="-16"/>
        </w:rPr>
        <w:t xml:space="preserve"> </w:t>
      </w:r>
      <w:r>
        <w:t>miesiąca</w:t>
      </w:r>
      <w:r>
        <w:rPr>
          <w:spacing w:val="-16"/>
        </w:rPr>
        <w:t xml:space="preserve"> </w:t>
      </w:r>
      <w:r>
        <w:t>poprzedzającego</w:t>
      </w:r>
      <w:r>
        <w:rPr>
          <w:spacing w:val="-17"/>
        </w:rPr>
        <w:t xml:space="preserve"> </w:t>
      </w:r>
      <w:r>
        <w:t>miesiąc,</w:t>
      </w:r>
      <w:r>
        <w:rPr>
          <w:spacing w:val="-16"/>
        </w:rPr>
        <w:t xml:space="preserve"> </w:t>
      </w:r>
      <w:r>
        <w:t>w</w:t>
      </w:r>
      <w:r>
        <w:rPr>
          <w:spacing w:val="-1"/>
        </w:rPr>
        <w:t xml:space="preserve"> </w:t>
      </w:r>
      <w:r>
        <w:t>którym</w:t>
      </w:r>
      <w:r>
        <w:rPr>
          <w:spacing w:val="-13"/>
        </w:rPr>
        <w:t xml:space="preserve"> </w:t>
      </w:r>
      <w:r>
        <w:t>zostanie</w:t>
      </w:r>
      <w:r>
        <w:rPr>
          <w:spacing w:val="-16"/>
        </w:rPr>
        <w:t xml:space="preserve"> </w:t>
      </w:r>
      <w:r>
        <w:t>przekroczona</w:t>
      </w:r>
      <w:r>
        <w:rPr>
          <w:spacing w:val="-16"/>
        </w:rPr>
        <w:t xml:space="preserve"> </w:t>
      </w:r>
      <w:r>
        <w:t>jego wielkość określona na podstawie ust.</w:t>
      </w:r>
      <w:r>
        <w:rPr>
          <w:spacing w:val="-2"/>
        </w:rPr>
        <w:t xml:space="preserve"> </w:t>
      </w:r>
      <w:r>
        <w:t>3.</w:t>
      </w:r>
    </w:p>
    <w:p w:rsidR="006163DA" w:rsidRDefault="0007702E">
      <w:pPr>
        <w:pStyle w:val="Akapitzlist"/>
        <w:numPr>
          <w:ilvl w:val="0"/>
          <w:numId w:val="3"/>
        </w:numPr>
        <w:tabs>
          <w:tab w:val="left" w:pos="663"/>
        </w:tabs>
        <w:spacing w:before="118"/>
        <w:ind w:right="236" w:firstLine="341"/>
        <w:jc w:val="both"/>
      </w:pPr>
      <w:r>
        <w:t>Jeżeli w wyniku udzielenia zwolnienia na podstawie niniejszej uchwały nastąpi przekroczen</w:t>
      </w:r>
      <w:r>
        <w:t>ie dopuszczalnej</w:t>
      </w:r>
      <w:r>
        <w:rPr>
          <w:spacing w:val="-11"/>
        </w:rPr>
        <w:t xml:space="preserve"> </w:t>
      </w:r>
      <w:r>
        <w:t>wielkości</w:t>
      </w:r>
      <w:r>
        <w:rPr>
          <w:spacing w:val="-11"/>
        </w:rPr>
        <w:t xml:space="preserve"> </w:t>
      </w:r>
      <w:r>
        <w:t>pomocy,</w:t>
      </w:r>
      <w:r>
        <w:rPr>
          <w:spacing w:val="-12"/>
        </w:rPr>
        <w:t xml:space="preserve"> </w:t>
      </w:r>
      <w:r>
        <w:t>o</w:t>
      </w:r>
      <w:r>
        <w:rPr>
          <w:spacing w:val="-2"/>
        </w:rPr>
        <w:t xml:space="preserve"> </w:t>
      </w:r>
      <w:r>
        <w:t>której</w:t>
      </w:r>
      <w:r>
        <w:rPr>
          <w:spacing w:val="-11"/>
        </w:rPr>
        <w:t xml:space="preserve"> </w:t>
      </w:r>
      <w:r>
        <w:t>mowa</w:t>
      </w:r>
      <w:r>
        <w:rPr>
          <w:spacing w:val="-11"/>
        </w:rPr>
        <w:t xml:space="preserve"> </w:t>
      </w:r>
      <w:r>
        <w:t>w</w:t>
      </w:r>
      <w:r>
        <w:rPr>
          <w:spacing w:val="-3"/>
        </w:rPr>
        <w:t xml:space="preserve"> </w:t>
      </w:r>
      <w:r>
        <w:t>Rozporządzeniu</w:t>
      </w:r>
      <w:r>
        <w:rPr>
          <w:spacing w:val="-12"/>
        </w:rPr>
        <w:t xml:space="preserve"> </w:t>
      </w:r>
      <w:r>
        <w:t>Komisji,</w:t>
      </w:r>
      <w:r>
        <w:rPr>
          <w:spacing w:val="-12"/>
        </w:rPr>
        <w:t xml:space="preserve"> </w:t>
      </w:r>
      <w:r>
        <w:t>cała</w:t>
      </w:r>
      <w:r>
        <w:rPr>
          <w:spacing w:val="-13"/>
        </w:rPr>
        <w:t xml:space="preserve"> </w:t>
      </w:r>
      <w:r>
        <w:t>kwota</w:t>
      </w:r>
      <w:r>
        <w:rPr>
          <w:spacing w:val="-11"/>
        </w:rPr>
        <w:t xml:space="preserve"> </w:t>
      </w:r>
      <w:r>
        <w:t>udzielonego</w:t>
      </w:r>
      <w:r>
        <w:rPr>
          <w:spacing w:val="-11"/>
        </w:rPr>
        <w:t xml:space="preserve"> </w:t>
      </w:r>
      <w:r>
        <w:t>zwolnienia podlega</w:t>
      </w:r>
      <w:r>
        <w:rPr>
          <w:spacing w:val="-1"/>
        </w:rPr>
        <w:t xml:space="preserve"> </w:t>
      </w:r>
      <w:r>
        <w:t>zwrotowi.</w:t>
      </w:r>
    </w:p>
    <w:p w:rsidR="006163DA" w:rsidRDefault="0007702E">
      <w:pPr>
        <w:pStyle w:val="Akapitzlist"/>
        <w:numPr>
          <w:ilvl w:val="0"/>
          <w:numId w:val="3"/>
        </w:numPr>
        <w:tabs>
          <w:tab w:val="left" w:pos="663"/>
        </w:tabs>
        <w:spacing w:before="117"/>
        <w:ind w:right="237" w:firstLine="341"/>
        <w:jc w:val="both"/>
      </w:pPr>
      <w:r>
        <w:rPr>
          <w:position w:val="8"/>
          <w:sz w:val="14"/>
        </w:rPr>
        <w:t xml:space="preserve">9) </w:t>
      </w:r>
      <w:r>
        <w:t xml:space="preserve">Podatnik w okresie korzystania ze zwolnienia z podatku od nieruchomości na podstawie niniejszej uchwały zobowiązany jest w terminie do 15 stycznia każdego roku przedłożyć dokumenty, o  których mowa   w § 5 ust. 4 </w:t>
      </w:r>
      <w:proofErr w:type="spellStart"/>
      <w:r>
        <w:t>pkt</w:t>
      </w:r>
      <w:proofErr w:type="spellEnd"/>
      <w:r>
        <w:rPr>
          <w:spacing w:val="-2"/>
        </w:rPr>
        <w:t xml:space="preserve"> </w:t>
      </w:r>
      <w:r>
        <w:t>2-3.</w:t>
      </w:r>
    </w:p>
    <w:p w:rsidR="006163DA" w:rsidRDefault="0007702E">
      <w:pPr>
        <w:pStyle w:val="Tekstpodstawowy"/>
        <w:spacing w:before="120" w:line="242" w:lineRule="auto"/>
        <w:ind w:left="100" w:right="237" w:firstLine="341"/>
        <w:jc w:val="both"/>
      </w:pPr>
      <w:r>
        <w:rPr>
          <w:b/>
        </w:rPr>
        <w:t xml:space="preserve">§ 7. </w:t>
      </w:r>
      <w:r>
        <w:t>1. Z końcem miesiąca, w który</w:t>
      </w:r>
      <w:r>
        <w:t>m nastąpiło trwałe odłączenie budynku lub jego części od instalacji fotowoltaicznej,</w:t>
      </w:r>
      <w:r>
        <w:rPr>
          <w:spacing w:val="-13"/>
        </w:rPr>
        <w:t xml:space="preserve"> </w:t>
      </w:r>
      <w:r>
        <w:t>kolektora</w:t>
      </w:r>
      <w:r>
        <w:rPr>
          <w:spacing w:val="-11"/>
        </w:rPr>
        <w:t xml:space="preserve"> </w:t>
      </w:r>
      <w:r>
        <w:t>słonecznego,</w:t>
      </w:r>
      <w:r>
        <w:rPr>
          <w:spacing w:val="-12"/>
        </w:rPr>
        <w:t xml:space="preserve"> </w:t>
      </w:r>
      <w:r>
        <w:t>pompy</w:t>
      </w:r>
      <w:r>
        <w:rPr>
          <w:spacing w:val="-14"/>
        </w:rPr>
        <w:t xml:space="preserve"> </w:t>
      </w:r>
      <w:r>
        <w:t>ciepła,</w:t>
      </w:r>
      <w:r>
        <w:rPr>
          <w:spacing w:val="-14"/>
        </w:rPr>
        <w:t xml:space="preserve"> </w:t>
      </w:r>
      <w:r>
        <w:t>rekuperatora</w:t>
      </w:r>
      <w:r>
        <w:rPr>
          <w:spacing w:val="-15"/>
        </w:rPr>
        <w:t xml:space="preserve"> </w:t>
      </w:r>
      <w:r>
        <w:t>lub</w:t>
      </w:r>
      <w:r>
        <w:rPr>
          <w:spacing w:val="-12"/>
        </w:rPr>
        <w:t xml:space="preserve"> </w:t>
      </w:r>
      <w:r>
        <w:t>gruntowego</w:t>
      </w:r>
      <w:r>
        <w:rPr>
          <w:spacing w:val="-12"/>
        </w:rPr>
        <w:t xml:space="preserve"> </w:t>
      </w:r>
      <w:r>
        <w:t>wymiennika</w:t>
      </w:r>
      <w:r>
        <w:rPr>
          <w:spacing w:val="-14"/>
        </w:rPr>
        <w:t xml:space="preserve"> </w:t>
      </w:r>
      <w:r>
        <w:t>ciepła</w:t>
      </w:r>
      <w:r>
        <w:rPr>
          <w:spacing w:val="-14"/>
        </w:rPr>
        <w:t xml:space="preserve"> </w:t>
      </w:r>
      <w:r>
        <w:t>podatnik traci prawo do zwolnienia bez obowiązku zwrotu udzielonej</w:t>
      </w:r>
      <w:r>
        <w:rPr>
          <w:spacing w:val="-5"/>
        </w:rPr>
        <w:t xml:space="preserve"> </w:t>
      </w:r>
      <w:r>
        <w:t>pomocy.</w:t>
      </w:r>
    </w:p>
    <w:p w:rsidR="006163DA" w:rsidRDefault="0007702E">
      <w:pPr>
        <w:pStyle w:val="Akapitzlist"/>
        <w:numPr>
          <w:ilvl w:val="0"/>
          <w:numId w:val="2"/>
        </w:numPr>
        <w:tabs>
          <w:tab w:val="left" w:pos="663"/>
        </w:tabs>
        <w:spacing w:before="112" w:line="242" w:lineRule="auto"/>
        <w:ind w:right="235" w:firstLine="341"/>
        <w:jc w:val="both"/>
      </w:pPr>
      <w:r>
        <w:t>Podatnik jest</w:t>
      </w:r>
      <w:r>
        <w:t xml:space="preserve"> zobowiązany  zawiadomić  organ  udzielający  pomocy  o  utracie  prawa  do  zwolnienia  w terminie 14 dni od dnia, w którym nastąpiło trwałe odłączenie od instalacji fotowoltaicznej, kolektora słonecznego, pompy ciepła, rekuperatora lub gruntowego wymienn</w:t>
      </w:r>
      <w:r>
        <w:t>ika ciepła i złożyć korektę</w:t>
      </w:r>
      <w:r>
        <w:rPr>
          <w:spacing w:val="-16"/>
        </w:rPr>
        <w:t xml:space="preserve"> </w:t>
      </w:r>
      <w:r>
        <w:t>deklaracji.</w:t>
      </w:r>
    </w:p>
    <w:p w:rsidR="006163DA" w:rsidRDefault="0007702E">
      <w:pPr>
        <w:pStyle w:val="Akapitzlist"/>
        <w:numPr>
          <w:ilvl w:val="0"/>
          <w:numId w:val="2"/>
        </w:numPr>
        <w:tabs>
          <w:tab w:val="left" w:pos="663"/>
        </w:tabs>
        <w:spacing w:before="111"/>
        <w:ind w:right="236" w:firstLine="341"/>
        <w:jc w:val="both"/>
      </w:pPr>
      <w:r>
        <w:t>Organ</w:t>
      </w:r>
      <w:r>
        <w:rPr>
          <w:spacing w:val="-5"/>
        </w:rPr>
        <w:t xml:space="preserve"> </w:t>
      </w:r>
      <w:r>
        <w:t>udzielający</w:t>
      </w:r>
      <w:r>
        <w:rPr>
          <w:spacing w:val="-5"/>
        </w:rPr>
        <w:t xml:space="preserve"> </w:t>
      </w:r>
      <w:r>
        <w:t>pomocy</w:t>
      </w:r>
      <w:r>
        <w:rPr>
          <w:spacing w:val="-3"/>
        </w:rPr>
        <w:t xml:space="preserve"> </w:t>
      </w:r>
      <w:r>
        <w:t>uprawniony</w:t>
      </w:r>
      <w:r>
        <w:rPr>
          <w:spacing w:val="-5"/>
        </w:rPr>
        <w:t xml:space="preserve"> </w:t>
      </w:r>
      <w:r>
        <w:t>jest</w:t>
      </w:r>
      <w:r>
        <w:rPr>
          <w:spacing w:val="-3"/>
        </w:rPr>
        <w:t xml:space="preserve"> </w:t>
      </w:r>
      <w:r>
        <w:t>do</w:t>
      </w:r>
      <w:r>
        <w:rPr>
          <w:spacing w:val="-6"/>
        </w:rPr>
        <w:t xml:space="preserve"> </w:t>
      </w:r>
      <w:r>
        <w:t>kontroli</w:t>
      </w:r>
      <w:r>
        <w:rPr>
          <w:spacing w:val="-4"/>
        </w:rPr>
        <w:t xml:space="preserve"> </w:t>
      </w:r>
      <w:r>
        <w:t>spełniania</w:t>
      </w:r>
      <w:r>
        <w:rPr>
          <w:spacing w:val="-3"/>
        </w:rPr>
        <w:t xml:space="preserve"> </w:t>
      </w:r>
      <w:r>
        <w:t>przez</w:t>
      </w:r>
      <w:r>
        <w:rPr>
          <w:spacing w:val="-2"/>
        </w:rPr>
        <w:t xml:space="preserve"> </w:t>
      </w:r>
      <w:r>
        <w:t>podatnika</w:t>
      </w:r>
      <w:r>
        <w:rPr>
          <w:spacing w:val="-3"/>
        </w:rPr>
        <w:t xml:space="preserve"> </w:t>
      </w:r>
      <w:r>
        <w:t>warunków</w:t>
      </w:r>
      <w:r>
        <w:rPr>
          <w:spacing w:val="-3"/>
        </w:rPr>
        <w:t xml:space="preserve"> </w:t>
      </w:r>
      <w:r>
        <w:t xml:space="preserve">korzystania ze zwolnienia na zasadach określonych w ustawie z dnia 29 sierpnia 1997 r. – Ordynacja podatkowa (Dz. U.     z 2021 r. poz. 1540, z </w:t>
      </w:r>
      <w:proofErr w:type="spellStart"/>
      <w:r>
        <w:t>późn</w:t>
      </w:r>
      <w:proofErr w:type="spellEnd"/>
      <w:r>
        <w:t>.</w:t>
      </w:r>
      <w:r>
        <w:rPr>
          <w:spacing w:val="-10"/>
        </w:rPr>
        <w:t xml:space="preserve"> </w:t>
      </w:r>
      <w:r>
        <w:t>zm.</w:t>
      </w:r>
      <w:r>
        <w:rPr>
          <w:vertAlign w:val="superscript"/>
        </w:rPr>
        <w:t>10)</w:t>
      </w:r>
      <w:r>
        <w:t>).</w:t>
      </w:r>
    </w:p>
    <w:p w:rsidR="006163DA" w:rsidRDefault="0007702E">
      <w:pPr>
        <w:pStyle w:val="Tekstpodstawowy"/>
        <w:spacing w:before="125"/>
        <w:ind w:left="441"/>
        <w:jc w:val="both"/>
      </w:pPr>
      <w:r>
        <w:rPr>
          <w:b/>
        </w:rPr>
        <w:t xml:space="preserve">§ 8. </w:t>
      </w:r>
      <w:r>
        <w:t>Wykonanie uchwały powierza się Prezydentowi Wrocławia.</w:t>
      </w:r>
    </w:p>
    <w:p w:rsidR="006163DA" w:rsidRDefault="0007702E">
      <w:pPr>
        <w:pStyle w:val="Tekstpodstawowy"/>
        <w:spacing w:before="119"/>
        <w:ind w:left="441"/>
        <w:jc w:val="both"/>
      </w:pPr>
      <w:r>
        <w:rPr>
          <w:b/>
        </w:rPr>
        <w:t xml:space="preserve">§ 9. </w:t>
      </w:r>
      <w:r>
        <w:rPr>
          <w:vertAlign w:val="superscript"/>
        </w:rPr>
        <w:t>11)</w:t>
      </w:r>
      <w:r>
        <w:t xml:space="preserve"> 1. Uchwała obowiązuje do dni</w:t>
      </w:r>
      <w:r>
        <w:t>a 31 grudnia 2028 r.</w:t>
      </w:r>
    </w:p>
    <w:p w:rsidR="006163DA" w:rsidRDefault="0007702E">
      <w:pPr>
        <w:pStyle w:val="Tekstpodstawowy"/>
        <w:spacing w:before="117" w:line="244" w:lineRule="auto"/>
        <w:ind w:left="100" w:right="236" w:firstLine="341"/>
        <w:jc w:val="both"/>
      </w:pPr>
      <w:r>
        <w:t>2.</w:t>
      </w:r>
      <w:r>
        <w:rPr>
          <w:spacing w:val="-1"/>
        </w:rPr>
        <w:t xml:space="preserve"> </w:t>
      </w:r>
      <w:r>
        <w:t>Uchwała</w:t>
      </w:r>
      <w:r>
        <w:rPr>
          <w:spacing w:val="-3"/>
        </w:rPr>
        <w:t xml:space="preserve"> </w:t>
      </w:r>
      <w:r>
        <w:t>wchodzi</w:t>
      </w:r>
      <w:r>
        <w:rPr>
          <w:spacing w:val="-3"/>
        </w:rPr>
        <w:t xml:space="preserve"> </w:t>
      </w:r>
      <w:r>
        <w:t>w</w:t>
      </w:r>
      <w:r>
        <w:rPr>
          <w:spacing w:val="-2"/>
        </w:rPr>
        <w:t xml:space="preserve"> </w:t>
      </w:r>
      <w:r>
        <w:t>życie</w:t>
      </w:r>
      <w:r>
        <w:rPr>
          <w:spacing w:val="-2"/>
        </w:rPr>
        <w:t xml:space="preserve"> </w:t>
      </w:r>
      <w:r>
        <w:t>po</w:t>
      </w:r>
      <w:r>
        <w:rPr>
          <w:spacing w:val="-4"/>
        </w:rPr>
        <w:t xml:space="preserve"> </w:t>
      </w:r>
      <w:r>
        <w:t>upływie</w:t>
      </w:r>
      <w:r>
        <w:rPr>
          <w:spacing w:val="-3"/>
        </w:rPr>
        <w:t xml:space="preserve"> </w:t>
      </w:r>
      <w:r>
        <w:t>14</w:t>
      </w:r>
      <w:r>
        <w:rPr>
          <w:spacing w:val="-1"/>
        </w:rPr>
        <w:t xml:space="preserve"> </w:t>
      </w:r>
      <w:r>
        <w:t>dni</w:t>
      </w:r>
      <w:r>
        <w:rPr>
          <w:spacing w:val="-3"/>
        </w:rPr>
        <w:t xml:space="preserve"> </w:t>
      </w:r>
      <w:r>
        <w:t>od</w:t>
      </w:r>
      <w:r>
        <w:rPr>
          <w:spacing w:val="-3"/>
        </w:rPr>
        <w:t xml:space="preserve"> </w:t>
      </w:r>
      <w:r>
        <w:t>dnia</w:t>
      </w:r>
      <w:r>
        <w:rPr>
          <w:spacing w:val="-6"/>
        </w:rPr>
        <w:t xml:space="preserve"> </w:t>
      </w:r>
      <w:r>
        <w:t>ogłoszenia</w:t>
      </w:r>
      <w:r>
        <w:rPr>
          <w:spacing w:val="-3"/>
        </w:rPr>
        <w:t xml:space="preserve"> </w:t>
      </w:r>
      <w:r>
        <w:t>w</w:t>
      </w:r>
      <w:r>
        <w:rPr>
          <w:spacing w:val="-2"/>
        </w:rPr>
        <w:t xml:space="preserve"> </w:t>
      </w:r>
      <w:r>
        <w:t>Dzienniku</w:t>
      </w:r>
      <w:r>
        <w:rPr>
          <w:spacing w:val="-3"/>
        </w:rPr>
        <w:t xml:space="preserve"> </w:t>
      </w:r>
      <w:r>
        <w:t>Urzędowym</w:t>
      </w:r>
      <w:r>
        <w:rPr>
          <w:spacing w:val="-3"/>
        </w:rPr>
        <w:t xml:space="preserve"> </w:t>
      </w:r>
      <w:r>
        <w:t>Województwa Dolnośląskiego.</w:t>
      </w:r>
      <w:r>
        <w:rPr>
          <w:vertAlign w:val="superscript"/>
        </w:rPr>
        <w:t>12)</w:t>
      </w: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spacing w:before="6"/>
        <w:rPr>
          <w:sz w:val="15"/>
        </w:rPr>
      </w:pPr>
      <w:r w:rsidRPr="006163DA">
        <w:pict>
          <v:rect id="_x0000_s1031" style="position:absolute;margin-left:51pt;margin-top:10.9pt;width:2in;height:.6pt;z-index:-15726080;mso-wrap-distance-left:0;mso-wrap-distance-right:0;mso-position-horizontal-relative:page" fillcolor="black" stroked="f">
            <w10:wrap type="topAndBottom" anchorx="page"/>
          </v:rect>
        </w:pict>
      </w:r>
    </w:p>
    <w:p w:rsidR="006163DA" w:rsidRDefault="0007702E">
      <w:pPr>
        <w:spacing w:before="65"/>
        <w:ind w:left="100"/>
        <w:rPr>
          <w:sz w:val="20"/>
        </w:rPr>
      </w:pPr>
      <w:r>
        <w:rPr>
          <w:sz w:val="20"/>
          <w:vertAlign w:val="superscript"/>
        </w:rPr>
        <w:t>8)</w:t>
      </w:r>
      <w:r>
        <w:rPr>
          <w:sz w:val="20"/>
        </w:rPr>
        <w:t xml:space="preserve"> W brzmieniu ustalonym przez § 1 </w:t>
      </w:r>
      <w:proofErr w:type="spellStart"/>
      <w:r>
        <w:rPr>
          <w:sz w:val="20"/>
        </w:rPr>
        <w:t>pkt</w:t>
      </w:r>
      <w:proofErr w:type="spellEnd"/>
      <w:r>
        <w:rPr>
          <w:sz w:val="20"/>
        </w:rPr>
        <w:t xml:space="preserve"> 5 lit. a uchwały, o której mowa</w:t>
      </w:r>
      <w:r>
        <w:rPr>
          <w:spacing w:val="-36"/>
          <w:sz w:val="20"/>
        </w:rPr>
        <w:t xml:space="preserve"> </w:t>
      </w:r>
      <w:r>
        <w:rPr>
          <w:sz w:val="20"/>
        </w:rPr>
        <w:t>w odnośniku 1.</w:t>
      </w:r>
    </w:p>
    <w:p w:rsidR="006163DA" w:rsidRDefault="0007702E">
      <w:pPr>
        <w:ind w:left="100"/>
        <w:rPr>
          <w:sz w:val="20"/>
        </w:rPr>
      </w:pPr>
      <w:r>
        <w:rPr>
          <w:sz w:val="20"/>
          <w:vertAlign w:val="superscript"/>
        </w:rPr>
        <w:t>9)</w:t>
      </w:r>
      <w:r>
        <w:rPr>
          <w:sz w:val="20"/>
        </w:rPr>
        <w:t xml:space="preserve"> W brzmieniu ustalonym przez § 1 </w:t>
      </w:r>
      <w:proofErr w:type="spellStart"/>
      <w:r>
        <w:rPr>
          <w:sz w:val="20"/>
        </w:rPr>
        <w:t>pkt</w:t>
      </w:r>
      <w:proofErr w:type="spellEnd"/>
      <w:r>
        <w:rPr>
          <w:sz w:val="20"/>
        </w:rPr>
        <w:t xml:space="preserve"> 5 lit. b uchwały, o której mowa w odnośniku</w:t>
      </w:r>
      <w:r>
        <w:rPr>
          <w:spacing w:val="-34"/>
          <w:sz w:val="20"/>
        </w:rPr>
        <w:t xml:space="preserve"> </w:t>
      </w:r>
      <w:r>
        <w:rPr>
          <w:sz w:val="20"/>
        </w:rPr>
        <w:t>1.</w:t>
      </w:r>
    </w:p>
    <w:p w:rsidR="006163DA" w:rsidRDefault="0007702E">
      <w:pPr>
        <w:spacing w:before="1"/>
        <w:ind w:left="270" w:right="261" w:hanging="171"/>
        <w:rPr>
          <w:sz w:val="20"/>
        </w:rPr>
      </w:pPr>
      <w:r>
        <w:rPr>
          <w:sz w:val="20"/>
          <w:vertAlign w:val="superscript"/>
        </w:rPr>
        <w:t>10)</w:t>
      </w:r>
      <w:r>
        <w:rPr>
          <w:sz w:val="20"/>
        </w:rPr>
        <w:t xml:space="preserve"> Zmiany tekstu jednolitego niniejszej ustawy ogłoszone zostały w  Dz. U.  z 2021 r.  poz. 1598,  2076,  2105,  2262, 2320 i</w:t>
      </w:r>
      <w:r>
        <w:rPr>
          <w:spacing w:val="-1"/>
          <w:sz w:val="20"/>
        </w:rPr>
        <w:t xml:space="preserve"> </w:t>
      </w:r>
      <w:r>
        <w:rPr>
          <w:sz w:val="20"/>
        </w:rPr>
        <w:t>2328.</w:t>
      </w:r>
    </w:p>
    <w:p w:rsidR="006163DA" w:rsidRDefault="0007702E">
      <w:pPr>
        <w:ind w:left="100"/>
        <w:rPr>
          <w:sz w:val="20"/>
        </w:rPr>
      </w:pPr>
      <w:r>
        <w:rPr>
          <w:sz w:val="20"/>
          <w:vertAlign w:val="superscript"/>
        </w:rPr>
        <w:t>11)</w:t>
      </w:r>
      <w:r>
        <w:rPr>
          <w:sz w:val="20"/>
        </w:rPr>
        <w:t xml:space="preserve"> W brzmieniu ustalonym przez § 1 </w:t>
      </w:r>
      <w:proofErr w:type="spellStart"/>
      <w:r>
        <w:rPr>
          <w:sz w:val="20"/>
        </w:rPr>
        <w:t>pkt</w:t>
      </w:r>
      <w:proofErr w:type="spellEnd"/>
      <w:r>
        <w:rPr>
          <w:sz w:val="20"/>
        </w:rPr>
        <w:t xml:space="preserve"> 6 uchwały, o której mowa w odnośniku 1.</w:t>
      </w:r>
    </w:p>
    <w:p w:rsidR="006163DA" w:rsidRDefault="0007702E">
      <w:pPr>
        <w:spacing w:before="1"/>
        <w:ind w:left="100"/>
        <w:rPr>
          <w:sz w:val="20"/>
        </w:rPr>
      </w:pPr>
      <w:r>
        <w:rPr>
          <w:sz w:val="20"/>
          <w:vertAlign w:val="superscript"/>
        </w:rPr>
        <w:t>12)</w:t>
      </w:r>
      <w:r>
        <w:rPr>
          <w:sz w:val="20"/>
        </w:rPr>
        <w:t xml:space="preserve"> Uchwała została ogłoszona w dniu 19 września 2019 r.</w:t>
      </w:r>
    </w:p>
    <w:p w:rsidR="006163DA" w:rsidRDefault="006163DA">
      <w:pPr>
        <w:rPr>
          <w:sz w:val="20"/>
        </w:rPr>
        <w:sectPr w:rsidR="006163DA">
          <w:pgSz w:w="11910" w:h="16840"/>
          <w:pgMar w:top="1100" w:right="780" w:bottom="280" w:left="920" w:header="814" w:footer="0" w:gutter="0"/>
          <w:cols w:space="708"/>
        </w:sectPr>
      </w:pPr>
    </w:p>
    <w:p w:rsidR="006163DA" w:rsidRDefault="006163DA">
      <w:pPr>
        <w:pStyle w:val="Tekstpodstawowy"/>
        <w:spacing w:before="3"/>
        <w:rPr>
          <w:sz w:val="21"/>
        </w:rPr>
      </w:pPr>
    </w:p>
    <w:p w:rsidR="006163DA" w:rsidRDefault="006163DA">
      <w:pPr>
        <w:rPr>
          <w:sz w:val="21"/>
        </w:rPr>
        <w:sectPr w:rsidR="006163DA">
          <w:pgSz w:w="11920" w:h="16850"/>
          <w:pgMar w:top="1300" w:right="800" w:bottom="280" w:left="680" w:header="814" w:footer="0" w:gutter="0"/>
          <w:cols w:space="708"/>
        </w:sectPr>
      </w:pPr>
    </w:p>
    <w:p w:rsidR="006163DA" w:rsidRDefault="006163DA">
      <w:pPr>
        <w:pStyle w:val="Tekstpodstawowy"/>
        <w:rPr>
          <w:sz w:val="24"/>
        </w:rPr>
      </w:pPr>
    </w:p>
    <w:p w:rsidR="006163DA" w:rsidRDefault="006163DA">
      <w:pPr>
        <w:pStyle w:val="Tekstpodstawowy"/>
        <w:rPr>
          <w:sz w:val="24"/>
        </w:rPr>
      </w:pPr>
    </w:p>
    <w:p w:rsidR="006163DA" w:rsidRDefault="006163DA">
      <w:pPr>
        <w:pStyle w:val="Tekstpodstawowy"/>
        <w:rPr>
          <w:sz w:val="24"/>
        </w:rPr>
      </w:pPr>
    </w:p>
    <w:p w:rsidR="006163DA" w:rsidRDefault="006163DA">
      <w:pPr>
        <w:pStyle w:val="Tekstpodstawowy"/>
        <w:spacing w:before="3"/>
        <w:rPr>
          <w:sz w:val="34"/>
        </w:rPr>
      </w:pPr>
    </w:p>
    <w:p w:rsidR="006163DA" w:rsidRDefault="0007702E">
      <w:pPr>
        <w:pStyle w:val="Tekstpodstawowy"/>
        <w:ind w:left="568"/>
      </w:pPr>
      <w:r>
        <w:t>...................................................</w:t>
      </w:r>
    </w:p>
    <w:p w:rsidR="006163DA" w:rsidRDefault="0007702E">
      <w:pPr>
        <w:pStyle w:val="Tekstpodstawowy"/>
        <w:spacing w:before="121"/>
        <w:ind w:left="568"/>
      </w:pPr>
      <w:r>
        <w:t>Imię i nazwisko/nazwa podatnika</w:t>
      </w:r>
    </w:p>
    <w:p w:rsidR="006163DA" w:rsidRDefault="006163DA">
      <w:pPr>
        <w:pStyle w:val="Tekstpodstawowy"/>
        <w:spacing w:before="8"/>
        <w:rPr>
          <w:sz w:val="32"/>
        </w:rPr>
      </w:pPr>
    </w:p>
    <w:p w:rsidR="006163DA" w:rsidRDefault="0007702E">
      <w:pPr>
        <w:pStyle w:val="Tekstpodstawowy"/>
        <w:spacing w:line="350" w:lineRule="auto"/>
        <w:ind w:left="568" w:right="65" w:hanging="229"/>
      </w:pPr>
      <w:r>
        <w:t>……………………………………. adres zamieszkania/siedziby</w:t>
      </w:r>
    </w:p>
    <w:p w:rsidR="006163DA" w:rsidRDefault="0007702E">
      <w:pPr>
        <w:pStyle w:val="Tekstpodstawowy"/>
        <w:spacing w:before="91"/>
        <w:ind w:left="340"/>
      </w:pPr>
      <w:r>
        <w:br w:type="column"/>
      </w:r>
      <w:r>
        <w:lastRenderedPageBreak/>
        <w:t>Załącznik nr 1</w:t>
      </w:r>
    </w:p>
    <w:p w:rsidR="006163DA" w:rsidRDefault="0007702E">
      <w:pPr>
        <w:pStyle w:val="Tekstpodstawowy"/>
        <w:ind w:left="340" w:right="758"/>
      </w:pPr>
      <w:r>
        <w:t xml:space="preserve">do uchwały nr XII/316/19 Rady Miejskiej </w:t>
      </w:r>
      <w:r w:rsidR="00CE6741">
        <w:t>Wrocławia z dnia 5 września 2019</w:t>
      </w:r>
      <w:r>
        <w:t xml:space="preserve"> r.</w:t>
      </w:r>
      <w:r>
        <w:rPr>
          <w:vertAlign w:val="superscript"/>
        </w:rPr>
        <w:t>13</w:t>
      </w:r>
    </w:p>
    <w:p w:rsidR="006163DA" w:rsidRDefault="006163DA">
      <w:pPr>
        <w:sectPr w:rsidR="006163DA">
          <w:type w:val="continuous"/>
          <w:pgSz w:w="11920" w:h="16850"/>
          <w:pgMar w:top="760" w:right="800" w:bottom="280" w:left="680" w:header="708" w:footer="708" w:gutter="0"/>
          <w:cols w:num="2" w:space="708" w:equalWidth="0">
            <w:col w:w="3559" w:space="3392"/>
            <w:col w:w="3489"/>
          </w:cols>
        </w:sectPr>
      </w:pPr>
    </w:p>
    <w:p w:rsidR="006163DA" w:rsidRDefault="006163DA">
      <w:pPr>
        <w:pStyle w:val="Tekstpodstawowy"/>
        <w:rPr>
          <w:sz w:val="20"/>
        </w:rPr>
      </w:pPr>
    </w:p>
    <w:p w:rsidR="006163DA" w:rsidRDefault="006163DA">
      <w:pPr>
        <w:pStyle w:val="Tekstpodstawowy"/>
        <w:spacing w:before="7"/>
        <w:rPr>
          <w:sz w:val="27"/>
        </w:rPr>
      </w:pPr>
    </w:p>
    <w:p w:rsidR="006163DA" w:rsidRDefault="0007702E">
      <w:pPr>
        <w:pStyle w:val="Heading2"/>
        <w:spacing w:before="92"/>
        <w:ind w:left="3181" w:right="2830"/>
      </w:pPr>
      <w:r>
        <w:t>Zgłoszenie spełnienia warunków do zwolnienia</w:t>
      </w:r>
    </w:p>
    <w:p w:rsidR="006163DA" w:rsidRDefault="006163DA">
      <w:pPr>
        <w:pStyle w:val="Tekstpodstawowy"/>
        <w:spacing w:before="7"/>
        <w:rPr>
          <w:b/>
          <w:sz w:val="31"/>
        </w:rPr>
      </w:pPr>
    </w:p>
    <w:p w:rsidR="006163DA" w:rsidRDefault="0007702E">
      <w:pPr>
        <w:pStyle w:val="Tekstpodstawowy"/>
        <w:ind w:left="340" w:right="213" w:firstLine="228"/>
        <w:jc w:val="both"/>
      </w:pPr>
      <w:r>
        <w:t>Na podstawie §  5 ust. 2 uchwały  nr  XIII/</w:t>
      </w:r>
      <w:r>
        <w:t>316/19  Rady  Miejskiej  Wrocławia  z dnia  5 września  2019 r.  w sprawie zwolnień od podatku od nieruchomości budynków lub ich części podłączonych do instalacji fotowoltaicznej, kolektora słonecznego, pompy ciepła, rekuperatora  lub  gruntowego  wymienni</w:t>
      </w:r>
      <w:r>
        <w:t xml:space="preserve">ka  ciepła* (Dz. Urz. Woj. </w:t>
      </w:r>
      <w:proofErr w:type="spellStart"/>
      <w:r>
        <w:t>Doln</w:t>
      </w:r>
      <w:proofErr w:type="spellEnd"/>
      <w:r>
        <w:t>. poz. 5742), zgłaszam spełnienie warunków do zwolnienia od podatku od nieruchomości budynków/części budynków* o powierzchni użytkowej ......................... m</w:t>
      </w:r>
      <w:r>
        <w:rPr>
          <w:vertAlign w:val="superscript"/>
        </w:rPr>
        <w:t>2</w:t>
      </w:r>
      <w:r>
        <w:t>, znajdujących się we Wrocławiu przy ul.</w:t>
      </w:r>
      <w:r>
        <w:rPr>
          <w:spacing w:val="-7"/>
        </w:rPr>
        <w:t xml:space="preserve"> </w:t>
      </w:r>
      <w:r>
        <w:t>.....................</w:t>
      </w:r>
      <w:r>
        <w:t>...............................</w:t>
      </w:r>
    </w:p>
    <w:p w:rsidR="006163DA" w:rsidRDefault="006163DA">
      <w:pPr>
        <w:pStyle w:val="Tekstpodstawowy"/>
        <w:rPr>
          <w:sz w:val="24"/>
        </w:rPr>
      </w:pPr>
    </w:p>
    <w:p w:rsidR="006163DA" w:rsidRDefault="006163DA">
      <w:pPr>
        <w:pStyle w:val="Tekstpodstawowy"/>
        <w:rPr>
          <w:sz w:val="24"/>
        </w:rPr>
      </w:pPr>
    </w:p>
    <w:p w:rsidR="006163DA" w:rsidRDefault="0007702E">
      <w:pPr>
        <w:pStyle w:val="Tekstpodstawowy"/>
        <w:spacing w:before="197"/>
        <w:ind w:left="568"/>
      </w:pPr>
      <w:r>
        <w:t>.............................</w:t>
      </w:r>
    </w:p>
    <w:p w:rsidR="006163DA" w:rsidRDefault="0007702E">
      <w:pPr>
        <w:pStyle w:val="Tekstpodstawowy"/>
        <w:spacing w:before="119"/>
        <w:ind w:left="568"/>
      </w:pPr>
      <w:r>
        <w:t>podpis podatnika lub osoby upoważnionej</w:t>
      </w:r>
    </w:p>
    <w:p w:rsidR="006163DA" w:rsidRDefault="0007702E">
      <w:pPr>
        <w:pStyle w:val="Tekstpodstawowy"/>
        <w:spacing w:before="119"/>
        <w:ind w:left="568"/>
      </w:pPr>
      <w:r>
        <w:t>...............................</w:t>
      </w:r>
    </w:p>
    <w:p w:rsidR="006163DA" w:rsidRDefault="0007702E">
      <w:pPr>
        <w:pStyle w:val="Tekstpodstawowy"/>
        <w:spacing w:before="123"/>
        <w:ind w:left="568"/>
      </w:pPr>
      <w:r>
        <w:t>miejscowość,</w:t>
      </w:r>
      <w:r>
        <w:rPr>
          <w:spacing w:val="-4"/>
        </w:rPr>
        <w:t xml:space="preserve"> </w:t>
      </w:r>
      <w:r>
        <w:t>data</w:t>
      </w:r>
    </w:p>
    <w:p w:rsidR="006163DA" w:rsidRDefault="006163DA">
      <w:pPr>
        <w:pStyle w:val="Tekstpodstawowy"/>
        <w:rPr>
          <w:sz w:val="24"/>
        </w:rPr>
      </w:pPr>
    </w:p>
    <w:p w:rsidR="006163DA" w:rsidRDefault="006163DA">
      <w:pPr>
        <w:pStyle w:val="Tekstpodstawowy"/>
        <w:rPr>
          <w:sz w:val="24"/>
        </w:rPr>
      </w:pPr>
    </w:p>
    <w:p w:rsidR="006163DA" w:rsidRDefault="006163DA">
      <w:pPr>
        <w:pStyle w:val="Tekstpodstawowy"/>
        <w:rPr>
          <w:sz w:val="24"/>
        </w:rPr>
      </w:pPr>
    </w:p>
    <w:p w:rsidR="006163DA" w:rsidRDefault="006163DA">
      <w:pPr>
        <w:pStyle w:val="Tekstpodstawowy"/>
        <w:rPr>
          <w:sz w:val="24"/>
        </w:rPr>
      </w:pPr>
    </w:p>
    <w:p w:rsidR="006163DA" w:rsidRDefault="006163DA">
      <w:pPr>
        <w:pStyle w:val="Tekstpodstawowy"/>
        <w:rPr>
          <w:sz w:val="24"/>
        </w:rPr>
      </w:pPr>
    </w:p>
    <w:p w:rsidR="006163DA" w:rsidRDefault="006163DA">
      <w:pPr>
        <w:pStyle w:val="Tekstpodstawowy"/>
        <w:rPr>
          <w:sz w:val="24"/>
        </w:rPr>
      </w:pPr>
    </w:p>
    <w:p w:rsidR="006163DA" w:rsidRDefault="006163DA">
      <w:pPr>
        <w:pStyle w:val="Tekstpodstawowy"/>
        <w:rPr>
          <w:sz w:val="24"/>
        </w:rPr>
      </w:pPr>
    </w:p>
    <w:p w:rsidR="006163DA" w:rsidRDefault="006163DA">
      <w:pPr>
        <w:pStyle w:val="Tekstpodstawowy"/>
        <w:rPr>
          <w:sz w:val="24"/>
        </w:rPr>
      </w:pPr>
    </w:p>
    <w:p w:rsidR="006163DA" w:rsidRDefault="006163DA">
      <w:pPr>
        <w:pStyle w:val="Tekstpodstawowy"/>
        <w:rPr>
          <w:sz w:val="24"/>
        </w:rPr>
      </w:pPr>
    </w:p>
    <w:p w:rsidR="006163DA" w:rsidRDefault="006163DA">
      <w:pPr>
        <w:pStyle w:val="Tekstpodstawowy"/>
        <w:rPr>
          <w:sz w:val="24"/>
        </w:rPr>
      </w:pPr>
    </w:p>
    <w:p w:rsidR="006163DA" w:rsidRDefault="006163DA">
      <w:pPr>
        <w:pStyle w:val="Tekstpodstawowy"/>
        <w:rPr>
          <w:sz w:val="24"/>
        </w:rPr>
      </w:pPr>
    </w:p>
    <w:p w:rsidR="006163DA" w:rsidRDefault="006163DA">
      <w:pPr>
        <w:pStyle w:val="Tekstpodstawowy"/>
        <w:rPr>
          <w:sz w:val="24"/>
        </w:rPr>
      </w:pPr>
    </w:p>
    <w:p w:rsidR="006163DA" w:rsidRDefault="006163DA">
      <w:pPr>
        <w:pStyle w:val="Tekstpodstawowy"/>
        <w:rPr>
          <w:sz w:val="24"/>
        </w:rPr>
      </w:pPr>
    </w:p>
    <w:p w:rsidR="006163DA" w:rsidRDefault="006163DA">
      <w:pPr>
        <w:pStyle w:val="Tekstpodstawowy"/>
        <w:spacing w:before="4"/>
        <w:rPr>
          <w:sz w:val="20"/>
        </w:rPr>
      </w:pPr>
    </w:p>
    <w:p w:rsidR="006163DA" w:rsidRDefault="0007702E">
      <w:pPr>
        <w:ind w:left="568"/>
        <w:rPr>
          <w:sz w:val="18"/>
        </w:rPr>
      </w:pPr>
      <w:r>
        <w:rPr>
          <w:sz w:val="18"/>
        </w:rPr>
        <w:t>* niepotrzebne</w:t>
      </w:r>
      <w:r>
        <w:rPr>
          <w:spacing w:val="-11"/>
          <w:sz w:val="18"/>
        </w:rPr>
        <w:t xml:space="preserve"> </w:t>
      </w:r>
      <w:r>
        <w:rPr>
          <w:sz w:val="18"/>
        </w:rPr>
        <w:t>skreślić</w:t>
      </w: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spacing w:before="8"/>
        <w:rPr>
          <w:sz w:val="29"/>
        </w:rPr>
      </w:pPr>
      <w:r w:rsidRPr="006163DA">
        <w:pict>
          <v:rect id="_x0000_s1030" style="position:absolute;margin-left:61.85pt;margin-top:19.05pt;width:144.05pt;height:.6pt;z-index:-15725568;mso-wrap-distance-left:0;mso-wrap-distance-right:0;mso-position-horizontal-relative:page" fillcolor="black" stroked="f">
            <w10:wrap type="topAndBottom" anchorx="page"/>
          </v:rect>
        </w:pict>
      </w:r>
    </w:p>
    <w:p w:rsidR="006163DA" w:rsidRDefault="0007702E">
      <w:pPr>
        <w:spacing w:before="37"/>
        <w:ind w:left="568"/>
        <w:rPr>
          <w:sz w:val="18"/>
        </w:rPr>
      </w:pPr>
      <w:r>
        <w:rPr>
          <w:position w:val="10"/>
          <w:sz w:val="14"/>
        </w:rPr>
        <w:t xml:space="preserve">13) </w:t>
      </w:r>
      <w:r>
        <w:rPr>
          <w:sz w:val="18"/>
        </w:rPr>
        <w:t xml:space="preserve">W brzmieniu ustalonym przez § 1 </w:t>
      </w:r>
      <w:proofErr w:type="spellStart"/>
      <w:r>
        <w:rPr>
          <w:sz w:val="18"/>
        </w:rPr>
        <w:t>pkt</w:t>
      </w:r>
      <w:proofErr w:type="spellEnd"/>
      <w:r>
        <w:rPr>
          <w:sz w:val="18"/>
        </w:rPr>
        <w:t xml:space="preserve"> 7 uchwały, o której mowa w odnośniku 1.</w:t>
      </w:r>
    </w:p>
    <w:p w:rsidR="006163DA" w:rsidRDefault="006163DA">
      <w:pPr>
        <w:rPr>
          <w:sz w:val="18"/>
        </w:rPr>
        <w:sectPr w:rsidR="006163DA">
          <w:type w:val="continuous"/>
          <w:pgSz w:w="11920" w:h="16850"/>
          <w:pgMar w:top="760" w:right="800" w:bottom="280" w:left="680" w:header="708" w:footer="708" w:gutter="0"/>
          <w:cols w:space="708"/>
        </w:sectPr>
      </w:pPr>
    </w:p>
    <w:p w:rsidR="006163DA" w:rsidRDefault="0007702E">
      <w:pPr>
        <w:pStyle w:val="Tekstpodstawowy"/>
        <w:spacing w:before="81"/>
        <w:ind w:left="7148"/>
      </w:pPr>
      <w:r>
        <w:lastRenderedPageBreak/>
        <w:t>Załącznik nr 2</w:t>
      </w:r>
    </w:p>
    <w:p w:rsidR="006163DA" w:rsidRDefault="0007702E">
      <w:pPr>
        <w:pStyle w:val="Tekstpodstawowy"/>
        <w:spacing w:before="1"/>
        <w:ind w:left="7148" w:right="843"/>
      </w:pPr>
      <w:r>
        <w:t xml:space="preserve">do uchwały nr XII/316/19 Rady Miejskiej </w:t>
      </w:r>
      <w:r w:rsidR="005A625B">
        <w:t>Wrocławia z dnia 5 września 2019</w:t>
      </w:r>
      <w:r>
        <w:t xml:space="preserve"> r.</w:t>
      </w:r>
      <w:r>
        <w:rPr>
          <w:vertAlign w:val="superscript"/>
        </w:rPr>
        <w:t>14</w:t>
      </w: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spacing w:before="9"/>
      </w:pPr>
    </w:p>
    <w:p w:rsidR="006163DA" w:rsidRDefault="0007702E">
      <w:pPr>
        <w:pStyle w:val="Tekstpodstawowy"/>
        <w:spacing w:before="1"/>
        <w:ind w:left="568"/>
      </w:pPr>
      <w:r>
        <w:t>.......................................</w:t>
      </w:r>
    </w:p>
    <w:p w:rsidR="006163DA" w:rsidRDefault="0007702E">
      <w:pPr>
        <w:pStyle w:val="Tekstpodstawowy"/>
        <w:spacing w:before="116"/>
        <w:ind w:left="568"/>
      </w:pPr>
      <w:r>
        <w:t>imię i nazwisko/ nazwa podat</w:t>
      </w:r>
      <w:r>
        <w:t>nika</w:t>
      </w:r>
    </w:p>
    <w:p w:rsidR="006163DA" w:rsidRDefault="0007702E">
      <w:pPr>
        <w:pStyle w:val="Tekstpodstawowy"/>
        <w:spacing w:before="124"/>
        <w:ind w:left="568"/>
      </w:pPr>
      <w:r>
        <w:t>.......................................</w:t>
      </w:r>
    </w:p>
    <w:p w:rsidR="006163DA" w:rsidRDefault="0007702E">
      <w:pPr>
        <w:pStyle w:val="Tekstpodstawowy"/>
        <w:spacing w:before="117"/>
        <w:ind w:left="568"/>
      </w:pPr>
      <w:r>
        <w:t>adres zamieszkania/siedziby</w:t>
      </w:r>
    </w:p>
    <w:p w:rsidR="006163DA" w:rsidRDefault="006163DA">
      <w:pPr>
        <w:pStyle w:val="Tekstpodstawowy"/>
        <w:spacing w:before="7"/>
        <w:rPr>
          <w:sz w:val="25"/>
        </w:rPr>
      </w:pPr>
    </w:p>
    <w:p w:rsidR="006163DA" w:rsidRDefault="0007702E">
      <w:pPr>
        <w:pStyle w:val="Heading2"/>
        <w:spacing w:before="91"/>
        <w:ind w:left="2953" w:right="2830"/>
      </w:pPr>
      <w:r>
        <w:t>Oświadczenie</w:t>
      </w:r>
    </w:p>
    <w:p w:rsidR="006163DA" w:rsidRDefault="006163DA">
      <w:pPr>
        <w:pStyle w:val="Tekstpodstawowy"/>
        <w:rPr>
          <w:b/>
          <w:sz w:val="24"/>
        </w:rPr>
      </w:pPr>
    </w:p>
    <w:p w:rsidR="006163DA" w:rsidRDefault="0007702E">
      <w:pPr>
        <w:pStyle w:val="Tekstpodstawowy"/>
        <w:spacing w:before="208"/>
        <w:ind w:left="568"/>
      </w:pPr>
      <w:r>
        <w:t xml:space="preserve">Na podstawie § 5 ust. 4 </w:t>
      </w:r>
      <w:proofErr w:type="spellStart"/>
      <w:r>
        <w:t>pkt</w:t>
      </w:r>
      <w:proofErr w:type="spellEnd"/>
      <w:r>
        <w:t xml:space="preserve"> 2 uchwały nr XIII/316/19 Rady Miejskiej Wrocławia oświadczam:</w:t>
      </w:r>
    </w:p>
    <w:p w:rsidR="006163DA" w:rsidRDefault="0007702E">
      <w:pPr>
        <w:pStyle w:val="Akapitzlist"/>
        <w:numPr>
          <w:ilvl w:val="1"/>
          <w:numId w:val="4"/>
        </w:numPr>
        <w:tabs>
          <w:tab w:val="left" w:pos="569"/>
          <w:tab w:val="left" w:pos="2133"/>
          <w:tab w:val="left" w:pos="3417"/>
          <w:tab w:val="left" w:pos="4543"/>
          <w:tab w:val="left" w:pos="5011"/>
          <w:tab w:val="left" w:pos="6226"/>
          <w:tab w:val="left" w:pos="6655"/>
          <w:tab w:val="left" w:pos="7901"/>
          <w:tab w:val="left" w:pos="8369"/>
          <w:tab w:val="left" w:pos="9411"/>
        </w:tabs>
        <w:spacing w:before="117"/>
        <w:ind w:right="247"/>
      </w:pPr>
      <w:r>
        <w:t>budynki/części</w:t>
      </w:r>
      <w:r>
        <w:tab/>
        <w:t>budynków*</w:t>
      </w:r>
      <w:r>
        <w:tab/>
        <w:t>zgłoszone</w:t>
      </w:r>
      <w:r>
        <w:tab/>
        <w:t>do</w:t>
      </w:r>
      <w:r>
        <w:tab/>
        <w:t>zwolnienia</w:t>
      </w:r>
      <w:r>
        <w:tab/>
        <w:t>są</w:t>
      </w:r>
      <w:r>
        <w:tab/>
        <w:t>podłączone</w:t>
      </w:r>
      <w:r>
        <w:tab/>
        <w:t>do</w:t>
      </w:r>
      <w:r>
        <w:tab/>
        <w:t>sprawnej</w:t>
      </w:r>
      <w:r>
        <w:tab/>
      </w:r>
      <w:r>
        <w:rPr>
          <w:spacing w:val="-6"/>
        </w:rPr>
        <w:t xml:space="preserve">instalacji </w:t>
      </w:r>
      <w:r>
        <w:t>fotowoltaicznej/kolektora słonecznego/pompy ciepła/rekuperatora/gruntowego wymiennika</w:t>
      </w:r>
      <w:r>
        <w:rPr>
          <w:spacing w:val="-22"/>
        </w:rPr>
        <w:t xml:space="preserve"> </w:t>
      </w:r>
      <w:r>
        <w:t>ciepła*,</w:t>
      </w:r>
    </w:p>
    <w:p w:rsidR="006163DA" w:rsidRDefault="0007702E">
      <w:pPr>
        <w:pStyle w:val="Akapitzlist"/>
        <w:numPr>
          <w:ilvl w:val="1"/>
          <w:numId w:val="4"/>
        </w:numPr>
        <w:tabs>
          <w:tab w:val="left" w:pos="581"/>
          <w:tab w:val="left" w:leader="dot" w:pos="7044"/>
        </w:tabs>
        <w:spacing w:before="123"/>
        <w:ind w:left="580" w:hanging="241"/>
      </w:pPr>
      <w:r>
        <w:t>wymienione w lit. a urządzenie *</w:t>
      </w:r>
      <w:r>
        <w:rPr>
          <w:spacing w:val="-17"/>
        </w:rPr>
        <w:t xml:space="preserve"> </w:t>
      </w:r>
      <w:r>
        <w:t>zostało</w:t>
      </w:r>
      <w:r>
        <w:rPr>
          <w:spacing w:val="-3"/>
        </w:rPr>
        <w:t xml:space="preserve"> </w:t>
      </w:r>
      <w:r>
        <w:t>uruchomione</w:t>
      </w:r>
      <w:r>
        <w:tab/>
        <w:t>**.</w:t>
      </w:r>
    </w:p>
    <w:p w:rsidR="006163DA" w:rsidRDefault="0007702E">
      <w:pPr>
        <w:pStyle w:val="Akapitzlist"/>
        <w:numPr>
          <w:ilvl w:val="1"/>
          <w:numId w:val="4"/>
        </w:numPr>
        <w:tabs>
          <w:tab w:val="left" w:pos="569"/>
          <w:tab w:val="left" w:leader="dot" w:pos="8578"/>
        </w:tabs>
      </w:pPr>
      <w:r>
        <w:t>otrzymane dofinansowanie ze środków</w:t>
      </w:r>
      <w:r>
        <w:rPr>
          <w:spacing w:val="-20"/>
        </w:rPr>
        <w:t xml:space="preserve"> </w:t>
      </w:r>
      <w:r>
        <w:t>publicznych</w:t>
      </w:r>
      <w:r>
        <w:rPr>
          <w:spacing w:val="-3"/>
        </w:rPr>
        <w:t xml:space="preserve"> </w:t>
      </w:r>
      <w:r>
        <w:t>wynosi</w:t>
      </w:r>
      <w:r>
        <w:tab/>
        <w:t>zł</w:t>
      </w:r>
      <w:r>
        <w:rPr>
          <w:spacing w:val="1"/>
        </w:rPr>
        <w:t xml:space="preserve"> </w:t>
      </w:r>
      <w:r>
        <w:t>***</w:t>
      </w:r>
    </w:p>
    <w:p w:rsidR="006163DA" w:rsidRDefault="006163DA">
      <w:pPr>
        <w:pStyle w:val="Tekstpodstawowy"/>
        <w:rPr>
          <w:sz w:val="24"/>
        </w:rPr>
      </w:pPr>
    </w:p>
    <w:p w:rsidR="006163DA" w:rsidRDefault="006163DA">
      <w:pPr>
        <w:pStyle w:val="Tekstpodstawowy"/>
        <w:rPr>
          <w:sz w:val="24"/>
        </w:rPr>
      </w:pPr>
    </w:p>
    <w:p w:rsidR="006163DA" w:rsidRDefault="0007702E">
      <w:pPr>
        <w:pStyle w:val="Tekstpodstawowy"/>
        <w:spacing w:before="196"/>
        <w:ind w:left="568"/>
      </w:pPr>
      <w:r>
        <w:t>.............................</w:t>
      </w:r>
      <w:r>
        <w:t>...</w:t>
      </w:r>
    </w:p>
    <w:p w:rsidR="006163DA" w:rsidRDefault="0007702E">
      <w:pPr>
        <w:pStyle w:val="Tekstpodstawowy"/>
        <w:spacing w:before="117"/>
        <w:ind w:left="568"/>
      </w:pPr>
      <w:r>
        <w:t>podpis podatnika lub osoby upoważnionej</w:t>
      </w:r>
    </w:p>
    <w:p w:rsidR="006163DA" w:rsidRDefault="0007702E">
      <w:pPr>
        <w:pStyle w:val="Tekstpodstawowy"/>
        <w:spacing w:before="121"/>
        <w:ind w:left="568"/>
      </w:pPr>
      <w:r>
        <w:t>................................</w:t>
      </w:r>
    </w:p>
    <w:p w:rsidR="006163DA" w:rsidRDefault="0007702E">
      <w:pPr>
        <w:pStyle w:val="Tekstpodstawowy"/>
        <w:spacing w:before="119"/>
        <w:ind w:left="568"/>
      </w:pPr>
      <w:r>
        <w:t>miejscowość,</w:t>
      </w:r>
      <w:r>
        <w:rPr>
          <w:spacing w:val="-9"/>
        </w:rPr>
        <w:t xml:space="preserve"> </w:t>
      </w:r>
      <w:r>
        <w:t>data</w:t>
      </w:r>
    </w:p>
    <w:p w:rsidR="006163DA" w:rsidRDefault="006163DA">
      <w:pPr>
        <w:pStyle w:val="Tekstpodstawowy"/>
        <w:rPr>
          <w:sz w:val="24"/>
        </w:rPr>
      </w:pPr>
    </w:p>
    <w:p w:rsidR="006163DA" w:rsidRDefault="006163DA">
      <w:pPr>
        <w:pStyle w:val="Tekstpodstawowy"/>
        <w:rPr>
          <w:sz w:val="24"/>
        </w:rPr>
      </w:pPr>
    </w:p>
    <w:p w:rsidR="006163DA" w:rsidRDefault="006163DA">
      <w:pPr>
        <w:pStyle w:val="Tekstpodstawowy"/>
        <w:rPr>
          <w:sz w:val="24"/>
        </w:rPr>
      </w:pPr>
    </w:p>
    <w:p w:rsidR="006163DA" w:rsidRDefault="006163DA">
      <w:pPr>
        <w:pStyle w:val="Tekstpodstawowy"/>
        <w:rPr>
          <w:sz w:val="24"/>
        </w:rPr>
      </w:pPr>
    </w:p>
    <w:p w:rsidR="006163DA" w:rsidRDefault="006163DA">
      <w:pPr>
        <w:pStyle w:val="Tekstpodstawowy"/>
        <w:rPr>
          <w:sz w:val="24"/>
        </w:rPr>
      </w:pPr>
    </w:p>
    <w:p w:rsidR="006163DA" w:rsidRDefault="006163DA">
      <w:pPr>
        <w:pStyle w:val="Tekstpodstawowy"/>
        <w:rPr>
          <w:sz w:val="24"/>
        </w:rPr>
      </w:pPr>
    </w:p>
    <w:p w:rsidR="006163DA" w:rsidRDefault="006163DA">
      <w:pPr>
        <w:pStyle w:val="Tekstpodstawowy"/>
        <w:rPr>
          <w:sz w:val="24"/>
        </w:rPr>
      </w:pPr>
    </w:p>
    <w:p w:rsidR="006163DA" w:rsidRDefault="006163DA">
      <w:pPr>
        <w:pStyle w:val="Tekstpodstawowy"/>
        <w:rPr>
          <w:sz w:val="24"/>
        </w:rPr>
      </w:pPr>
    </w:p>
    <w:p w:rsidR="006163DA" w:rsidRDefault="006163DA">
      <w:pPr>
        <w:pStyle w:val="Tekstpodstawowy"/>
        <w:rPr>
          <w:sz w:val="24"/>
        </w:rPr>
      </w:pPr>
    </w:p>
    <w:p w:rsidR="006163DA" w:rsidRDefault="006163DA">
      <w:pPr>
        <w:pStyle w:val="Tekstpodstawowy"/>
        <w:rPr>
          <w:sz w:val="24"/>
        </w:rPr>
      </w:pPr>
    </w:p>
    <w:p w:rsidR="006163DA" w:rsidRDefault="006163DA">
      <w:pPr>
        <w:pStyle w:val="Tekstpodstawowy"/>
        <w:rPr>
          <w:sz w:val="24"/>
        </w:rPr>
      </w:pPr>
    </w:p>
    <w:p w:rsidR="006163DA" w:rsidRDefault="006163DA">
      <w:pPr>
        <w:pStyle w:val="Tekstpodstawowy"/>
        <w:rPr>
          <w:sz w:val="24"/>
        </w:rPr>
      </w:pPr>
    </w:p>
    <w:p w:rsidR="006163DA" w:rsidRDefault="006163DA">
      <w:pPr>
        <w:pStyle w:val="Tekstpodstawowy"/>
        <w:rPr>
          <w:sz w:val="24"/>
        </w:rPr>
      </w:pPr>
    </w:p>
    <w:p w:rsidR="006163DA" w:rsidRDefault="0007702E">
      <w:pPr>
        <w:spacing w:before="210"/>
        <w:ind w:left="568"/>
        <w:rPr>
          <w:sz w:val="18"/>
        </w:rPr>
      </w:pPr>
      <w:r>
        <w:rPr>
          <w:sz w:val="18"/>
        </w:rPr>
        <w:t>* niepotrzebne</w:t>
      </w:r>
      <w:r>
        <w:rPr>
          <w:spacing w:val="-22"/>
          <w:sz w:val="18"/>
        </w:rPr>
        <w:t xml:space="preserve"> </w:t>
      </w:r>
      <w:r>
        <w:rPr>
          <w:sz w:val="18"/>
        </w:rPr>
        <w:t>skreślić</w:t>
      </w:r>
    </w:p>
    <w:p w:rsidR="006163DA" w:rsidRDefault="0007702E">
      <w:pPr>
        <w:spacing w:before="125"/>
        <w:ind w:left="568"/>
        <w:rPr>
          <w:sz w:val="18"/>
        </w:rPr>
      </w:pPr>
      <w:r>
        <w:rPr>
          <w:sz w:val="18"/>
        </w:rPr>
        <w:t>** wpisać datę: dzień, miesiąc, rok</w:t>
      </w:r>
    </w:p>
    <w:p w:rsidR="006163DA" w:rsidRDefault="0007702E">
      <w:pPr>
        <w:spacing w:before="117"/>
        <w:ind w:left="882" w:right="483" w:hanging="317"/>
        <w:rPr>
          <w:sz w:val="18"/>
        </w:rPr>
      </w:pPr>
      <w:r>
        <w:rPr>
          <w:sz w:val="18"/>
        </w:rPr>
        <w:t>*** proszę wpisać kwotę otrzymanego dofinansowania ze środków publicznych na zakup lub podłączenie urządzenia, niezależnie od formy i źródła dofinansowania, np.: w ramach programu „Mój Prąd”, ulga termo modernizacyjna, itd.</w:t>
      </w: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spacing w:before="2"/>
        <w:rPr>
          <w:sz w:val="18"/>
        </w:rPr>
      </w:pPr>
      <w:r w:rsidRPr="006163DA">
        <w:pict>
          <v:rect id="_x0000_s1029" style="position:absolute;margin-left:44.85pt;margin-top:12.4pt;width:144.05pt;height:.6pt;z-index:-15725056;mso-wrap-distance-left:0;mso-wrap-distance-right:0;mso-position-horizontal-relative:page" fillcolor="black" stroked="f">
            <w10:wrap type="topAndBottom" anchorx="page"/>
          </v:rect>
        </w:pict>
      </w:r>
    </w:p>
    <w:p w:rsidR="006163DA" w:rsidRDefault="0007702E">
      <w:pPr>
        <w:spacing w:before="114"/>
        <w:ind w:left="239"/>
        <w:rPr>
          <w:sz w:val="18"/>
        </w:rPr>
      </w:pPr>
      <w:r>
        <w:rPr>
          <w:sz w:val="18"/>
          <w:vertAlign w:val="superscript"/>
        </w:rPr>
        <w:t>14)</w:t>
      </w:r>
      <w:r>
        <w:rPr>
          <w:sz w:val="18"/>
        </w:rPr>
        <w:t xml:space="preserve"> W brzmieniu ustalonym </w:t>
      </w:r>
      <w:r>
        <w:rPr>
          <w:sz w:val="18"/>
        </w:rPr>
        <w:t xml:space="preserve">przez § 1 </w:t>
      </w:r>
      <w:proofErr w:type="spellStart"/>
      <w:r>
        <w:rPr>
          <w:sz w:val="18"/>
        </w:rPr>
        <w:t>pkt</w:t>
      </w:r>
      <w:proofErr w:type="spellEnd"/>
      <w:r>
        <w:rPr>
          <w:sz w:val="18"/>
        </w:rPr>
        <w:t xml:space="preserve"> 8 uchwały, o której mowa w odnośniku 1.</w:t>
      </w:r>
    </w:p>
    <w:p w:rsidR="006163DA" w:rsidRDefault="006163DA">
      <w:pPr>
        <w:rPr>
          <w:sz w:val="18"/>
        </w:rPr>
        <w:sectPr w:rsidR="006163DA">
          <w:pgSz w:w="11920" w:h="16850"/>
          <w:pgMar w:top="1300" w:right="800" w:bottom="280" w:left="680" w:header="814" w:footer="0" w:gutter="0"/>
          <w:cols w:space="708"/>
        </w:sectPr>
      </w:pPr>
    </w:p>
    <w:p w:rsidR="006163DA" w:rsidRDefault="006163DA">
      <w:pPr>
        <w:pStyle w:val="Tekstpodstawowy"/>
        <w:spacing w:before="3"/>
        <w:rPr>
          <w:sz w:val="21"/>
        </w:rPr>
      </w:pPr>
    </w:p>
    <w:p w:rsidR="006163DA" w:rsidRDefault="0007702E">
      <w:pPr>
        <w:pStyle w:val="Tekstpodstawowy"/>
        <w:spacing w:before="91"/>
        <w:ind w:left="7148"/>
      </w:pPr>
      <w:r>
        <w:t>Załącznik nr 3</w:t>
      </w:r>
    </w:p>
    <w:p w:rsidR="006163DA" w:rsidRDefault="0007702E">
      <w:pPr>
        <w:pStyle w:val="Tekstpodstawowy"/>
        <w:ind w:left="7148" w:right="843"/>
      </w:pPr>
      <w:r>
        <w:t xml:space="preserve">do uchwały nr XII/316/19 Rady Miejskiej </w:t>
      </w:r>
      <w:r w:rsidR="005A625B">
        <w:t>Wrocławia z dnia 5 września 2019</w:t>
      </w:r>
      <w:r>
        <w:t xml:space="preserve"> r.</w:t>
      </w:r>
      <w:r>
        <w:rPr>
          <w:vertAlign w:val="superscript"/>
        </w:rPr>
        <w:t>15</w:t>
      </w: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spacing w:before="8"/>
      </w:pPr>
    </w:p>
    <w:p w:rsidR="006163DA" w:rsidRDefault="0007702E">
      <w:pPr>
        <w:pStyle w:val="Tekstpodstawowy"/>
        <w:ind w:left="568"/>
      </w:pPr>
      <w:r>
        <w:t>....................................................</w:t>
      </w:r>
    </w:p>
    <w:p w:rsidR="006163DA" w:rsidRDefault="0007702E">
      <w:pPr>
        <w:pStyle w:val="Tekstpodstawowy"/>
        <w:spacing w:before="119"/>
        <w:ind w:left="568"/>
      </w:pPr>
      <w:r>
        <w:t>Imię i nazwisko/nazwa podatnika</w:t>
      </w:r>
    </w:p>
    <w:p w:rsidR="006163DA" w:rsidRDefault="0007702E">
      <w:pPr>
        <w:pStyle w:val="Tekstpodstawowy"/>
        <w:spacing w:before="119" w:line="352" w:lineRule="auto"/>
        <w:ind w:left="568" w:right="6717"/>
      </w:pPr>
      <w:r>
        <w:t>……………………………………. adres zamieszkania/siedziby</w:t>
      </w:r>
    </w:p>
    <w:p w:rsidR="006163DA" w:rsidRDefault="006163DA">
      <w:pPr>
        <w:pStyle w:val="Tekstpodstawowy"/>
        <w:spacing w:before="3"/>
        <w:rPr>
          <w:sz w:val="15"/>
        </w:rPr>
      </w:pPr>
    </w:p>
    <w:p w:rsidR="006163DA" w:rsidRDefault="0007702E">
      <w:pPr>
        <w:pStyle w:val="Heading2"/>
        <w:spacing w:before="92"/>
        <w:ind w:left="2953" w:right="2830"/>
      </w:pPr>
      <w:r>
        <w:t>Oświadczenie</w:t>
      </w:r>
    </w:p>
    <w:p w:rsidR="006163DA" w:rsidRDefault="006163DA">
      <w:pPr>
        <w:pStyle w:val="Tekstpodstawowy"/>
        <w:rPr>
          <w:b/>
          <w:sz w:val="24"/>
        </w:rPr>
      </w:pPr>
    </w:p>
    <w:p w:rsidR="006163DA" w:rsidRDefault="0007702E">
      <w:pPr>
        <w:pStyle w:val="Tekstpodstawowy"/>
        <w:spacing w:before="208"/>
        <w:ind w:left="340" w:right="211" w:firstLine="228"/>
        <w:jc w:val="both"/>
      </w:pPr>
      <w:r>
        <w:t xml:space="preserve">Na podstawie § 5 ust. 4 </w:t>
      </w:r>
      <w:proofErr w:type="spellStart"/>
      <w:r>
        <w:t>pkt</w:t>
      </w:r>
      <w:proofErr w:type="spellEnd"/>
      <w:r>
        <w:t xml:space="preserve"> 3 uchwały nr XIII/316/19 Rady Miejskiej Wrocławia z dnia 5 września 2019 r.  w sprawie zwolnień od podatku od nieruchomości budynków lub ich części podłączonych do insta</w:t>
      </w:r>
      <w:r>
        <w:t>lacji fotowoltaicznej, kolektora słonecznego, pompy ciepła, rekuperatora lub gruntowego wymiennika ciepła, oświadczam, że w bieżącym roku podatkowym oraz w okresie dwóch lat poprzedzających bieżący rok podatkowy:</w:t>
      </w:r>
    </w:p>
    <w:p w:rsidR="006163DA" w:rsidRDefault="0007702E">
      <w:pPr>
        <w:pStyle w:val="Tekstpodstawowy"/>
        <w:spacing w:before="117" w:line="355" w:lineRule="auto"/>
        <w:ind w:left="568" w:right="1447"/>
        <w:jc w:val="both"/>
      </w:pPr>
      <w:r>
        <w:t>nie otrzymałem/</w:t>
      </w:r>
      <w:proofErr w:type="spellStart"/>
      <w:r>
        <w:t>am</w:t>
      </w:r>
      <w:proofErr w:type="spellEnd"/>
      <w:r>
        <w:t xml:space="preserve">: pomoc de </w:t>
      </w:r>
      <w:proofErr w:type="spellStart"/>
      <w:r>
        <w:t>minimis</w:t>
      </w:r>
      <w:proofErr w:type="spellEnd"/>
      <w:r>
        <w:t xml:space="preserve"> lub pom</w:t>
      </w:r>
      <w:r>
        <w:t>ocy de minima w rolnictwie lub rybołówstwie* otrzymałem/</w:t>
      </w:r>
      <w:proofErr w:type="spellStart"/>
      <w:r>
        <w:t>am</w:t>
      </w:r>
      <w:proofErr w:type="spellEnd"/>
      <w:r>
        <w:t xml:space="preserve"> pomoc de </w:t>
      </w:r>
      <w:proofErr w:type="spellStart"/>
      <w:r>
        <w:t>minimis</w:t>
      </w:r>
      <w:proofErr w:type="spellEnd"/>
      <w:r>
        <w:t xml:space="preserve"> lub pomocy de minima w rolnictwie lub rybołówstwie*</w:t>
      </w:r>
    </w:p>
    <w:p w:rsidR="006163DA" w:rsidRDefault="006163DA">
      <w:pPr>
        <w:pStyle w:val="Tekstpodstawowy"/>
        <w:rPr>
          <w:sz w:val="20"/>
        </w:rPr>
      </w:pPr>
    </w:p>
    <w:p w:rsidR="006163DA" w:rsidRDefault="006163DA">
      <w:pPr>
        <w:pStyle w:val="Tekstpodstawowy"/>
        <w:spacing w:before="6" w:after="1"/>
        <w:rPr>
          <w:sz w:val="13"/>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6"/>
        <w:gridCol w:w="1591"/>
        <w:gridCol w:w="1292"/>
        <w:gridCol w:w="2041"/>
        <w:gridCol w:w="1513"/>
        <w:gridCol w:w="1053"/>
        <w:gridCol w:w="925"/>
        <w:gridCol w:w="1149"/>
      </w:tblGrid>
      <w:tr w:rsidR="006163DA">
        <w:trPr>
          <w:trHeight w:val="645"/>
        </w:trPr>
        <w:tc>
          <w:tcPr>
            <w:tcW w:w="526" w:type="dxa"/>
            <w:vMerge w:val="restart"/>
          </w:tcPr>
          <w:p w:rsidR="006163DA" w:rsidRDefault="0007702E">
            <w:pPr>
              <w:pStyle w:val="TableParagraph"/>
              <w:spacing w:line="247" w:lineRule="exact"/>
              <w:ind w:left="112"/>
            </w:pPr>
            <w:r>
              <w:t>Lp.</w:t>
            </w:r>
          </w:p>
        </w:tc>
        <w:tc>
          <w:tcPr>
            <w:tcW w:w="1591" w:type="dxa"/>
            <w:vMerge w:val="restart"/>
          </w:tcPr>
          <w:p w:rsidR="006163DA" w:rsidRDefault="0007702E">
            <w:pPr>
              <w:pStyle w:val="TableParagraph"/>
              <w:ind w:left="196" w:right="173" w:hanging="1"/>
              <w:jc w:val="center"/>
            </w:pPr>
            <w:r>
              <w:t>Nazwa podmiotu udzielającego pomocy</w:t>
            </w:r>
          </w:p>
        </w:tc>
        <w:tc>
          <w:tcPr>
            <w:tcW w:w="1292" w:type="dxa"/>
            <w:vMerge w:val="restart"/>
          </w:tcPr>
          <w:p w:rsidR="006163DA" w:rsidRDefault="0007702E">
            <w:pPr>
              <w:pStyle w:val="TableParagraph"/>
              <w:ind w:left="153" w:right="139" w:firstLine="1"/>
              <w:jc w:val="center"/>
            </w:pPr>
            <w:r>
              <w:t>Podstawa prawna otrzymanej pomocy</w:t>
            </w:r>
          </w:p>
        </w:tc>
        <w:tc>
          <w:tcPr>
            <w:tcW w:w="2041" w:type="dxa"/>
            <w:vMerge w:val="restart"/>
          </w:tcPr>
          <w:p w:rsidR="006163DA" w:rsidRDefault="0007702E">
            <w:pPr>
              <w:pStyle w:val="TableParagraph"/>
              <w:ind w:left="112" w:right="414"/>
            </w:pPr>
            <w:r>
              <w:t>Dzień udzielenia pomocy</w:t>
            </w:r>
          </w:p>
          <w:p w:rsidR="006163DA" w:rsidRDefault="0007702E">
            <w:pPr>
              <w:pStyle w:val="TableParagraph"/>
              <w:spacing w:line="251" w:lineRule="exact"/>
              <w:ind w:left="112"/>
            </w:pPr>
            <w:r>
              <w:t>(dzień/miesiąc/rok)</w:t>
            </w:r>
          </w:p>
        </w:tc>
        <w:tc>
          <w:tcPr>
            <w:tcW w:w="1513" w:type="dxa"/>
            <w:vMerge w:val="restart"/>
          </w:tcPr>
          <w:p w:rsidR="006163DA" w:rsidRDefault="0007702E">
            <w:pPr>
              <w:pStyle w:val="TableParagraph"/>
              <w:ind w:left="143" w:right="119" w:hanging="1"/>
              <w:jc w:val="center"/>
            </w:pPr>
            <w:r>
              <w:t>Nr programu pomocowego, decyzji lub umowy</w:t>
            </w:r>
          </w:p>
        </w:tc>
        <w:tc>
          <w:tcPr>
            <w:tcW w:w="1053" w:type="dxa"/>
            <w:vMerge w:val="restart"/>
          </w:tcPr>
          <w:p w:rsidR="006163DA" w:rsidRDefault="0007702E">
            <w:pPr>
              <w:pStyle w:val="TableParagraph"/>
              <w:ind w:left="173" w:right="141" w:firstLine="67"/>
            </w:pPr>
            <w:r>
              <w:t>Forma pomocy</w:t>
            </w:r>
          </w:p>
        </w:tc>
        <w:tc>
          <w:tcPr>
            <w:tcW w:w="2074" w:type="dxa"/>
            <w:gridSpan w:val="2"/>
            <w:tcBorders>
              <w:right w:val="single" w:sz="2" w:space="0" w:color="000000"/>
            </w:tcBorders>
          </w:tcPr>
          <w:p w:rsidR="006163DA" w:rsidRDefault="0007702E">
            <w:pPr>
              <w:pStyle w:val="TableParagraph"/>
              <w:ind w:left="774" w:right="260" w:hanging="485"/>
            </w:pPr>
            <w:r>
              <w:t>Wartość pomocy brutto</w:t>
            </w:r>
          </w:p>
        </w:tc>
      </w:tr>
      <w:tr w:rsidR="006163DA">
        <w:trPr>
          <w:trHeight w:val="448"/>
        </w:trPr>
        <w:tc>
          <w:tcPr>
            <w:tcW w:w="526" w:type="dxa"/>
            <w:vMerge/>
            <w:tcBorders>
              <w:top w:val="nil"/>
            </w:tcBorders>
          </w:tcPr>
          <w:p w:rsidR="006163DA" w:rsidRDefault="006163DA">
            <w:pPr>
              <w:rPr>
                <w:sz w:val="2"/>
                <w:szCs w:val="2"/>
              </w:rPr>
            </w:pPr>
          </w:p>
        </w:tc>
        <w:tc>
          <w:tcPr>
            <w:tcW w:w="1591" w:type="dxa"/>
            <w:vMerge/>
            <w:tcBorders>
              <w:top w:val="nil"/>
            </w:tcBorders>
          </w:tcPr>
          <w:p w:rsidR="006163DA" w:rsidRDefault="006163DA">
            <w:pPr>
              <w:rPr>
                <w:sz w:val="2"/>
                <w:szCs w:val="2"/>
              </w:rPr>
            </w:pPr>
          </w:p>
        </w:tc>
        <w:tc>
          <w:tcPr>
            <w:tcW w:w="1292" w:type="dxa"/>
            <w:vMerge/>
            <w:tcBorders>
              <w:top w:val="nil"/>
            </w:tcBorders>
          </w:tcPr>
          <w:p w:rsidR="006163DA" w:rsidRDefault="006163DA">
            <w:pPr>
              <w:rPr>
                <w:sz w:val="2"/>
                <w:szCs w:val="2"/>
              </w:rPr>
            </w:pPr>
          </w:p>
        </w:tc>
        <w:tc>
          <w:tcPr>
            <w:tcW w:w="2041" w:type="dxa"/>
            <w:vMerge/>
            <w:tcBorders>
              <w:top w:val="nil"/>
            </w:tcBorders>
          </w:tcPr>
          <w:p w:rsidR="006163DA" w:rsidRDefault="006163DA">
            <w:pPr>
              <w:rPr>
                <w:sz w:val="2"/>
                <w:szCs w:val="2"/>
              </w:rPr>
            </w:pPr>
          </w:p>
        </w:tc>
        <w:tc>
          <w:tcPr>
            <w:tcW w:w="1513" w:type="dxa"/>
            <w:vMerge/>
            <w:tcBorders>
              <w:top w:val="nil"/>
            </w:tcBorders>
          </w:tcPr>
          <w:p w:rsidR="006163DA" w:rsidRDefault="006163DA">
            <w:pPr>
              <w:rPr>
                <w:sz w:val="2"/>
                <w:szCs w:val="2"/>
              </w:rPr>
            </w:pPr>
          </w:p>
        </w:tc>
        <w:tc>
          <w:tcPr>
            <w:tcW w:w="1053" w:type="dxa"/>
            <w:vMerge/>
            <w:tcBorders>
              <w:top w:val="nil"/>
            </w:tcBorders>
          </w:tcPr>
          <w:p w:rsidR="006163DA" w:rsidRDefault="006163DA">
            <w:pPr>
              <w:rPr>
                <w:sz w:val="2"/>
                <w:szCs w:val="2"/>
              </w:rPr>
            </w:pPr>
          </w:p>
        </w:tc>
        <w:tc>
          <w:tcPr>
            <w:tcW w:w="925" w:type="dxa"/>
          </w:tcPr>
          <w:p w:rsidR="006163DA" w:rsidRDefault="0007702E">
            <w:pPr>
              <w:pStyle w:val="TableParagraph"/>
              <w:spacing w:line="247" w:lineRule="exact"/>
              <w:ind w:left="148"/>
            </w:pPr>
            <w:r>
              <w:t>w PLN</w:t>
            </w:r>
          </w:p>
        </w:tc>
        <w:tc>
          <w:tcPr>
            <w:tcW w:w="1149" w:type="dxa"/>
            <w:tcBorders>
              <w:right w:val="single" w:sz="2" w:space="0" w:color="000000"/>
            </w:tcBorders>
          </w:tcPr>
          <w:p w:rsidR="006163DA" w:rsidRDefault="0007702E">
            <w:pPr>
              <w:pStyle w:val="TableParagraph"/>
              <w:spacing w:line="247" w:lineRule="exact"/>
              <w:ind w:left="248"/>
            </w:pPr>
            <w:r>
              <w:t>w EUR</w:t>
            </w:r>
          </w:p>
        </w:tc>
      </w:tr>
      <w:tr w:rsidR="006163DA">
        <w:trPr>
          <w:trHeight w:val="381"/>
        </w:trPr>
        <w:tc>
          <w:tcPr>
            <w:tcW w:w="526" w:type="dxa"/>
          </w:tcPr>
          <w:p w:rsidR="006163DA" w:rsidRDefault="0007702E">
            <w:pPr>
              <w:pStyle w:val="TableParagraph"/>
              <w:spacing w:line="244" w:lineRule="exact"/>
              <w:ind w:left="16"/>
              <w:jc w:val="center"/>
            </w:pPr>
            <w:r>
              <w:t>1</w:t>
            </w:r>
          </w:p>
        </w:tc>
        <w:tc>
          <w:tcPr>
            <w:tcW w:w="1591" w:type="dxa"/>
          </w:tcPr>
          <w:p w:rsidR="006163DA" w:rsidRDefault="006163DA">
            <w:pPr>
              <w:pStyle w:val="TableParagraph"/>
              <w:rPr>
                <w:sz w:val="20"/>
              </w:rPr>
            </w:pPr>
          </w:p>
        </w:tc>
        <w:tc>
          <w:tcPr>
            <w:tcW w:w="1292" w:type="dxa"/>
          </w:tcPr>
          <w:p w:rsidR="006163DA" w:rsidRDefault="006163DA">
            <w:pPr>
              <w:pStyle w:val="TableParagraph"/>
              <w:rPr>
                <w:sz w:val="20"/>
              </w:rPr>
            </w:pPr>
          </w:p>
        </w:tc>
        <w:tc>
          <w:tcPr>
            <w:tcW w:w="2041" w:type="dxa"/>
          </w:tcPr>
          <w:p w:rsidR="006163DA" w:rsidRDefault="006163DA">
            <w:pPr>
              <w:pStyle w:val="TableParagraph"/>
              <w:rPr>
                <w:sz w:val="20"/>
              </w:rPr>
            </w:pPr>
          </w:p>
        </w:tc>
        <w:tc>
          <w:tcPr>
            <w:tcW w:w="1513" w:type="dxa"/>
          </w:tcPr>
          <w:p w:rsidR="006163DA" w:rsidRDefault="006163DA">
            <w:pPr>
              <w:pStyle w:val="TableParagraph"/>
              <w:rPr>
                <w:sz w:val="20"/>
              </w:rPr>
            </w:pPr>
          </w:p>
        </w:tc>
        <w:tc>
          <w:tcPr>
            <w:tcW w:w="1053" w:type="dxa"/>
          </w:tcPr>
          <w:p w:rsidR="006163DA" w:rsidRDefault="006163DA">
            <w:pPr>
              <w:pStyle w:val="TableParagraph"/>
              <w:rPr>
                <w:sz w:val="20"/>
              </w:rPr>
            </w:pPr>
          </w:p>
        </w:tc>
        <w:tc>
          <w:tcPr>
            <w:tcW w:w="925" w:type="dxa"/>
          </w:tcPr>
          <w:p w:rsidR="006163DA" w:rsidRDefault="006163DA">
            <w:pPr>
              <w:pStyle w:val="TableParagraph"/>
              <w:rPr>
                <w:sz w:val="20"/>
              </w:rPr>
            </w:pPr>
          </w:p>
        </w:tc>
        <w:tc>
          <w:tcPr>
            <w:tcW w:w="1149" w:type="dxa"/>
            <w:tcBorders>
              <w:right w:val="single" w:sz="2" w:space="0" w:color="000000"/>
            </w:tcBorders>
          </w:tcPr>
          <w:p w:rsidR="006163DA" w:rsidRDefault="006163DA">
            <w:pPr>
              <w:pStyle w:val="TableParagraph"/>
              <w:rPr>
                <w:sz w:val="20"/>
              </w:rPr>
            </w:pPr>
          </w:p>
        </w:tc>
      </w:tr>
      <w:tr w:rsidR="006163DA">
        <w:trPr>
          <w:trHeight w:val="361"/>
        </w:trPr>
        <w:tc>
          <w:tcPr>
            <w:tcW w:w="526" w:type="dxa"/>
          </w:tcPr>
          <w:p w:rsidR="006163DA" w:rsidRDefault="0007702E">
            <w:pPr>
              <w:pStyle w:val="TableParagraph"/>
              <w:spacing w:line="244" w:lineRule="exact"/>
              <w:ind w:left="16"/>
              <w:jc w:val="center"/>
            </w:pPr>
            <w:r>
              <w:t>2</w:t>
            </w:r>
          </w:p>
        </w:tc>
        <w:tc>
          <w:tcPr>
            <w:tcW w:w="1591" w:type="dxa"/>
          </w:tcPr>
          <w:p w:rsidR="006163DA" w:rsidRDefault="006163DA">
            <w:pPr>
              <w:pStyle w:val="TableParagraph"/>
              <w:rPr>
                <w:sz w:val="20"/>
              </w:rPr>
            </w:pPr>
          </w:p>
        </w:tc>
        <w:tc>
          <w:tcPr>
            <w:tcW w:w="1292" w:type="dxa"/>
          </w:tcPr>
          <w:p w:rsidR="006163DA" w:rsidRDefault="006163DA">
            <w:pPr>
              <w:pStyle w:val="TableParagraph"/>
              <w:rPr>
                <w:sz w:val="20"/>
              </w:rPr>
            </w:pPr>
          </w:p>
        </w:tc>
        <w:tc>
          <w:tcPr>
            <w:tcW w:w="2041" w:type="dxa"/>
          </w:tcPr>
          <w:p w:rsidR="006163DA" w:rsidRDefault="006163DA">
            <w:pPr>
              <w:pStyle w:val="TableParagraph"/>
              <w:rPr>
                <w:sz w:val="20"/>
              </w:rPr>
            </w:pPr>
          </w:p>
        </w:tc>
        <w:tc>
          <w:tcPr>
            <w:tcW w:w="1513" w:type="dxa"/>
          </w:tcPr>
          <w:p w:rsidR="006163DA" w:rsidRDefault="006163DA">
            <w:pPr>
              <w:pStyle w:val="TableParagraph"/>
              <w:rPr>
                <w:sz w:val="20"/>
              </w:rPr>
            </w:pPr>
          </w:p>
        </w:tc>
        <w:tc>
          <w:tcPr>
            <w:tcW w:w="1053" w:type="dxa"/>
          </w:tcPr>
          <w:p w:rsidR="006163DA" w:rsidRDefault="006163DA">
            <w:pPr>
              <w:pStyle w:val="TableParagraph"/>
              <w:rPr>
                <w:sz w:val="20"/>
              </w:rPr>
            </w:pPr>
          </w:p>
        </w:tc>
        <w:tc>
          <w:tcPr>
            <w:tcW w:w="925" w:type="dxa"/>
          </w:tcPr>
          <w:p w:rsidR="006163DA" w:rsidRDefault="006163DA">
            <w:pPr>
              <w:pStyle w:val="TableParagraph"/>
              <w:rPr>
                <w:sz w:val="20"/>
              </w:rPr>
            </w:pPr>
          </w:p>
        </w:tc>
        <w:tc>
          <w:tcPr>
            <w:tcW w:w="1149" w:type="dxa"/>
            <w:tcBorders>
              <w:right w:val="single" w:sz="2" w:space="0" w:color="000000"/>
            </w:tcBorders>
          </w:tcPr>
          <w:p w:rsidR="006163DA" w:rsidRDefault="006163DA">
            <w:pPr>
              <w:pStyle w:val="TableParagraph"/>
              <w:rPr>
                <w:sz w:val="20"/>
              </w:rPr>
            </w:pPr>
          </w:p>
        </w:tc>
      </w:tr>
      <w:tr w:rsidR="006163DA">
        <w:trPr>
          <w:trHeight w:val="645"/>
        </w:trPr>
        <w:tc>
          <w:tcPr>
            <w:tcW w:w="6963" w:type="dxa"/>
            <w:gridSpan w:val="5"/>
            <w:tcBorders>
              <w:left w:val="nil"/>
              <w:bottom w:val="nil"/>
              <w:right w:val="single" w:sz="2" w:space="0" w:color="000000"/>
            </w:tcBorders>
          </w:tcPr>
          <w:p w:rsidR="006163DA" w:rsidRDefault="006163DA">
            <w:pPr>
              <w:pStyle w:val="TableParagraph"/>
              <w:rPr>
                <w:sz w:val="20"/>
              </w:rPr>
            </w:pPr>
          </w:p>
        </w:tc>
        <w:tc>
          <w:tcPr>
            <w:tcW w:w="1053" w:type="dxa"/>
            <w:tcBorders>
              <w:left w:val="single" w:sz="2" w:space="0" w:color="000000"/>
              <w:bottom w:val="single" w:sz="2" w:space="0" w:color="000000"/>
              <w:right w:val="single" w:sz="2" w:space="0" w:color="000000"/>
            </w:tcBorders>
          </w:tcPr>
          <w:p w:rsidR="006163DA" w:rsidRDefault="0007702E">
            <w:pPr>
              <w:pStyle w:val="TableParagraph"/>
              <w:spacing w:line="242" w:lineRule="auto"/>
              <w:ind w:left="200" w:right="168" w:firstLine="26"/>
            </w:pPr>
            <w:r>
              <w:t>Razem pomoc:</w:t>
            </w:r>
          </w:p>
        </w:tc>
        <w:tc>
          <w:tcPr>
            <w:tcW w:w="925" w:type="dxa"/>
            <w:tcBorders>
              <w:left w:val="single" w:sz="2" w:space="0" w:color="000000"/>
              <w:bottom w:val="single" w:sz="2" w:space="0" w:color="000000"/>
              <w:right w:val="single" w:sz="2" w:space="0" w:color="000000"/>
            </w:tcBorders>
          </w:tcPr>
          <w:p w:rsidR="006163DA" w:rsidRDefault="006163DA">
            <w:pPr>
              <w:pStyle w:val="TableParagraph"/>
              <w:rPr>
                <w:sz w:val="20"/>
              </w:rPr>
            </w:pPr>
          </w:p>
        </w:tc>
        <w:tc>
          <w:tcPr>
            <w:tcW w:w="1149" w:type="dxa"/>
            <w:tcBorders>
              <w:left w:val="single" w:sz="2" w:space="0" w:color="000000"/>
              <w:bottom w:val="single" w:sz="2" w:space="0" w:color="000000"/>
              <w:right w:val="single" w:sz="2" w:space="0" w:color="000000"/>
            </w:tcBorders>
          </w:tcPr>
          <w:p w:rsidR="006163DA" w:rsidRDefault="006163DA">
            <w:pPr>
              <w:pStyle w:val="TableParagraph"/>
              <w:rPr>
                <w:sz w:val="20"/>
              </w:rPr>
            </w:pPr>
          </w:p>
        </w:tc>
      </w:tr>
    </w:tbl>
    <w:p w:rsidR="006163DA" w:rsidRDefault="006163DA">
      <w:pPr>
        <w:pStyle w:val="Tekstpodstawowy"/>
        <w:rPr>
          <w:sz w:val="20"/>
        </w:rPr>
      </w:pPr>
    </w:p>
    <w:p w:rsidR="006163DA" w:rsidRDefault="006163DA">
      <w:pPr>
        <w:pStyle w:val="Tekstpodstawowy"/>
      </w:pPr>
    </w:p>
    <w:p w:rsidR="006163DA" w:rsidRDefault="0007702E">
      <w:pPr>
        <w:pStyle w:val="Tekstpodstawowy"/>
        <w:spacing w:line="350" w:lineRule="auto"/>
        <w:ind w:left="568" w:right="6112"/>
      </w:pPr>
      <w:r>
        <w:t>…………………………………………… Podpis podatnika lub osoby upoważnionej</w:t>
      </w:r>
    </w:p>
    <w:p w:rsidR="006163DA" w:rsidRDefault="0007702E">
      <w:pPr>
        <w:pStyle w:val="Tekstpodstawowy"/>
        <w:spacing w:before="5" w:line="350" w:lineRule="auto"/>
        <w:ind w:left="568" w:right="5837"/>
      </w:pPr>
      <w:r>
        <w:t>………………………………………………. Miejscowość, data</w:t>
      </w: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4"/>
        </w:rPr>
      </w:pPr>
      <w:r w:rsidRPr="006163DA">
        <w:pict>
          <v:rect id="_x0000_s1028" style="position:absolute;margin-left:39.2pt;margin-top:15.8pt;width:144.05pt;height:.6pt;z-index:-15724544;mso-wrap-distance-left:0;mso-wrap-distance-right:0;mso-position-horizontal-relative:page" fillcolor="black" stroked="f">
            <w10:wrap type="topAndBottom" anchorx="page"/>
          </v:rect>
        </w:pict>
      </w:r>
    </w:p>
    <w:p w:rsidR="006163DA" w:rsidRDefault="0007702E">
      <w:pPr>
        <w:spacing w:before="70"/>
        <w:ind w:left="119"/>
        <w:rPr>
          <w:sz w:val="18"/>
        </w:rPr>
      </w:pPr>
      <w:r>
        <w:rPr>
          <w:sz w:val="18"/>
          <w:vertAlign w:val="superscript"/>
        </w:rPr>
        <w:t>15)</w:t>
      </w:r>
      <w:r>
        <w:rPr>
          <w:sz w:val="18"/>
        </w:rPr>
        <w:t xml:space="preserve"> W brzmieniu ustalonym przez § 1 </w:t>
      </w:r>
      <w:proofErr w:type="spellStart"/>
      <w:r>
        <w:rPr>
          <w:sz w:val="18"/>
        </w:rPr>
        <w:t>pkt</w:t>
      </w:r>
      <w:proofErr w:type="spellEnd"/>
      <w:r>
        <w:rPr>
          <w:sz w:val="18"/>
        </w:rPr>
        <w:t xml:space="preserve"> 9 uchwały, o której mowa w odnośniku 1.</w:t>
      </w:r>
    </w:p>
    <w:p w:rsidR="006163DA" w:rsidRDefault="006163DA">
      <w:pPr>
        <w:rPr>
          <w:sz w:val="18"/>
        </w:rPr>
        <w:sectPr w:rsidR="006163DA">
          <w:pgSz w:w="11920" w:h="16850"/>
          <w:pgMar w:top="1300" w:right="800" w:bottom="280" w:left="680" w:header="814" w:footer="0" w:gutter="0"/>
          <w:cols w:space="708"/>
        </w:sectPr>
      </w:pPr>
    </w:p>
    <w:p w:rsidR="006163DA" w:rsidRDefault="006163DA">
      <w:pPr>
        <w:pStyle w:val="Tekstpodstawowy"/>
        <w:spacing w:before="3"/>
        <w:rPr>
          <w:sz w:val="21"/>
        </w:rPr>
      </w:pPr>
    </w:p>
    <w:p w:rsidR="006163DA" w:rsidRDefault="0007702E">
      <w:pPr>
        <w:pStyle w:val="Tekstpodstawowy"/>
        <w:spacing w:before="91"/>
        <w:ind w:left="7290"/>
      </w:pPr>
      <w:r>
        <w:t>Załącznik nr 4</w:t>
      </w:r>
    </w:p>
    <w:p w:rsidR="006163DA" w:rsidRDefault="0007702E">
      <w:pPr>
        <w:pStyle w:val="Tekstpodstawowy"/>
        <w:ind w:left="7290" w:right="701"/>
      </w:pPr>
      <w:r>
        <w:t xml:space="preserve">do uchwały nr XII/316/19 Rady Miejskiej </w:t>
      </w:r>
      <w:r w:rsidR="005A625B">
        <w:t>Wrocławia z dnia 5 września 2019</w:t>
      </w:r>
      <w:r>
        <w:t xml:space="preserve"> r.</w:t>
      </w:r>
      <w:r>
        <w:rPr>
          <w:vertAlign w:val="superscript"/>
        </w:rPr>
        <w:t>16</w:t>
      </w: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spacing w:before="5"/>
        <w:rPr>
          <w:sz w:val="13"/>
        </w:rPr>
      </w:pPr>
      <w:r w:rsidRPr="006163DA">
        <w:pict>
          <v:rect id="_x0000_s1027" style="position:absolute;margin-left:61.85pt;margin-top:9.7pt;width:144.05pt;height:.6pt;z-index:-15724032;mso-wrap-distance-left:0;mso-wrap-distance-right:0;mso-position-horizontal-relative:page" fillcolor="black" stroked="f">
            <w10:wrap type="topAndBottom" anchorx="page"/>
          </v:rect>
        </w:pict>
      </w:r>
    </w:p>
    <w:p w:rsidR="006163DA" w:rsidRDefault="0007702E">
      <w:pPr>
        <w:pStyle w:val="Akapitzlist"/>
        <w:numPr>
          <w:ilvl w:val="0"/>
          <w:numId w:val="1"/>
        </w:numPr>
        <w:tabs>
          <w:tab w:val="left" w:pos="810"/>
        </w:tabs>
        <w:spacing w:before="15"/>
        <w:ind w:hanging="242"/>
        <w:rPr>
          <w:sz w:val="18"/>
        </w:rPr>
      </w:pPr>
      <w:r>
        <w:rPr>
          <w:sz w:val="18"/>
        </w:rPr>
        <w:t xml:space="preserve">Uchylony przez § 1 </w:t>
      </w:r>
      <w:proofErr w:type="spellStart"/>
      <w:r>
        <w:rPr>
          <w:sz w:val="18"/>
        </w:rPr>
        <w:t>pkt</w:t>
      </w:r>
      <w:proofErr w:type="spellEnd"/>
      <w:r>
        <w:rPr>
          <w:sz w:val="18"/>
        </w:rPr>
        <w:t xml:space="preserve"> 10 uchwały, o której mowa w odnośniku</w:t>
      </w:r>
      <w:r>
        <w:rPr>
          <w:spacing w:val="-2"/>
          <w:sz w:val="18"/>
        </w:rPr>
        <w:t xml:space="preserve"> </w:t>
      </w:r>
      <w:r>
        <w:rPr>
          <w:sz w:val="18"/>
        </w:rPr>
        <w:t>1.</w:t>
      </w:r>
    </w:p>
    <w:p w:rsidR="006163DA" w:rsidRDefault="006163DA">
      <w:pPr>
        <w:rPr>
          <w:sz w:val="18"/>
        </w:rPr>
        <w:sectPr w:rsidR="006163DA">
          <w:pgSz w:w="11920" w:h="16850"/>
          <w:pgMar w:top="1300" w:right="800" w:bottom="280" w:left="680" w:header="814" w:footer="0" w:gutter="0"/>
          <w:cols w:space="708"/>
        </w:sectPr>
      </w:pPr>
    </w:p>
    <w:p w:rsidR="006163DA" w:rsidRDefault="006163DA">
      <w:pPr>
        <w:pStyle w:val="Tekstpodstawowy"/>
        <w:spacing w:before="3"/>
        <w:rPr>
          <w:sz w:val="21"/>
        </w:rPr>
      </w:pPr>
    </w:p>
    <w:p w:rsidR="006163DA" w:rsidRDefault="0007702E">
      <w:pPr>
        <w:pStyle w:val="Tekstpodstawowy"/>
        <w:spacing w:before="91"/>
        <w:ind w:left="7290"/>
      </w:pPr>
      <w:r>
        <w:t>Załącznik nr 5</w:t>
      </w:r>
    </w:p>
    <w:p w:rsidR="006163DA" w:rsidRDefault="0007702E">
      <w:pPr>
        <w:pStyle w:val="Tekstpodstawowy"/>
        <w:ind w:left="7290" w:right="701"/>
      </w:pPr>
      <w:r>
        <w:t xml:space="preserve">do uchwały nr XII/316/19 Rady Miejskiej </w:t>
      </w:r>
      <w:r w:rsidR="0096078A">
        <w:t>Wrocławia z dnia 5 września 2019</w:t>
      </w:r>
      <w:r>
        <w:t xml:space="preserve"> r.</w:t>
      </w:r>
      <w:r>
        <w:rPr>
          <w:vertAlign w:val="superscript"/>
        </w:rPr>
        <w:t>17</w:t>
      </w: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rPr>
          <w:sz w:val="20"/>
        </w:rPr>
      </w:pPr>
    </w:p>
    <w:p w:rsidR="006163DA" w:rsidRDefault="006163DA">
      <w:pPr>
        <w:pStyle w:val="Tekstpodstawowy"/>
        <w:spacing w:before="10"/>
        <w:rPr>
          <w:sz w:val="28"/>
        </w:rPr>
      </w:pPr>
      <w:r w:rsidRPr="006163DA">
        <w:pict>
          <v:rect id="_x0000_s1026" style="position:absolute;margin-left:61.85pt;margin-top:18.6pt;width:144.05pt;height:.6pt;z-index:-15723520;mso-wrap-distance-left:0;mso-wrap-distance-right:0;mso-position-horizontal-relative:page" fillcolor="black" stroked="f">
            <w10:wrap type="topAndBottom" anchorx="page"/>
          </v:rect>
        </w:pict>
      </w:r>
    </w:p>
    <w:p w:rsidR="006163DA" w:rsidRDefault="0007702E">
      <w:pPr>
        <w:pStyle w:val="Akapitzlist"/>
        <w:numPr>
          <w:ilvl w:val="0"/>
          <w:numId w:val="1"/>
        </w:numPr>
        <w:tabs>
          <w:tab w:val="left" w:pos="810"/>
        </w:tabs>
        <w:spacing w:before="31"/>
        <w:ind w:hanging="242"/>
        <w:rPr>
          <w:sz w:val="18"/>
        </w:rPr>
      </w:pPr>
      <w:r>
        <w:rPr>
          <w:sz w:val="18"/>
        </w:rPr>
        <w:t xml:space="preserve">Uchylony przez § 1 </w:t>
      </w:r>
      <w:proofErr w:type="spellStart"/>
      <w:r>
        <w:rPr>
          <w:sz w:val="18"/>
        </w:rPr>
        <w:t>pkt</w:t>
      </w:r>
      <w:proofErr w:type="spellEnd"/>
      <w:r>
        <w:rPr>
          <w:sz w:val="18"/>
        </w:rPr>
        <w:t xml:space="preserve"> 10 uchwały, o której mowa w odnośniku</w:t>
      </w:r>
      <w:r>
        <w:rPr>
          <w:spacing w:val="-2"/>
          <w:sz w:val="18"/>
        </w:rPr>
        <w:t xml:space="preserve"> </w:t>
      </w:r>
      <w:r>
        <w:rPr>
          <w:sz w:val="18"/>
        </w:rPr>
        <w:t>1.</w:t>
      </w:r>
    </w:p>
    <w:sectPr w:rsidR="006163DA" w:rsidSect="006163DA">
      <w:pgSz w:w="11920" w:h="16850"/>
      <w:pgMar w:top="1300" w:right="800" w:bottom="280" w:left="680" w:header="814"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02E" w:rsidRDefault="0007702E" w:rsidP="006163DA">
      <w:r>
        <w:separator/>
      </w:r>
    </w:p>
  </w:endnote>
  <w:endnote w:type="continuationSeparator" w:id="0">
    <w:p w:rsidR="0007702E" w:rsidRDefault="0007702E" w:rsidP="006163D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02E" w:rsidRDefault="0007702E" w:rsidP="006163DA">
      <w:r>
        <w:separator/>
      </w:r>
    </w:p>
  </w:footnote>
  <w:footnote w:type="continuationSeparator" w:id="0">
    <w:p w:rsidR="0007702E" w:rsidRDefault="0007702E" w:rsidP="006163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3DA" w:rsidRDefault="006163DA">
    <w:pPr>
      <w:pStyle w:val="Tekstpodstawowy"/>
      <w:spacing w:line="14" w:lineRule="auto"/>
      <w:rPr>
        <w:sz w:val="20"/>
      </w:rPr>
    </w:pPr>
    <w:r w:rsidRPr="006163DA">
      <w:pict>
        <v:line id="_x0000_s2052" style="position:absolute;z-index:-16018432;mso-position-horizontal-relative:page;mso-position-vertical-relative:page" from="51pt,54.7pt" to="544.3pt,54.7pt" strokeweight="1pt">
          <w10:wrap anchorx="page" anchory="page"/>
        </v:line>
      </w:pict>
    </w:r>
    <w:r w:rsidRPr="006163DA">
      <w:pict>
        <v:shapetype id="_x0000_t202" coordsize="21600,21600" o:spt="202" path="m,l,21600r21600,l21600,xe">
          <v:stroke joinstyle="miter"/>
          <v:path gradientshapeok="t" o:connecttype="rect"/>
        </v:shapetype>
        <v:shape id="_x0000_s2051" type="#_x0000_t202" style="position:absolute;margin-left:50pt;margin-top:39.55pt;width:187pt;height:12pt;z-index:-16017920;mso-position-horizontal-relative:page;mso-position-vertical-relative:page" filled="f" stroked="f">
          <v:textbox inset="0,0,0,0">
            <w:txbxContent>
              <w:p w:rsidR="006163DA" w:rsidRDefault="0007702E">
                <w:pPr>
                  <w:spacing w:before="12"/>
                  <w:ind w:left="20"/>
                  <w:rPr>
                    <w:sz w:val="18"/>
                  </w:rPr>
                </w:pPr>
                <w:r>
                  <w:rPr>
                    <w:sz w:val="18"/>
                  </w:rPr>
                  <w:t>Dzienn</w:t>
                </w:r>
                <w:r w:rsidR="005A625B">
                  <w:rPr>
                    <w:sz w:val="18"/>
                  </w:rPr>
                  <w:t>ik Urzędowy Województwa Dolnoślą</w:t>
                </w:r>
                <w:r>
                  <w:rPr>
                    <w:sz w:val="18"/>
                  </w:rPr>
                  <w:t>skiego</w:t>
                </w:r>
              </w:p>
            </w:txbxContent>
          </v:textbox>
          <w10:wrap anchorx="page" anchory="page"/>
        </v:shape>
      </w:pict>
    </w:r>
    <w:r w:rsidRPr="006163DA">
      <w:pict>
        <v:shape id="_x0000_s2050" type="#_x0000_t202" style="position:absolute;margin-left:284.8pt;margin-top:39.55pt;width:20pt;height:12.1pt;z-index:-16017408;mso-position-horizontal-relative:page;mso-position-vertical-relative:page" filled="f" stroked="f">
          <v:textbox inset="0,0,0,0">
            <w:txbxContent>
              <w:p w:rsidR="006163DA" w:rsidRDefault="0007702E">
                <w:pPr>
                  <w:spacing w:before="12"/>
                  <w:ind w:left="20"/>
                  <w:rPr>
                    <w:sz w:val="18"/>
                  </w:rPr>
                </w:pPr>
                <w:r>
                  <w:rPr>
                    <w:sz w:val="18"/>
                  </w:rPr>
                  <w:t xml:space="preserve">– </w:t>
                </w:r>
                <w:r w:rsidR="006163DA">
                  <w:fldChar w:fldCharType="begin"/>
                </w:r>
                <w:r>
                  <w:rPr>
                    <w:sz w:val="18"/>
                  </w:rPr>
                  <w:instrText xml:space="preserve"> PAGE </w:instrText>
                </w:r>
                <w:r w:rsidR="006163DA">
                  <w:fldChar w:fldCharType="separate"/>
                </w:r>
                <w:r w:rsidR="003D3E52">
                  <w:rPr>
                    <w:noProof/>
                    <w:sz w:val="18"/>
                  </w:rPr>
                  <w:t>2</w:t>
                </w:r>
                <w:r w:rsidR="006163DA">
                  <w:fldChar w:fldCharType="end"/>
                </w:r>
                <w:r>
                  <w:rPr>
                    <w:sz w:val="18"/>
                  </w:rPr>
                  <w:t xml:space="preserve"> –</w:t>
                </w:r>
              </w:p>
            </w:txbxContent>
          </v:textbox>
          <w10:wrap anchorx="page" anchory="page"/>
        </v:shape>
      </w:pict>
    </w:r>
    <w:r w:rsidRPr="006163DA">
      <w:pict>
        <v:shape id="_x0000_s2049" type="#_x0000_t202" style="position:absolute;margin-left:509.55pt;margin-top:39.55pt;width:33.5pt;height:12pt;z-index:-16016896;mso-position-horizontal-relative:page;mso-position-vertical-relative:page" filled="f" stroked="f">
          <v:textbox inset="0,0,0,0">
            <w:txbxContent>
              <w:p w:rsidR="006163DA" w:rsidRDefault="0007702E">
                <w:pPr>
                  <w:spacing w:before="12"/>
                  <w:ind w:left="20"/>
                  <w:rPr>
                    <w:sz w:val="18"/>
                  </w:rPr>
                </w:pPr>
                <w:r>
                  <w:rPr>
                    <w:sz w:val="18"/>
                  </w:rPr>
                  <w:t>Poz. 792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D99"/>
    <w:multiLevelType w:val="hybridMultilevel"/>
    <w:tmpl w:val="40428B3E"/>
    <w:lvl w:ilvl="0" w:tplc="6ED6AAF8">
      <w:start w:val="2"/>
      <w:numFmt w:val="decimal"/>
      <w:lvlText w:val="%1."/>
      <w:lvlJc w:val="left"/>
      <w:pPr>
        <w:ind w:left="662" w:hanging="221"/>
        <w:jc w:val="left"/>
      </w:pPr>
      <w:rPr>
        <w:rFonts w:ascii="Times New Roman" w:eastAsia="Times New Roman" w:hAnsi="Times New Roman" w:cs="Times New Roman" w:hint="default"/>
        <w:w w:val="100"/>
        <w:sz w:val="22"/>
        <w:szCs w:val="22"/>
        <w:lang w:val="pl-PL" w:eastAsia="en-US" w:bidi="ar-SA"/>
      </w:rPr>
    </w:lvl>
    <w:lvl w:ilvl="1" w:tplc="814C9EAA">
      <w:numFmt w:val="bullet"/>
      <w:lvlText w:val="•"/>
      <w:lvlJc w:val="left"/>
      <w:pPr>
        <w:ind w:left="1614" w:hanging="221"/>
      </w:pPr>
      <w:rPr>
        <w:rFonts w:hint="default"/>
        <w:lang w:val="pl-PL" w:eastAsia="en-US" w:bidi="ar-SA"/>
      </w:rPr>
    </w:lvl>
    <w:lvl w:ilvl="2" w:tplc="8C9EF54A">
      <w:numFmt w:val="bullet"/>
      <w:lvlText w:val="•"/>
      <w:lvlJc w:val="left"/>
      <w:pPr>
        <w:ind w:left="2569" w:hanging="221"/>
      </w:pPr>
      <w:rPr>
        <w:rFonts w:hint="default"/>
        <w:lang w:val="pl-PL" w:eastAsia="en-US" w:bidi="ar-SA"/>
      </w:rPr>
    </w:lvl>
    <w:lvl w:ilvl="3" w:tplc="CE52C8D0">
      <w:numFmt w:val="bullet"/>
      <w:lvlText w:val="•"/>
      <w:lvlJc w:val="left"/>
      <w:pPr>
        <w:ind w:left="3523" w:hanging="221"/>
      </w:pPr>
      <w:rPr>
        <w:rFonts w:hint="default"/>
        <w:lang w:val="pl-PL" w:eastAsia="en-US" w:bidi="ar-SA"/>
      </w:rPr>
    </w:lvl>
    <w:lvl w:ilvl="4" w:tplc="54A81028">
      <w:numFmt w:val="bullet"/>
      <w:lvlText w:val="•"/>
      <w:lvlJc w:val="left"/>
      <w:pPr>
        <w:ind w:left="4478" w:hanging="221"/>
      </w:pPr>
      <w:rPr>
        <w:rFonts w:hint="default"/>
        <w:lang w:val="pl-PL" w:eastAsia="en-US" w:bidi="ar-SA"/>
      </w:rPr>
    </w:lvl>
    <w:lvl w:ilvl="5" w:tplc="29EA44DE">
      <w:numFmt w:val="bullet"/>
      <w:lvlText w:val="•"/>
      <w:lvlJc w:val="left"/>
      <w:pPr>
        <w:ind w:left="5433" w:hanging="221"/>
      </w:pPr>
      <w:rPr>
        <w:rFonts w:hint="default"/>
        <w:lang w:val="pl-PL" w:eastAsia="en-US" w:bidi="ar-SA"/>
      </w:rPr>
    </w:lvl>
    <w:lvl w:ilvl="6" w:tplc="7A06A712">
      <w:numFmt w:val="bullet"/>
      <w:lvlText w:val="•"/>
      <w:lvlJc w:val="left"/>
      <w:pPr>
        <w:ind w:left="6387" w:hanging="221"/>
      </w:pPr>
      <w:rPr>
        <w:rFonts w:hint="default"/>
        <w:lang w:val="pl-PL" w:eastAsia="en-US" w:bidi="ar-SA"/>
      </w:rPr>
    </w:lvl>
    <w:lvl w:ilvl="7" w:tplc="065C7BF0">
      <w:numFmt w:val="bullet"/>
      <w:lvlText w:val="•"/>
      <w:lvlJc w:val="left"/>
      <w:pPr>
        <w:ind w:left="7342" w:hanging="221"/>
      </w:pPr>
      <w:rPr>
        <w:rFonts w:hint="default"/>
        <w:lang w:val="pl-PL" w:eastAsia="en-US" w:bidi="ar-SA"/>
      </w:rPr>
    </w:lvl>
    <w:lvl w:ilvl="8" w:tplc="39026E74">
      <w:numFmt w:val="bullet"/>
      <w:lvlText w:val="•"/>
      <w:lvlJc w:val="left"/>
      <w:pPr>
        <w:ind w:left="8297" w:hanging="221"/>
      </w:pPr>
      <w:rPr>
        <w:rFonts w:hint="default"/>
        <w:lang w:val="pl-PL" w:eastAsia="en-US" w:bidi="ar-SA"/>
      </w:rPr>
    </w:lvl>
  </w:abstractNum>
  <w:abstractNum w:abstractNumId="1">
    <w:nsid w:val="18B46CCC"/>
    <w:multiLevelType w:val="hybridMultilevel"/>
    <w:tmpl w:val="51827842"/>
    <w:lvl w:ilvl="0" w:tplc="1C6E1A8A">
      <w:start w:val="1"/>
      <w:numFmt w:val="decimal"/>
      <w:lvlText w:val="%1)"/>
      <w:lvlJc w:val="left"/>
      <w:pPr>
        <w:ind w:left="441" w:hanging="241"/>
        <w:jc w:val="left"/>
      </w:pPr>
      <w:rPr>
        <w:rFonts w:ascii="Times New Roman" w:eastAsia="Times New Roman" w:hAnsi="Times New Roman" w:cs="Times New Roman" w:hint="default"/>
        <w:w w:val="100"/>
        <w:sz w:val="22"/>
        <w:szCs w:val="22"/>
        <w:lang w:val="pl-PL" w:eastAsia="en-US" w:bidi="ar-SA"/>
      </w:rPr>
    </w:lvl>
    <w:lvl w:ilvl="1" w:tplc="75281490">
      <w:numFmt w:val="bullet"/>
      <w:lvlText w:val="•"/>
      <w:lvlJc w:val="left"/>
      <w:pPr>
        <w:ind w:left="1416" w:hanging="241"/>
      </w:pPr>
      <w:rPr>
        <w:rFonts w:hint="default"/>
        <w:lang w:val="pl-PL" w:eastAsia="en-US" w:bidi="ar-SA"/>
      </w:rPr>
    </w:lvl>
    <w:lvl w:ilvl="2" w:tplc="509CD152">
      <w:numFmt w:val="bullet"/>
      <w:lvlText w:val="•"/>
      <w:lvlJc w:val="left"/>
      <w:pPr>
        <w:ind w:left="2393" w:hanging="241"/>
      </w:pPr>
      <w:rPr>
        <w:rFonts w:hint="default"/>
        <w:lang w:val="pl-PL" w:eastAsia="en-US" w:bidi="ar-SA"/>
      </w:rPr>
    </w:lvl>
    <w:lvl w:ilvl="3" w:tplc="B3A66A2A">
      <w:numFmt w:val="bullet"/>
      <w:lvlText w:val="•"/>
      <w:lvlJc w:val="left"/>
      <w:pPr>
        <w:ind w:left="3369" w:hanging="241"/>
      </w:pPr>
      <w:rPr>
        <w:rFonts w:hint="default"/>
        <w:lang w:val="pl-PL" w:eastAsia="en-US" w:bidi="ar-SA"/>
      </w:rPr>
    </w:lvl>
    <w:lvl w:ilvl="4" w:tplc="4A0E60A2">
      <w:numFmt w:val="bullet"/>
      <w:lvlText w:val="•"/>
      <w:lvlJc w:val="left"/>
      <w:pPr>
        <w:ind w:left="4346" w:hanging="241"/>
      </w:pPr>
      <w:rPr>
        <w:rFonts w:hint="default"/>
        <w:lang w:val="pl-PL" w:eastAsia="en-US" w:bidi="ar-SA"/>
      </w:rPr>
    </w:lvl>
    <w:lvl w:ilvl="5" w:tplc="B4522B12">
      <w:numFmt w:val="bullet"/>
      <w:lvlText w:val="•"/>
      <w:lvlJc w:val="left"/>
      <w:pPr>
        <w:ind w:left="5323" w:hanging="241"/>
      </w:pPr>
      <w:rPr>
        <w:rFonts w:hint="default"/>
        <w:lang w:val="pl-PL" w:eastAsia="en-US" w:bidi="ar-SA"/>
      </w:rPr>
    </w:lvl>
    <w:lvl w:ilvl="6" w:tplc="DA9058CA">
      <w:numFmt w:val="bullet"/>
      <w:lvlText w:val="•"/>
      <w:lvlJc w:val="left"/>
      <w:pPr>
        <w:ind w:left="6299" w:hanging="241"/>
      </w:pPr>
      <w:rPr>
        <w:rFonts w:hint="default"/>
        <w:lang w:val="pl-PL" w:eastAsia="en-US" w:bidi="ar-SA"/>
      </w:rPr>
    </w:lvl>
    <w:lvl w:ilvl="7" w:tplc="95A8F180">
      <w:numFmt w:val="bullet"/>
      <w:lvlText w:val="•"/>
      <w:lvlJc w:val="left"/>
      <w:pPr>
        <w:ind w:left="7276" w:hanging="241"/>
      </w:pPr>
      <w:rPr>
        <w:rFonts w:hint="default"/>
        <w:lang w:val="pl-PL" w:eastAsia="en-US" w:bidi="ar-SA"/>
      </w:rPr>
    </w:lvl>
    <w:lvl w:ilvl="8" w:tplc="8348E424">
      <w:numFmt w:val="bullet"/>
      <w:lvlText w:val="•"/>
      <w:lvlJc w:val="left"/>
      <w:pPr>
        <w:ind w:left="8253" w:hanging="241"/>
      </w:pPr>
      <w:rPr>
        <w:rFonts w:hint="default"/>
        <w:lang w:val="pl-PL" w:eastAsia="en-US" w:bidi="ar-SA"/>
      </w:rPr>
    </w:lvl>
  </w:abstractNum>
  <w:abstractNum w:abstractNumId="2">
    <w:nsid w:val="3BEE591C"/>
    <w:multiLevelType w:val="hybridMultilevel"/>
    <w:tmpl w:val="8368B6FC"/>
    <w:lvl w:ilvl="0" w:tplc="7B5A8A7C">
      <w:start w:val="16"/>
      <w:numFmt w:val="decimal"/>
      <w:lvlText w:val="%1)"/>
      <w:lvlJc w:val="left"/>
      <w:pPr>
        <w:ind w:left="809" w:hanging="241"/>
        <w:jc w:val="left"/>
      </w:pPr>
      <w:rPr>
        <w:rFonts w:ascii="Times New Roman" w:eastAsia="Times New Roman" w:hAnsi="Times New Roman" w:cs="Times New Roman" w:hint="default"/>
        <w:w w:val="99"/>
        <w:position w:val="9"/>
        <w:sz w:val="14"/>
        <w:szCs w:val="14"/>
        <w:lang w:val="pl-PL" w:eastAsia="en-US" w:bidi="ar-SA"/>
      </w:rPr>
    </w:lvl>
    <w:lvl w:ilvl="1" w:tplc="2092EE8E">
      <w:numFmt w:val="bullet"/>
      <w:lvlText w:val="•"/>
      <w:lvlJc w:val="left"/>
      <w:pPr>
        <w:ind w:left="1763" w:hanging="241"/>
      </w:pPr>
      <w:rPr>
        <w:rFonts w:hint="default"/>
        <w:lang w:val="pl-PL" w:eastAsia="en-US" w:bidi="ar-SA"/>
      </w:rPr>
    </w:lvl>
    <w:lvl w:ilvl="2" w:tplc="792C1968">
      <w:numFmt w:val="bullet"/>
      <w:lvlText w:val="•"/>
      <w:lvlJc w:val="left"/>
      <w:pPr>
        <w:ind w:left="2726" w:hanging="241"/>
      </w:pPr>
      <w:rPr>
        <w:rFonts w:hint="default"/>
        <w:lang w:val="pl-PL" w:eastAsia="en-US" w:bidi="ar-SA"/>
      </w:rPr>
    </w:lvl>
    <w:lvl w:ilvl="3" w:tplc="290AE4F0">
      <w:numFmt w:val="bullet"/>
      <w:lvlText w:val="•"/>
      <w:lvlJc w:val="left"/>
      <w:pPr>
        <w:ind w:left="3689" w:hanging="241"/>
      </w:pPr>
      <w:rPr>
        <w:rFonts w:hint="default"/>
        <w:lang w:val="pl-PL" w:eastAsia="en-US" w:bidi="ar-SA"/>
      </w:rPr>
    </w:lvl>
    <w:lvl w:ilvl="4" w:tplc="89842662">
      <w:numFmt w:val="bullet"/>
      <w:lvlText w:val="•"/>
      <w:lvlJc w:val="left"/>
      <w:pPr>
        <w:ind w:left="4652" w:hanging="241"/>
      </w:pPr>
      <w:rPr>
        <w:rFonts w:hint="default"/>
        <w:lang w:val="pl-PL" w:eastAsia="en-US" w:bidi="ar-SA"/>
      </w:rPr>
    </w:lvl>
    <w:lvl w:ilvl="5" w:tplc="06066D4E">
      <w:numFmt w:val="bullet"/>
      <w:lvlText w:val="•"/>
      <w:lvlJc w:val="left"/>
      <w:pPr>
        <w:ind w:left="5615" w:hanging="241"/>
      </w:pPr>
      <w:rPr>
        <w:rFonts w:hint="default"/>
        <w:lang w:val="pl-PL" w:eastAsia="en-US" w:bidi="ar-SA"/>
      </w:rPr>
    </w:lvl>
    <w:lvl w:ilvl="6" w:tplc="B052ECA2">
      <w:numFmt w:val="bullet"/>
      <w:lvlText w:val="•"/>
      <w:lvlJc w:val="left"/>
      <w:pPr>
        <w:ind w:left="6578" w:hanging="241"/>
      </w:pPr>
      <w:rPr>
        <w:rFonts w:hint="default"/>
        <w:lang w:val="pl-PL" w:eastAsia="en-US" w:bidi="ar-SA"/>
      </w:rPr>
    </w:lvl>
    <w:lvl w:ilvl="7" w:tplc="BCD0EB5E">
      <w:numFmt w:val="bullet"/>
      <w:lvlText w:val="•"/>
      <w:lvlJc w:val="left"/>
      <w:pPr>
        <w:ind w:left="7541" w:hanging="241"/>
      </w:pPr>
      <w:rPr>
        <w:rFonts w:hint="default"/>
        <w:lang w:val="pl-PL" w:eastAsia="en-US" w:bidi="ar-SA"/>
      </w:rPr>
    </w:lvl>
    <w:lvl w:ilvl="8" w:tplc="01A44DAE">
      <w:numFmt w:val="bullet"/>
      <w:lvlText w:val="•"/>
      <w:lvlJc w:val="left"/>
      <w:pPr>
        <w:ind w:left="8504" w:hanging="241"/>
      </w:pPr>
      <w:rPr>
        <w:rFonts w:hint="default"/>
        <w:lang w:val="pl-PL" w:eastAsia="en-US" w:bidi="ar-SA"/>
      </w:rPr>
    </w:lvl>
  </w:abstractNum>
  <w:abstractNum w:abstractNumId="3">
    <w:nsid w:val="4998126B"/>
    <w:multiLevelType w:val="hybridMultilevel"/>
    <w:tmpl w:val="75C4760C"/>
    <w:lvl w:ilvl="0" w:tplc="2BC44EDC">
      <w:start w:val="2"/>
      <w:numFmt w:val="decimal"/>
      <w:lvlText w:val="%1."/>
      <w:lvlJc w:val="left"/>
      <w:pPr>
        <w:ind w:left="100" w:hanging="221"/>
        <w:jc w:val="left"/>
      </w:pPr>
      <w:rPr>
        <w:rFonts w:ascii="Times New Roman" w:eastAsia="Times New Roman" w:hAnsi="Times New Roman" w:cs="Times New Roman" w:hint="default"/>
        <w:w w:val="100"/>
        <w:sz w:val="22"/>
        <w:szCs w:val="22"/>
        <w:lang w:val="pl-PL" w:eastAsia="en-US" w:bidi="ar-SA"/>
      </w:rPr>
    </w:lvl>
    <w:lvl w:ilvl="1" w:tplc="E59295A6">
      <w:numFmt w:val="bullet"/>
      <w:lvlText w:val="•"/>
      <w:lvlJc w:val="left"/>
      <w:pPr>
        <w:ind w:left="1110" w:hanging="221"/>
      </w:pPr>
      <w:rPr>
        <w:rFonts w:hint="default"/>
        <w:lang w:val="pl-PL" w:eastAsia="en-US" w:bidi="ar-SA"/>
      </w:rPr>
    </w:lvl>
    <w:lvl w:ilvl="2" w:tplc="81900EA0">
      <w:numFmt w:val="bullet"/>
      <w:lvlText w:val="•"/>
      <w:lvlJc w:val="left"/>
      <w:pPr>
        <w:ind w:left="2121" w:hanging="221"/>
      </w:pPr>
      <w:rPr>
        <w:rFonts w:hint="default"/>
        <w:lang w:val="pl-PL" w:eastAsia="en-US" w:bidi="ar-SA"/>
      </w:rPr>
    </w:lvl>
    <w:lvl w:ilvl="3" w:tplc="77985EEC">
      <w:numFmt w:val="bullet"/>
      <w:lvlText w:val="•"/>
      <w:lvlJc w:val="left"/>
      <w:pPr>
        <w:ind w:left="3131" w:hanging="221"/>
      </w:pPr>
      <w:rPr>
        <w:rFonts w:hint="default"/>
        <w:lang w:val="pl-PL" w:eastAsia="en-US" w:bidi="ar-SA"/>
      </w:rPr>
    </w:lvl>
    <w:lvl w:ilvl="4" w:tplc="DAD25B5C">
      <w:numFmt w:val="bullet"/>
      <w:lvlText w:val="•"/>
      <w:lvlJc w:val="left"/>
      <w:pPr>
        <w:ind w:left="4142" w:hanging="221"/>
      </w:pPr>
      <w:rPr>
        <w:rFonts w:hint="default"/>
        <w:lang w:val="pl-PL" w:eastAsia="en-US" w:bidi="ar-SA"/>
      </w:rPr>
    </w:lvl>
    <w:lvl w:ilvl="5" w:tplc="43CA1586">
      <w:numFmt w:val="bullet"/>
      <w:lvlText w:val="•"/>
      <w:lvlJc w:val="left"/>
      <w:pPr>
        <w:ind w:left="5153" w:hanging="221"/>
      </w:pPr>
      <w:rPr>
        <w:rFonts w:hint="default"/>
        <w:lang w:val="pl-PL" w:eastAsia="en-US" w:bidi="ar-SA"/>
      </w:rPr>
    </w:lvl>
    <w:lvl w:ilvl="6" w:tplc="26C0FB5C">
      <w:numFmt w:val="bullet"/>
      <w:lvlText w:val="•"/>
      <w:lvlJc w:val="left"/>
      <w:pPr>
        <w:ind w:left="6163" w:hanging="221"/>
      </w:pPr>
      <w:rPr>
        <w:rFonts w:hint="default"/>
        <w:lang w:val="pl-PL" w:eastAsia="en-US" w:bidi="ar-SA"/>
      </w:rPr>
    </w:lvl>
    <w:lvl w:ilvl="7" w:tplc="C31233C6">
      <w:numFmt w:val="bullet"/>
      <w:lvlText w:val="•"/>
      <w:lvlJc w:val="left"/>
      <w:pPr>
        <w:ind w:left="7174" w:hanging="221"/>
      </w:pPr>
      <w:rPr>
        <w:rFonts w:hint="default"/>
        <w:lang w:val="pl-PL" w:eastAsia="en-US" w:bidi="ar-SA"/>
      </w:rPr>
    </w:lvl>
    <w:lvl w:ilvl="8" w:tplc="B00A201A">
      <w:numFmt w:val="bullet"/>
      <w:lvlText w:val="•"/>
      <w:lvlJc w:val="left"/>
      <w:pPr>
        <w:ind w:left="8185" w:hanging="221"/>
      </w:pPr>
      <w:rPr>
        <w:rFonts w:hint="default"/>
        <w:lang w:val="pl-PL" w:eastAsia="en-US" w:bidi="ar-SA"/>
      </w:rPr>
    </w:lvl>
  </w:abstractNum>
  <w:abstractNum w:abstractNumId="4">
    <w:nsid w:val="677E1EF9"/>
    <w:multiLevelType w:val="hybridMultilevel"/>
    <w:tmpl w:val="BFE8C5CA"/>
    <w:lvl w:ilvl="0" w:tplc="655ABCF6">
      <w:start w:val="1"/>
      <w:numFmt w:val="decimal"/>
      <w:lvlText w:val="%1."/>
      <w:lvlJc w:val="left"/>
      <w:pPr>
        <w:ind w:left="100" w:hanging="221"/>
        <w:jc w:val="left"/>
      </w:pPr>
      <w:rPr>
        <w:rFonts w:ascii="Times New Roman" w:eastAsia="Times New Roman" w:hAnsi="Times New Roman" w:cs="Times New Roman" w:hint="default"/>
        <w:w w:val="100"/>
        <w:sz w:val="22"/>
        <w:szCs w:val="22"/>
        <w:lang w:val="pl-PL" w:eastAsia="en-US" w:bidi="ar-SA"/>
      </w:rPr>
    </w:lvl>
    <w:lvl w:ilvl="1" w:tplc="9BB615DE">
      <w:numFmt w:val="bullet"/>
      <w:lvlText w:val="•"/>
      <w:lvlJc w:val="left"/>
      <w:pPr>
        <w:ind w:left="1110" w:hanging="221"/>
      </w:pPr>
      <w:rPr>
        <w:rFonts w:hint="default"/>
        <w:lang w:val="pl-PL" w:eastAsia="en-US" w:bidi="ar-SA"/>
      </w:rPr>
    </w:lvl>
    <w:lvl w:ilvl="2" w:tplc="61764160">
      <w:numFmt w:val="bullet"/>
      <w:lvlText w:val="•"/>
      <w:lvlJc w:val="left"/>
      <w:pPr>
        <w:ind w:left="2121" w:hanging="221"/>
      </w:pPr>
      <w:rPr>
        <w:rFonts w:hint="default"/>
        <w:lang w:val="pl-PL" w:eastAsia="en-US" w:bidi="ar-SA"/>
      </w:rPr>
    </w:lvl>
    <w:lvl w:ilvl="3" w:tplc="6D9A250C">
      <w:numFmt w:val="bullet"/>
      <w:lvlText w:val="•"/>
      <w:lvlJc w:val="left"/>
      <w:pPr>
        <w:ind w:left="3131" w:hanging="221"/>
      </w:pPr>
      <w:rPr>
        <w:rFonts w:hint="default"/>
        <w:lang w:val="pl-PL" w:eastAsia="en-US" w:bidi="ar-SA"/>
      </w:rPr>
    </w:lvl>
    <w:lvl w:ilvl="4" w:tplc="A6964BA4">
      <w:numFmt w:val="bullet"/>
      <w:lvlText w:val="•"/>
      <w:lvlJc w:val="left"/>
      <w:pPr>
        <w:ind w:left="4142" w:hanging="221"/>
      </w:pPr>
      <w:rPr>
        <w:rFonts w:hint="default"/>
        <w:lang w:val="pl-PL" w:eastAsia="en-US" w:bidi="ar-SA"/>
      </w:rPr>
    </w:lvl>
    <w:lvl w:ilvl="5" w:tplc="22DCC22C">
      <w:numFmt w:val="bullet"/>
      <w:lvlText w:val="•"/>
      <w:lvlJc w:val="left"/>
      <w:pPr>
        <w:ind w:left="5153" w:hanging="221"/>
      </w:pPr>
      <w:rPr>
        <w:rFonts w:hint="default"/>
        <w:lang w:val="pl-PL" w:eastAsia="en-US" w:bidi="ar-SA"/>
      </w:rPr>
    </w:lvl>
    <w:lvl w:ilvl="6" w:tplc="C450D918">
      <w:numFmt w:val="bullet"/>
      <w:lvlText w:val="•"/>
      <w:lvlJc w:val="left"/>
      <w:pPr>
        <w:ind w:left="6163" w:hanging="221"/>
      </w:pPr>
      <w:rPr>
        <w:rFonts w:hint="default"/>
        <w:lang w:val="pl-PL" w:eastAsia="en-US" w:bidi="ar-SA"/>
      </w:rPr>
    </w:lvl>
    <w:lvl w:ilvl="7" w:tplc="E6D282A8">
      <w:numFmt w:val="bullet"/>
      <w:lvlText w:val="•"/>
      <w:lvlJc w:val="left"/>
      <w:pPr>
        <w:ind w:left="7174" w:hanging="221"/>
      </w:pPr>
      <w:rPr>
        <w:rFonts w:hint="default"/>
        <w:lang w:val="pl-PL" w:eastAsia="en-US" w:bidi="ar-SA"/>
      </w:rPr>
    </w:lvl>
    <w:lvl w:ilvl="8" w:tplc="C52A8DEC">
      <w:numFmt w:val="bullet"/>
      <w:lvlText w:val="•"/>
      <w:lvlJc w:val="left"/>
      <w:pPr>
        <w:ind w:left="8185" w:hanging="221"/>
      </w:pPr>
      <w:rPr>
        <w:rFonts w:hint="default"/>
        <w:lang w:val="pl-PL" w:eastAsia="en-US" w:bidi="ar-SA"/>
      </w:rPr>
    </w:lvl>
  </w:abstractNum>
  <w:abstractNum w:abstractNumId="5">
    <w:nsid w:val="6CF53941"/>
    <w:multiLevelType w:val="hybridMultilevel"/>
    <w:tmpl w:val="75BE76E0"/>
    <w:lvl w:ilvl="0" w:tplc="F820A120">
      <w:start w:val="1"/>
      <w:numFmt w:val="decimal"/>
      <w:lvlText w:val="%1)"/>
      <w:lvlJc w:val="left"/>
      <w:pPr>
        <w:ind w:left="453" w:hanging="241"/>
        <w:jc w:val="left"/>
      </w:pPr>
      <w:rPr>
        <w:rFonts w:ascii="Times New Roman" w:eastAsia="Times New Roman" w:hAnsi="Times New Roman" w:cs="Times New Roman" w:hint="default"/>
        <w:w w:val="100"/>
        <w:sz w:val="22"/>
        <w:szCs w:val="22"/>
        <w:lang w:val="pl-PL" w:eastAsia="en-US" w:bidi="ar-SA"/>
      </w:rPr>
    </w:lvl>
    <w:lvl w:ilvl="1" w:tplc="CC66E912">
      <w:numFmt w:val="bullet"/>
      <w:lvlText w:val="•"/>
      <w:lvlJc w:val="left"/>
      <w:pPr>
        <w:ind w:left="1434" w:hanging="241"/>
      </w:pPr>
      <w:rPr>
        <w:rFonts w:hint="default"/>
        <w:lang w:val="pl-PL" w:eastAsia="en-US" w:bidi="ar-SA"/>
      </w:rPr>
    </w:lvl>
    <w:lvl w:ilvl="2" w:tplc="01D6E01C">
      <w:numFmt w:val="bullet"/>
      <w:lvlText w:val="•"/>
      <w:lvlJc w:val="left"/>
      <w:pPr>
        <w:ind w:left="2409" w:hanging="241"/>
      </w:pPr>
      <w:rPr>
        <w:rFonts w:hint="default"/>
        <w:lang w:val="pl-PL" w:eastAsia="en-US" w:bidi="ar-SA"/>
      </w:rPr>
    </w:lvl>
    <w:lvl w:ilvl="3" w:tplc="527A89E4">
      <w:numFmt w:val="bullet"/>
      <w:lvlText w:val="•"/>
      <w:lvlJc w:val="left"/>
      <w:pPr>
        <w:ind w:left="3383" w:hanging="241"/>
      </w:pPr>
      <w:rPr>
        <w:rFonts w:hint="default"/>
        <w:lang w:val="pl-PL" w:eastAsia="en-US" w:bidi="ar-SA"/>
      </w:rPr>
    </w:lvl>
    <w:lvl w:ilvl="4" w:tplc="5BDC7B14">
      <w:numFmt w:val="bullet"/>
      <w:lvlText w:val="•"/>
      <w:lvlJc w:val="left"/>
      <w:pPr>
        <w:ind w:left="4358" w:hanging="241"/>
      </w:pPr>
      <w:rPr>
        <w:rFonts w:hint="default"/>
        <w:lang w:val="pl-PL" w:eastAsia="en-US" w:bidi="ar-SA"/>
      </w:rPr>
    </w:lvl>
    <w:lvl w:ilvl="5" w:tplc="0E46D062">
      <w:numFmt w:val="bullet"/>
      <w:lvlText w:val="•"/>
      <w:lvlJc w:val="left"/>
      <w:pPr>
        <w:ind w:left="5333" w:hanging="241"/>
      </w:pPr>
      <w:rPr>
        <w:rFonts w:hint="default"/>
        <w:lang w:val="pl-PL" w:eastAsia="en-US" w:bidi="ar-SA"/>
      </w:rPr>
    </w:lvl>
    <w:lvl w:ilvl="6" w:tplc="B6822BEE">
      <w:numFmt w:val="bullet"/>
      <w:lvlText w:val="•"/>
      <w:lvlJc w:val="left"/>
      <w:pPr>
        <w:ind w:left="6307" w:hanging="241"/>
      </w:pPr>
      <w:rPr>
        <w:rFonts w:hint="default"/>
        <w:lang w:val="pl-PL" w:eastAsia="en-US" w:bidi="ar-SA"/>
      </w:rPr>
    </w:lvl>
    <w:lvl w:ilvl="7" w:tplc="BAE6B6FC">
      <w:numFmt w:val="bullet"/>
      <w:lvlText w:val="•"/>
      <w:lvlJc w:val="left"/>
      <w:pPr>
        <w:ind w:left="7282" w:hanging="241"/>
      </w:pPr>
      <w:rPr>
        <w:rFonts w:hint="default"/>
        <w:lang w:val="pl-PL" w:eastAsia="en-US" w:bidi="ar-SA"/>
      </w:rPr>
    </w:lvl>
    <w:lvl w:ilvl="8" w:tplc="6D7E03AC">
      <w:numFmt w:val="bullet"/>
      <w:lvlText w:val="•"/>
      <w:lvlJc w:val="left"/>
      <w:pPr>
        <w:ind w:left="8257" w:hanging="241"/>
      </w:pPr>
      <w:rPr>
        <w:rFonts w:hint="default"/>
        <w:lang w:val="pl-PL" w:eastAsia="en-US" w:bidi="ar-SA"/>
      </w:rPr>
    </w:lvl>
  </w:abstractNum>
  <w:abstractNum w:abstractNumId="6">
    <w:nsid w:val="6DA4698C"/>
    <w:multiLevelType w:val="hybridMultilevel"/>
    <w:tmpl w:val="C024B166"/>
    <w:lvl w:ilvl="0" w:tplc="07FC9C40">
      <w:start w:val="2"/>
      <w:numFmt w:val="decimal"/>
      <w:lvlText w:val="%1."/>
      <w:lvlJc w:val="left"/>
      <w:pPr>
        <w:ind w:left="100" w:hanging="221"/>
        <w:jc w:val="left"/>
      </w:pPr>
      <w:rPr>
        <w:rFonts w:ascii="Times New Roman" w:eastAsia="Times New Roman" w:hAnsi="Times New Roman" w:cs="Times New Roman" w:hint="default"/>
        <w:w w:val="100"/>
        <w:sz w:val="22"/>
        <w:szCs w:val="22"/>
        <w:lang w:val="pl-PL" w:eastAsia="en-US" w:bidi="ar-SA"/>
      </w:rPr>
    </w:lvl>
    <w:lvl w:ilvl="1" w:tplc="ABF68832">
      <w:numFmt w:val="bullet"/>
      <w:lvlText w:val="•"/>
      <w:lvlJc w:val="left"/>
      <w:pPr>
        <w:ind w:left="1110" w:hanging="221"/>
      </w:pPr>
      <w:rPr>
        <w:rFonts w:hint="default"/>
        <w:lang w:val="pl-PL" w:eastAsia="en-US" w:bidi="ar-SA"/>
      </w:rPr>
    </w:lvl>
    <w:lvl w:ilvl="2" w:tplc="50F2C030">
      <w:numFmt w:val="bullet"/>
      <w:lvlText w:val="•"/>
      <w:lvlJc w:val="left"/>
      <w:pPr>
        <w:ind w:left="2121" w:hanging="221"/>
      </w:pPr>
      <w:rPr>
        <w:rFonts w:hint="default"/>
        <w:lang w:val="pl-PL" w:eastAsia="en-US" w:bidi="ar-SA"/>
      </w:rPr>
    </w:lvl>
    <w:lvl w:ilvl="3" w:tplc="61AC69CE">
      <w:numFmt w:val="bullet"/>
      <w:lvlText w:val="•"/>
      <w:lvlJc w:val="left"/>
      <w:pPr>
        <w:ind w:left="3131" w:hanging="221"/>
      </w:pPr>
      <w:rPr>
        <w:rFonts w:hint="default"/>
        <w:lang w:val="pl-PL" w:eastAsia="en-US" w:bidi="ar-SA"/>
      </w:rPr>
    </w:lvl>
    <w:lvl w:ilvl="4" w:tplc="7EBEDC72">
      <w:numFmt w:val="bullet"/>
      <w:lvlText w:val="•"/>
      <w:lvlJc w:val="left"/>
      <w:pPr>
        <w:ind w:left="4142" w:hanging="221"/>
      </w:pPr>
      <w:rPr>
        <w:rFonts w:hint="default"/>
        <w:lang w:val="pl-PL" w:eastAsia="en-US" w:bidi="ar-SA"/>
      </w:rPr>
    </w:lvl>
    <w:lvl w:ilvl="5" w:tplc="B9C2DEFE">
      <w:numFmt w:val="bullet"/>
      <w:lvlText w:val="•"/>
      <w:lvlJc w:val="left"/>
      <w:pPr>
        <w:ind w:left="5153" w:hanging="221"/>
      </w:pPr>
      <w:rPr>
        <w:rFonts w:hint="default"/>
        <w:lang w:val="pl-PL" w:eastAsia="en-US" w:bidi="ar-SA"/>
      </w:rPr>
    </w:lvl>
    <w:lvl w:ilvl="6" w:tplc="543CD20A">
      <w:numFmt w:val="bullet"/>
      <w:lvlText w:val="•"/>
      <w:lvlJc w:val="left"/>
      <w:pPr>
        <w:ind w:left="6163" w:hanging="221"/>
      </w:pPr>
      <w:rPr>
        <w:rFonts w:hint="default"/>
        <w:lang w:val="pl-PL" w:eastAsia="en-US" w:bidi="ar-SA"/>
      </w:rPr>
    </w:lvl>
    <w:lvl w:ilvl="7" w:tplc="876840C8">
      <w:numFmt w:val="bullet"/>
      <w:lvlText w:val="•"/>
      <w:lvlJc w:val="left"/>
      <w:pPr>
        <w:ind w:left="7174" w:hanging="221"/>
      </w:pPr>
      <w:rPr>
        <w:rFonts w:hint="default"/>
        <w:lang w:val="pl-PL" w:eastAsia="en-US" w:bidi="ar-SA"/>
      </w:rPr>
    </w:lvl>
    <w:lvl w:ilvl="8" w:tplc="CC6A9F32">
      <w:numFmt w:val="bullet"/>
      <w:lvlText w:val="•"/>
      <w:lvlJc w:val="left"/>
      <w:pPr>
        <w:ind w:left="8185" w:hanging="221"/>
      </w:pPr>
      <w:rPr>
        <w:rFonts w:hint="default"/>
        <w:lang w:val="pl-PL" w:eastAsia="en-US" w:bidi="ar-SA"/>
      </w:rPr>
    </w:lvl>
  </w:abstractNum>
  <w:abstractNum w:abstractNumId="7">
    <w:nsid w:val="6FBB1AE9"/>
    <w:multiLevelType w:val="hybridMultilevel"/>
    <w:tmpl w:val="0D142062"/>
    <w:lvl w:ilvl="0" w:tplc="A8A43B88">
      <w:start w:val="1"/>
      <w:numFmt w:val="decimal"/>
      <w:lvlText w:val="%1)"/>
      <w:lvlJc w:val="left"/>
      <w:pPr>
        <w:ind w:left="453" w:hanging="241"/>
        <w:jc w:val="left"/>
      </w:pPr>
      <w:rPr>
        <w:rFonts w:ascii="Times New Roman" w:eastAsia="Times New Roman" w:hAnsi="Times New Roman" w:cs="Times New Roman" w:hint="default"/>
        <w:w w:val="100"/>
        <w:sz w:val="22"/>
        <w:szCs w:val="22"/>
        <w:lang w:val="pl-PL" w:eastAsia="en-US" w:bidi="ar-SA"/>
      </w:rPr>
    </w:lvl>
    <w:lvl w:ilvl="1" w:tplc="59683CB0">
      <w:start w:val="1"/>
      <w:numFmt w:val="lowerLetter"/>
      <w:lvlText w:val="%2)"/>
      <w:lvlJc w:val="left"/>
      <w:pPr>
        <w:ind w:left="568" w:hanging="229"/>
        <w:jc w:val="left"/>
      </w:pPr>
      <w:rPr>
        <w:rFonts w:ascii="Times New Roman" w:eastAsia="Times New Roman" w:hAnsi="Times New Roman" w:cs="Times New Roman" w:hint="default"/>
        <w:w w:val="100"/>
        <w:sz w:val="22"/>
        <w:szCs w:val="22"/>
        <w:lang w:val="pl-PL" w:eastAsia="en-US" w:bidi="ar-SA"/>
      </w:rPr>
    </w:lvl>
    <w:lvl w:ilvl="2" w:tplc="97D0ACBA">
      <w:numFmt w:val="bullet"/>
      <w:lvlText w:val="•"/>
      <w:lvlJc w:val="left"/>
      <w:pPr>
        <w:ind w:left="800" w:hanging="229"/>
      </w:pPr>
      <w:rPr>
        <w:rFonts w:hint="default"/>
        <w:lang w:val="pl-PL" w:eastAsia="en-US" w:bidi="ar-SA"/>
      </w:rPr>
    </w:lvl>
    <w:lvl w:ilvl="3" w:tplc="E374934A">
      <w:numFmt w:val="bullet"/>
      <w:lvlText w:val="•"/>
      <w:lvlJc w:val="left"/>
      <w:pPr>
        <w:ind w:left="1973" w:hanging="229"/>
      </w:pPr>
      <w:rPr>
        <w:rFonts w:hint="default"/>
        <w:lang w:val="pl-PL" w:eastAsia="en-US" w:bidi="ar-SA"/>
      </w:rPr>
    </w:lvl>
    <w:lvl w:ilvl="4" w:tplc="E7A40574">
      <w:numFmt w:val="bullet"/>
      <w:lvlText w:val="•"/>
      <w:lvlJc w:val="left"/>
      <w:pPr>
        <w:ind w:left="3147" w:hanging="229"/>
      </w:pPr>
      <w:rPr>
        <w:rFonts w:hint="default"/>
        <w:lang w:val="pl-PL" w:eastAsia="en-US" w:bidi="ar-SA"/>
      </w:rPr>
    </w:lvl>
    <w:lvl w:ilvl="5" w:tplc="B71643CC">
      <w:numFmt w:val="bullet"/>
      <w:lvlText w:val="•"/>
      <w:lvlJc w:val="left"/>
      <w:pPr>
        <w:ind w:left="4321" w:hanging="229"/>
      </w:pPr>
      <w:rPr>
        <w:rFonts w:hint="default"/>
        <w:lang w:val="pl-PL" w:eastAsia="en-US" w:bidi="ar-SA"/>
      </w:rPr>
    </w:lvl>
    <w:lvl w:ilvl="6" w:tplc="7BA61168">
      <w:numFmt w:val="bullet"/>
      <w:lvlText w:val="•"/>
      <w:lvlJc w:val="left"/>
      <w:pPr>
        <w:ind w:left="5495" w:hanging="229"/>
      </w:pPr>
      <w:rPr>
        <w:rFonts w:hint="default"/>
        <w:lang w:val="pl-PL" w:eastAsia="en-US" w:bidi="ar-SA"/>
      </w:rPr>
    </w:lvl>
    <w:lvl w:ilvl="7" w:tplc="1006F4B4">
      <w:numFmt w:val="bullet"/>
      <w:lvlText w:val="•"/>
      <w:lvlJc w:val="left"/>
      <w:pPr>
        <w:ind w:left="6669" w:hanging="229"/>
      </w:pPr>
      <w:rPr>
        <w:rFonts w:hint="default"/>
        <w:lang w:val="pl-PL" w:eastAsia="en-US" w:bidi="ar-SA"/>
      </w:rPr>
    </w:lvl>
    <w:lvl w:ilvl="8" w:tplc="2BBC14F2">
      <w:numFmt w:val="bullet"/>
      <w:lvlText w:val="•"/>
      <w:lvlJc w:val="left"/>
      <w:pPr>
        <w:ind w:left="7843" w:hanging="229"/>
      </w:pPr>
      <w:rPr>
        <w:rFonts w:hint="default"/>
        <w:lang w:val="pl-PL" w:eastAsia="en-US" w:bidi="ar-SA"/>
      </w:rPr>
    </w:lvl>
  </w:abstractNum>
  <w:num w:numId="1">
    <w:abstractNumId w:val="2"/>
  </w:num>
  <w:num w:numId="2">
    <w:abstractNumId w:val="3"/>
  </w:num>
  <w:num w:numId="3">
    <w:abstractNumId w:val="6"/>
  </w:num>
  <w:num w:numId="4">
    <w:abstractNumId w:val="7"/>
  </w:num>
  <w:num w:numId="5">
    <w:abstractNumId w:val="0"/>
  </w:num>
  <w:num w:numId="6">
    <w:abstractNumId w:val="5"/>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6163DA"/>
    <w:rsid w:val="0007702E"/>
    <w:rsid w:val="001A2E44"/>
    <w:rsid w:val="003D3E52"/>
    <w:rsid w:val="005A625B"/>
    <w:rsid w:val="006163DA"/>
    <w:rsid w:val="0096078A"/>
    <w:rsid w:val="00A40672"/>
    <w:rsid w:val="00AE52DB"/>
    <w:rsid w:val="00CE6741"/>
    <w:rsid w:val="00F06254"/>
    <w:rsid w:val="00F920B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6163DA"/>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6163DA"/>
    <w:tblPr>
      <w:tblInd w:w="0" w:type="dxa"/>
      <w:tblCellMar>
        <w:top w:w="0" w:type="dxa"/>
        <w:left w:w="0" w:type="dxa"/>
        <w:bottom w:w="0" w:type="dxa"/>
        <w:right w:w="0" w:type="dxa"/>
      </w:tblCellMar>
    </w:tblPr>
  </w:style>
  <w:style w:type="paragraph" w:styleId="Tekstpodstawowy">
    <w:name w:val="Body Text"/>
    <w:basedOn w:val="Normalny"/>
    <w:uiPriority w:val="1"/>
    <w:qFormat/>
    <w:rsid w:val="006163DA"/>
  </w:style>
  <w:style w:type="paragraph" w:customStyle="1" w:styleId="Heading1">
    <w:name w:val="Heading 1"/>
    <w:basedOn w:val="Normalny"/>
    <w:uiPriority w:val="1"/>
    <w:qFormat/>
    <w:rsid w:val="006163DA"/>
    <w:pPr>
      <w:spacing w:before="206"/>
      <w:ind w:left="3148" w:right="21"/>
      <w:jc w:val="center"/>
      <w:outlineLvl w:val="1"/>
    </w:pPr>
    <w:rPr>
      <w:sz w:val="28"/>
      <w:szCs w:val="28"/>
    </w:rPr>
  </w:style>
  <w:style w:type="paragraph" w:customStyle="1" w:styleId="Heading2">
    <w:name w:val="Heading 2"/>
    <w:basedOn w:val="Normalny"/>
    <w:uiPriority w:val="1"/>
    <w:qFormat/>
    <w:rsid w:val="006163DA"/>
    <w:pPr>
      <w:spacing w:before="1"/>
      <w:ind w:left="193" w:right="896"/>
      <w:jc w:val="center"/>
      <w:outlineLvl w:val="2"/>
    </w:pPr>
    <w:rPr>
      <w:b/>
      <w:bCs/>
    </w:rPr>
  </w:style>
  <w:style w:type="paragraph" w:styleId="Tytu">
    <w:name w:val="Title"/>
    <w:basedOn w:val="Normalny"/>
    <w:uiPriority w:val="1"/>
    <w:qFormat/>
    <w:rsid w:val="006163DA"/>
    <w:pPr>
      <w:spacing w:before="52"/>
      <w:ind w:left="1941"/>
      <w:jc w:val="center"/>
    </w:pPr>
    <w:rPr>
      <w:sz w:val="75"/>
      <w:szCs w:val="75"/>
    </w:rPr>
  </w:style>
  <w:style w:type="paragraph" w:styleId="Akapitzlist">
    <w:name w:val="List Paragraph"/>
    <w:basedOn w:val="Normalny"/>
    <w:uiPriority w:val="1"/>
    <w:qFormat/>
    <w:rsid w:val="006163DA"/>
    <w:pPr>
      <w:spacing w:before="121"/>
      <w:ind w:left="441" w:hanging="229"/>
      <w:jc w:val="both"/>
    </w:pPr>
  </w:style>
  <w:style w:type="paragraph" w:customStyle="1" w:styleId="TableParagraph">
    <w:name w:val="Table Paragraph"/>
    <w:basedOn w:val="Normalny"/>
    <w:uiPriority w:val="1"/>
    <w:qFormat/>
    <w:rsid w:val="006163DA"/>
  </w:style>
  <w:style w:type="paragraph" w:styleId="Nagwek">
    <w:name w:val="header"/>
    <w:basedOn w:val="Normalny"/>
    <w:link w:val="NagwekZnak"/>
    <w:uiPriority w:val="99"/>
    <w:semiHidden/>
    <w:unhideWhenUsed/>
    <w:rsid w:val="005A625B"/>
    <w:pPr>
      <w:tabs>
        <w:tab w:val="center" w:pos="4536"/>
        <w:tab w:val="right" w:pos="9072"/>
      </w:tabs>
    </w:pPr>
  </w:style>
  <w:style w:type="character" w:customStyle="1" w:styleId="NagwekZnak">
    <w:name w:val="Nagłówek Znak"/>
    <w:basedOn w:val="Domylnaczcionkaakapitu"/>
    <w:link w:val="Nagwek"/>
    <w:uiPriority w:val="99"/>
    <w:semiHidden/>
    <w:rsid w:val="005A625B"/>
    <w:rPr>
      <w:rFonts w:ascii="Times New Roman" w:eastAsia="Times New Roman" w:hAnsi="Times New Roman" w:cs="Times New Roman"/>
      <w:lang w:val="pl-PL"/>
    </w:rPr>
  </w:style>
  <w:style w:type="paragraph" w:styleId="Stopka">
    <w:name w:val="footer"/>
    <w:basedOn w:val="Normalny"/>
    <w:link w:val="StopkaZnak"/>
    <w:uiPriority w:val="99"/>
    <w:semiHidden/>
    <w:unhideWhenUsed/>
    <w:rsid w:val="005A625B"/>
    <w:pPr>
      <w:tabs>
        <w:tab w:val="center" w:pos="4536"/>
        <w:tab w:val="right" w:pos="9072"/>
      </w:tabs>
    </w:pPr>
  </w:style>
  <w:style w:type="character" w:customStyle="1" w:styleId="StopkaZnak">
    <w:name w:val="Stopka Znak"/>
    <w:basedOn w:val="Domylnaczcionkaakapitu"/>
    <w:link w:val="Stopka"/>
    <w:uiPriority w:val="99"/>
    <w:semiHidden/>
    <w:rsid w:val="005A625B"/>
    <w:rPr>
      <w:rFonts w:ascii="Times New Roman" w:eastAsia="Times New Roman" w:hAnsi="Times New Roman" w:cs="Times New Roman"/>
      <w:lang w:val="pl-P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2347</Words>
  <Characters>14082</Characters>
  <Application>Microsoft Office Word</Application>
  <DocSecurity>0</DocSecurity>
  <Lines>117</Lines>
  <Paragraphs>32</Paragraphs>
  <ScaleCrop>false</ScaleCrop>
  <Company>UMW</Company>
  <LinksUpToDate>false</LinksUpToDate>
  <CharactersWithSpaces>16397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Obwieszczenie z dnia 20 stycznia 2022 r.</dc:title>
  <dc:subject>w sprawie ogłoszenia tekstu jednolitego uchwały nr XIII/316/19 Rady Miejskiej Wrocławia w^sprawie zwolnień od podatku od nieruchomości budynków lub ich części podłączonych do instalacji fotowoltaicznej, kolektora słonecznego, pompy ciepła, rekuperatora lub gruntowego wymiennika ciepła</dc:subject>
  <dc:creator>m.pigdanowicz</dc:creator>
  <cp:lastModifiedBy>umbapy01</cp:lastModifiedBy>
  <cp:revision>10</cp:revision>
  <dcterms:created xsi:type="dcterms:W3CDTF">2022-07-07T12:44:00Z</dcterms:created>
  <dcterms:modified xsi:type="dcterms:W3CDTF">2022-07-07T12:49:00Z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Aspose Ltd.</vt:lpwstr>
  </property>
  <property fmtid="{D5CDD505-2E9C-101B-9397-08002B2CF9AE}" pid="4" name="LastSaved">
    <vt:filetime>2022-07-07T00:00:00Z</vt:filetime>
  </property>
</Properties>
</file>