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BA" w:rsidRDefault="00B27089" w:rsidP="00B27089">
      <w:pPr>
        <w:pStyle w:val="Standard"/>
      </w:pPr>
      <w:r>
        <w:rPr>
          <w:b/>
        </w:rPr>
        <w:t xml:space="preserve">                                                            </w:t>
      </w:r>
      <w:r w:rsidR="00A2457F">
        <w:rPr>
          <w:b/>
        </w:rPr>
        <w:t>REGULAMIN</w:t>
      </w:r>
    </w:p>
    <w:p w:rsidR="007845BA" w:rsidRDefault="00A2457F">
      <w:pPr>
        <w:pStyle w:val="Standard"/>
        <w:spacing w:after="960"/>
        <w:jc w:val="center"/>
      </w:pPr>
      <w:r>
        <w:rPr>
          <w:b/>
        </w:rPr>
        <w:t>NADAWANIA WROCŁAWSKIEGO CERTYFIKATU BEZPIECZEŃSTWA</w:t>
      </w:r>
    </w:p>
    <w:p w:rsidR="007845BA" w:rsidRDefault="00681A11">
      <w:pPr>
        <w:pStyle w:val="Standard"/>
        <w:numPr>
          <w:ilvl w:val="0"/>
          <w:numId w:val="19"/>
        </w:numPr>
        <w:spacing w:before="360" w:after="120"/>
        <w:jc w:val="center"/>
        <w:rPr>
          <w:b/>
        </w:rPr>
      </w:pPr>
      <w:r>
        <w:rPr>
          <w:b/>
        </w:rPr>
        <w:t xml:space="preserve"> </w:t>
      </w:r>
    </w:p>
    <w:p w:rsidR="007845BA" w:rsidRDefault="00E97894" w:rsidP="00E97894">
      <w:pPr>
        <w:pStyle w:val="Standard"/>
        <w:spacing w:after="240"/>
        <w:rPr>
          <w:b/>
        </w:rPr>
      </w:pPr>
      <w:r>
        <w:rPr>
          <w:b/>
        </w:rPr>
        <w:t xml:space="preserve">                                                             </w:t>
      </w:r>
      <w:r w:rsidR="00A2457F">
        <w:rPr>
          <w:b/>
        </w:rPr>
        <w:t>Definicje</w:t>
      </w:r>
    </w:p>
    <w:p w:rsidR="007845BA" w:rsidRDefault="00A2457F">
      <w:pPr>
        <w:pStyle w:val="Standard"/>
        <w:numPr>
          <w:ilvl w:val="1"/>
          <w:numId w:val="1"/>
        </w:numPr>
        <w:spacing w:before="120"/>
        <w:ind w:left="426"/>
        <w:jc w:val="both"/>
      </w:pPr>
      <w:r>
        <w:rPr>
          <w:b/>
        </w:rPr>
        <w:t>Regulamin</w:t>
      </w:r>
      <w:r>
        <w:t xml:space="preserve"> – niniejszy dokument określający tryb i warunki przyznawania Stopni Bezpieczeństwa (zwanymi dalej Gwiazdkami) oraz Certyfikatów Bezpieczeństwa.</w:t>
      </w:r>
    </w:p>
    <w:p w:rsidR="007845BA" w:rsidRDefault="00A2457F">
      <w:pPr>
        <w:pStyle w:val="Standard"/>
        <w:numPr>
          <w:ilvl w:val="1"/>
          <w:numId w:val="1"/>
        </w:numPr>
        <w:spacing w:before="120"/>
        <w:ind w:left="426"/>
        <w:jc w:val="both"/>
      </w:pPr>
      <w:r>
        <w:rPr>
          <w:b/>
        </w:rPr>
        <w:t>Certyfikat Bezpieczeństwa</w:t>
      </w:r>
      <w:r>
        <w:t>, zwany dalej Certyfikatem - dokument przyznawany osobom prywatnym i firmom w przypadku spełnienia wymagań niniejszego dokumentu. Certyfikat potwierdza wysoki poziom bezpieczeństwa osób i mienia znajdujących się w obiekcie, którego ten Certyfikat dotyczy.</w:t>
      </w:r>
    </w:p>
    <w:p w:rsidR="007845BA" w:rsidRDefault="00A2457F">
      <w:pPr>
        <w:pStyle w:val="Standard"/>
        <w:numPr>
          <w:ilvl w:val="1"/>
          <w:numId w:val="1"/>
        </w:numPr>
        <w:spacing w:before="120"/>
        <w:ind w:left="426"/>
        <w:jc w:val="both"/>
      </w:pPr>
      <w:r>
        <w:rPr>
          <w:b/>
        </w:rPr>
        <w:t>Gwiazdka</w:t>
      </w:r>
      <w:r>
        <w:t xml:space="preserve"> – umowny symbol przyznawany po spełnieniu wymagań poszczególnych etapów w procesie certyfikacji. Spełnienie wymagań etapu pierwszego jest równoznaczne z przyznaniem Pierwszego Stopnia Bezpieczeństwa czyli jednej „Gwiazdki”; spełnienie wymagań etapu drugiego oznacza przyznanie Drugiego Stopnia Bezpieczeństwa (drugiej „Gwiazdki”); spełnienie wymagań etapu trzeciego oznacza przyznanie Trzeciego Stopnia Bezpieczeństwa (trzeciej  „Gwiazdki”). Wnioskowany Obiekt może otrzymać maksymalnie trzy „Gwiazdki”.</w:t>
      </w:r>
    </w:p>
    <w:p w:rsidR="007845BA" w:rsidRDefault="00A2457F">
      <w:pPr>
        <w:pStyle w:val="Standard"/>
        <w:numPr>
          <w:ilvl w:val="1"/>
          <w:numId w:val="1"/>
        </w:numPr>
        <w:spacing w:before="120"/>
        <w:ind w:left="426"/>
        <w:jc w:val="both"/>
      </w:pPr>
      <w:r>
        <w:rPr>
          <w:b/>
        </w:rPr>
        <w:t>Obiekt</w:t>
      </w:r>
      <w:r>
        <w:t xml:space="preserve"> – budynek, hala lub lokal będący częścią budynku, w przypadku których bezpieczeństwo użytkowników i ich mienia ma szczególne znaczenie. Przez Obiekt rozumie się m.in. budynki zamieszkania wielorodzinnego, budynki usługowe (w tym centra handlowe, kina, teatry, opery, filharmonie, muzea, domy kultury, galerie sztuki), lokale usługowe (w tym gastronomiczne), budynki nauki i oświaty, ośrodki badawcze, budynki i hale masowego przebywania ludzi (w tym stadiony i inne obiekty sportowe).</w:t>
      </w:r>
    </w:p>
    <w:p w:rsidR="007845BA" w:rsidRDefault="00A2457F">
      <w:pPr>
        <w:pStyle w:val="Standard"/>
        <w:numPr>
          <w:ilvl w:val="1"/>
          <w:numId w:val="1"/>
        </w:numPr>
        <w:spacing w:before="120"/>
        <w:ind w:left="426"/>
        <w:jc w:val="both"/>
      </w:pPr>
      <w:r>
        <w:rPr>
          <w:b/>
        </w:rPr>
        <w:t>Użytkownik obiektu</w:t>
      </w:r>
      <w:r>
        <w:t>, zwany dalej Użytkownikiem – każda osoba przebywająca fizycznie w Obiekcie.</w:t>
      </w:r>
    </w:p>
    <w:p w:rsidR="007845BA" w:rsidRDefault="00A2457F">
      <w:pPr>
        <w:pStyle w:val="Standard"/>
        <w:numPr>
          <w:ilvl w:val="1"/>
          <w:numId w:val="1"/>
        </w:numPr>
        <w:spacing w:before="120"/>
        <w:ind w:left="426"/>
        <w:jc w:val="both"/>
      </w:pPr>
      <w:r>
        <w:rPr>
          <w:b/>
        </w:rPr>
        <w:t>Wnioskodawca</w:t>
      </w:r>
      <w:r>
        <w:t xml:space="preserve"> - podmiot,</w:t>
      </w:r>
      <w:r w:rsidR="00577788">
        <w:t xml:space="preserve"> właściciel-zarządca obiektu,</w:t>
      </w:r>
      <w:r>
        <w:t xml:space="preserve"> który ubiega się o nadanie Pierwszego / kolejnego Stopnia Bezpieczeństwa lub Certyfikatu lub o przedłużenie jego ważności. </w:t>
      </w:r>
    </w:p>
    <w:p w:rsidR="007845BA" w:rsidRDefault="00A2457F">
      <w:pPr>
        <w:pStyle w:val="Standard"/>
        <w:numPr>
          <w:ilvl w:val="1"/>
          <w:numId w:val="1"/>
        </w:numPr>
        <w:spacing w:before="120"/>
        <w:ind w:left="426"/>
        <w:jc w:val="both"/>
      </w:pPr>
      <w:r>
        <w:rPr>
          <w:b/>
        </w:rPr>
        <w:t xml:space="preserve">Zespół Certyfikacyjny </w:t>
      </w:r>
      <w:r>
        <w:t>- zespół ekspertów powołany do przeprowadzenia oceny warunków certyfikacji.</w:t>
      </w:r>
    </w:p>
    <w:p w:rsidR="007845BA" w:rsidRDefault="00A2457F">
      <w:pPr>
        <w:pStyle w:val="Standard"/>
        <w:numPr>
          <w:ilvl w:val="1"/>
          <w:numId w:val="1"/>
        </w:numPr>
        <w:spacing w:before="120"/>
        <w:ind w:left="426"/>
        <w:jc w:val="both"/>
      </w:pPr>
      <w:r>
        <w:rPr>
          <w:b/>
        </w:rPr>
        <w:t>Warunki certyfikacj</w:t>
      </w:r>
      <w:r>
        <w:t>i - warunki określ</w:t>
      </w:r>
      <w:r w:rsidR="009D7B78">
        <w:t xml:space="preserve">one dla danego obiektu </w:t>
      </w:r>
    </w:p>
    <w:p w:rsidR="007845BA" w:rsidRDefault="00A2457F">
      <w:pPr>
        <w:pStyle w:val="Standard"/>
        <w:numPr>
          <w:ilvl w:val="1"/>
          <w:numId w:val="1"/>
        </w:numPr>
        <w:spacing w:before="120"/>
        <w:ind w:left="426"/>
        <w:jc w:val="both"/>
      </w:pPr>
      <w:r>
        <w:rPr>
          <w:b/>
        </w:rPr>
        <w:t>System bezpieczeństwa obiektu</w:t>
      </w:r>
      <w:r>
        <w:t xml:space="preserve"> - środki techniczne oraz procedury obowiązujące w obiekcie, których celem jest minimalizacja ryzyka powstania uszczerbku na zdrowiu lub szkody w majątku osób korzystających z oferty Obiektu.</w:t>
      </w:r>
    </w:p>
    <w:p w:rsidR="007845BA" w:rsidRDefault="007A3328" w:rsidP="007A3328">
      <w:pPr>
        <w:pStyle w:val="Standard"/>
        <w:spacing w:before="120"/>
        <w:jc w:val="both"/>
      </w:pPr>
      <w:r>
        <w:t xml:space="preserve">     </w:t>
      </w:r>
      <w:r>
        <w:rPr>
          <w:b/>
        </w:rPr>
        <w:t>10.</w:t>
      </w:r>
      <w:r w:rsidR="00A2457F">
        <w:rPr>
          <w:b/>
        </w:rPr>
        <w:t>Audyt</w:t>
      </w:r>
      <w:r w:rsidR="00A2457F">
        <w:t xml:space="preserve"> – powadzona przez zespół ekspertów ocena stopnia dostosowania Obiektu do </w:t>
      </w:r>
      <w:r>
        <w:t xml:space="preserve">    </w:t>
      </w:r>
      <w:r w:rsidR="00A2457F">
        <w:t xml:space="preserve">warunków certyfikacji określonych </w:t>
      </w:r>
      <w:r>
        <w:t>w Regulaminie</w:t>
      </w:r>
    </w:p>
    <w:p w:rsidR="007845BA" w:rsidRDefault="007845BA">
      <w:pPr>
        <w:pStyle w:val="Standard"/>
        <w:suppressAutoHyphens w:val="0"/>
        <w:jc w:val="both"/>
      </w:pPr>
    </w:p>
    <w:p w:rsidR="007845BA" w:rsidRDefault="007845BA">
      <w:pPr>
        <w:pStyle w:val="Standard"/>
        <w:pageBreakBefore/>
        <w:numPr>
          <w:ilvl w:val="0"/>
          <w:numId w:val="1"/>
        </w:numPr>
        <w:spacing w:before="360" w:after="120"/>
        <w:jc w:val="center"/>
        <w:rPr>
          <w:b/>
        </w:rPr>
      </w:pPr>
    </w:p>
    <w:p w:rsidR="007845BA" w:rsidRDefault="00A2457F">
      <w:pPr>
        <w:pStyle w:val="Standard"/>
        <w:spacing w:after="240"/>
        <w:jc w:val="center"/>
        <w:rPr>
          <w:b/>
        </w:rPr>
      </w:pPr>
      <w:r>
        <w:rPr>
          <w:b/>
        </w:rPr>
        <w:t>Postanowienia ogólne</w:t>
      </w:r>
    </w:p>
    <w:p w:rsidR="007845BA" w:rsidRDefault="00A2457F">
      <w:pPr>
        <w:pStyle w:val="Standard"/>
        <w:numPr>
          <w:ilvl w:val="1"/>
          <w:numId w:val="1"/>
        </w:numPr>
        <w:spacing w:before="120"/>
        <w:ind w:left="426"/>
        <w:jc w:val="both"/>
      </w:pPr>
      <w:r>
        <w:t>Niniejszy Regulamin określa cele, zasady, warunki i tryb przyznawania Stopni Bezpieczeństwa (tzw. „Gwiazdek”) oraz Certyfikatów Bezpieczeństwa.</w:t>
      </w:r>
    </w:p>
    <w:p w:rsidR="007845BA" w:rsidRDefault="00A2457F">
      <w:pPr>
        <w:pStyle w:val="Standard"/>
        <w:numPr>
          <w:ilvl w:val="1"/>
          <w:numId w:val="1"/>
        </w:numPr>
        <w:spacing w:before="120"/>
        <w:ind w:left="426"/>
        <w:jc w:val="both"/>
      </w:pPr>
      <w:r>
        <w:t>Organizatorzy inicjatywy pod nazwą Wrocławski Certyfikat Bezpieczeństwa:</w:t>
      </w:r>
    </w:p>
    <w:p w:rsidR="007845BA" w:rsidRDefault="00A2457F">
      <w:pPr>
        <w:pStyle w:val="Standard"/>
        <w:numPr>
          <w:ilvl w:val="2"/>
          <w:numId w:val="1"/>
        </w:numPr>
        <w:ind w:left="851" w:hanging="430"/>
        <w:jc w:val="both"/>
      </w:pPr>
      <w:r>
        <w:t>Komenda Miejska Policji we Wrocławiu,</w:t>
      </w:r>
    </w:p>
    <w:p w:rsidR="007845BA" w:rsidRDefault="00A2457F">
      <w:pPr>
        <w:pStyle w:val="Standard"/>
        <w:numPr>
          <w:ilvl w:val="2"/>
          <w:numId w:val="1"/>
        </w:numPr>
        <w:ind w:left="851" w:hanging="430"/>
        <w:jc w:val="both"/>
      </w:pPr>
      <w:r>
        <w:t>Komenda Miejska Państwowej Staży Pożarnej we Wrocławiu,</w:t>
      </w:r>
    </w:p>
    <w:p w:rsidR="007845BA" w:rsidRDefault="00A2457F">
      <w:pPr>
        <w:pStyle w:val="Standard"/>
        <w:numPr>
          <w:ilvl w:val="2"/>
          <w:numId w:val="1"/>
        </w:numPr>
        <w:ind w:left="851" w:hanging="430"/>
        <w:jc w:val="both"/>
      </w:pPr>
      <w:r>
        <w:t>Wydział Bezpieczeństwa i Zarządzania Kryzysowego Urzędu Miejskiego we Wrocławiu,</w:t>
      </w:r>
    </w:p>
    <w:p w:rsidR="007845BA" w:rsidRDefault="00A2457F">
      <w:pPr>
        <w:pStyle w:val="Standard"/>
        <w:numPr>
          <w:ilvl w:val="2"/>
          <w:numId w:val="1"/>
        </w:numPr>
        <w:ind w:left="851" w:hanging="430"/>
        <w:jc w:val="both"/>
      </w:pPr>
      <w:r>
        <w:t>Straż Miejska we Wrocławiu,</w:t>
      </w:r>
    </w:p>
    <w:p w:rsidR="007845BA" w:rsidRDefault="00A2457F">
      <w:pPr>
        <w:pStyle w:val="Standard"/>
        <w:numPr>
          <w:ilvl w:val="2"/>
          <w:numId w:val="1"/>
        </w:numPr>
        <w:ind w:left="851" w:hanging="430"/>
        <w:jc w:val="both"/>
      </w:pPr>
      <w:r>
        <w:t>Pogotowie Ratunkowe we Wrocławiu.</w:t>
      </w:r>
    </w:p>
    <w:p w:rsidR="007845BA" w:rsidRDefault="00A2457F">
      <w:pPr>
        <w:pStyle w:val="Standard"/>
        <w:numPr>
          <w:ilvl w:val="1"/>
          <w:numId w:val="1"/>
        </w:numPr>
        <w:spacing w:before="120"/>
        <w:ind w:left="426"/>
        <w:jc w:val="both"/>
      </w:pPr>
      <w:r>
        <w:t>Komenda Miejska Państwowej Straży Pożarnej we Wrocławiu przystępuje do udziału w certyfikacji Obiektów od Drugiego Stopnia Bezpieczeństwa. Na poziomie Pierwszego Stopnia Bezpieczeństwa pełni rolę konsultanta pomocniczego.</w:t>
      </w:r>
    </w:p>
    <w:p w:rsidR="007845BA" w:rsidRDefault="00A2457F">
      <w:pPr>
        <w:pStyle w:val="Standard"/>
        <w:numPr>
          <w:ilvl w:val="1"/>
          <w:numId w:val="1"/>
        </w:numPr>
        <w:spacing w:before="120"/>
        <w:ind w:left="426"/>
        <w:jc w:val="both"/>
      </w:pPr>
      <w:r>
        <w:t>Certyfikat ma charakter honorowy. Posiadacz Certyfikatu ponosi pełną odpowiedzialność za bezpieczeństwo osób i mienia znajdujących się w Obiekcie. Uzyskanie Certyfikatu nie zwalnia z obowiązku wykonania przeglądów technicznych i prowadzenia książki obiektu.</w:t>
      </w:r>
    </w:p>
    <w:p w:rsidR="007845BA" w:rsidRDefault="00A2457F">
      <w:pPr>
        <w:pStyle w:val="Standard"/>
        <w:numPr>
          <w:ilvl w:val="1"/>
          <w:numId w:val="1"/>
        </w:numPr>
        <w:spacing w:before="120"/>
        <w:ind w:left="426"/>
        <w:jc w:val="both"/>
      </w:pPr>
      <w:r>
        <w:t>Przystąpienie do inicjatywy certyfikacji ma charakter dobrowolny.</w:t>
      </w:r>
    </w:p>
    <w:p w:rsidR="007845BA" w:rsidRDefault="00A2457F">
      <w:pPr>
        <w:pStyle w:val="Standard"/>
        <w:numPr>
          <w:ilvl w:val="1"/>
          <w:numId w:val="1"/>
        </w:numPr>
        <w:spacing w:before="120"/>
        <w:ind w:left="426"/>
        <w:jc w:val="both"/>
      </w:pPr>
      <w:r>
        <w:t>Udział w inicjatywie certyfikacji jest dobrowolny a złożenie wniosku oznacza zaakceptowanie wszystkich postanowień niniejszego Regulaminu.</w:t>
      </w:r>
    </w:p>
    <w:p w:rsidR="007845BA" w:rsidRDefault="00A2457F">
      <w:pPr>
        <w:pStyle w:val="Standard"/>
        <w:numPr>
          <w:ilvl w:val="1"/>
          <w:numId w:val="1"/>
        </w:numPr>
        <w:spacing w:before="120"/>
        <w:ind w:left="426"/>
        <w:jc w:val="both"/>
      </w:pPr>
      <w:r>
        <w:t>Nadawanie Certyfikatu ma na celu:</w:t>
      </w:r>
    </w:p>
    <w:p w:rsidR="007845BA" w:rsidRDefault="00A2457F">
      <w:pPr>
        <w:pStyle w:val="Standard"/>
        <w:numPr>
          <w:ilvl w:val="2"/>
          <w:numId w:val="1"/>
        </w:numPr>
        <w:ind w:left="851" w:hanging="430"/>
        <w:jc w:val="both"/>
      </w:pPr>
      <w:r>
        <w:t>Podniesienie poziomu bezpieczeństwa użytkowników certyfikowanych Obiektów.</w:t>
      </w:r>
    </w:p>
    <w:p w:rsidR="007845BA" w:rsidRDefault="003D0822">
      <w:pPr>
        <w:pStyle w:val="Standard"/>
        <w:numPr>
          <w:ilvl w:val="2"/>
          <w:numId w:val="1"/>
        </w:numPr>
        <w:ind w:left="851" w:hanging="430"/>
        <w:jc w:val="both"/>
      </w:pPr>
      <w:r>
        <w:t>Minimalizację</w:t>
      </w:r>
      <w:r w:rsidR="00A2457F">
        <w:t xml:space="preserve"> ryzyka powstania uszczerbku lub szkody na terenie certyfikowanego Obiektu.</w:t>
      </w:r>
    </w:p>
    <w:p w:rsidR="007845BA" w:rsidRDefault="00A2457F">
      <w:pPr>
        <w:pStyle w:val="Standard"/>
        <w:numPr>
          <w:ilvl w:val="2"/>
          <w:numId w:val="1"/>
        </w:numPr>
        <w:ind w:left="851" w:hanging="430"/>
        <w:jc w:val="both"/>
      </w:pPr>
      <w:r>
        <w:t>Motywowanie właścicieli, zarządców nieruchomości, dyrektorów placówek oraz innych podmiotów do większej dbałości o bezpieczeństwo Użytkowników Obiektów.</w:t>
      </w:r>
    </w:p>
    <w:p w:rsidR="007845BA" w:rsidRDefault="00A2457F">
      <w:pPr>
        <w:pStyle w:val="Standard"/>
        <w:numPr>
          <w:ilvl w:val="1"/>
          <w:numId w:val="1"/>
        </w:numPr>
        <w:spacing w:before="120"/>
        <w:ind w:left="426"/>
        <w:jc w:val="both"/>
      </w:pPr>
      <w:r>
        <w:t>Inicjatywa pod nazwą Wrocławski Certyfikat Bezpieczeństwa został podzielony na trzy Stopnie Bezpieczeństwa:</w:t>
      </w:r>
    </w:p>
    <w:p w:rsidR="007845BA" w:rsidRDefault="00A2457F">
      <w:pPr>
        <w:pStyle w:val="Standard"/>
        <w:numPr>
          <w:ilvl w:val="2"/>
          <w:numId w:val="1"/>
        </w:numPr>
        <w:ind w:left="851" w:hanging="430"/>
        <w:jc w:val="both"/>
      </w:pPr>
      <w:r>
        <w:t>I Stopień Bezpieczeństwa - „Dostęp i Informacja”.</w:t>
      </w:r>
    </w:p>
    <w:p w:rsidR="007845BA" w:rsidRDefault="00A2457F">
      <w:pPr>
        <w:pStyle w:val="Standard"/>
        <w:numPr>
          <w:ilvl w:val="2"/>
          <w:numId w:val="1"/>
        </w:numPr>
        <w:ind w:left="851" w:hanging="430"/>
        <w:jc w:val="both"/>
      </w:pPr>
      <w:r>
        <w:t>II Stopień Bezpieczeństwa - „Dojście i Dojazd”</w:t>
      </w:r>
    </w:p>
    <w:p w:rsidR="007845BA" w:rsidRDefault="00A2457F">
      <w:pPr>
        <w:pStyle w:val="Standard"/>
        <w:numPr>
          <w:ilvl w:val="2"/>
          <w:numId w:val="1"/>
        </w:numPr>
        <w:ind w:left="851" w:hanging="430"/>
        <w:jc w:val="both"/>
      </w:pPr>
      <w:r>
        <w:t>III Stopień Bezpieczeństwa - „Bezpieczeństwo Wewnętrzne”</w:t>
      </w:r>
    </w:p>
    <w:p w:rsidR="007845BA" w:rsidRDefault="007845BA">
      <w:pPr>
        <w:pStyle w:val="Standard"/>
        <w:ind w:left="2581"/>
        <w:jc w:val="both"/>
      </w:pPr>
    </w:p>
    <w:p w:rsidR="007845BA" w:rsidRDefault="00A2457F">
      <w:pPr>
        <w:pStyle w:val="Standard"/>
        <w:ind w:left="907" w:hanging="850"/>
        <w:jc w:val="both"/>
      </w:pPr>
      <w:r>
        <w:rPr>
          <w:b/>
          <w:bCs/>
        </w:rPr>
        <w:t>9</w:t>
      </w:r>
      <w:r>
        <w:t>.   Koordynatorem inicjatywy pod nazwą Wrocławski Certyfikat Bezpieczeństwa jest</w:t>
      </w:r>
    </w:p>
    <w:p w:rsidR="007845BA" w:rsidRDefault="00A2457F">
      <w:pPr>
        <w:pStyle w:val="Standard"/>
        <w:ind w:left="907" w:hanging="850"/>
        <w:jc w:val="both"/>
      </w:pPr>
      <w:r>
        <w:t>Komenda Miejska Policji we Wrocławiu oraz Wydzi</w:t>
      </w:r>
      <w:r w:rsidR="00B57976">
        <w:t xml:space="preserve">ał Bezpieczeństwa i Zarządzania </w:t>
      </w:r>
      <w:r>
        <w:t>Kryzysowego Urzędu Miejskiego Wrocławia.</w:t>
      </w:r>
    </w:p>
    <w:p w:rsidR="00741C66" w:rsidRDefault="00741C66">
      <w:pPr>
        <w:pStyle w:val="Standard"/>
        <w:ind w:left="907" w:hanging="850"/>
        <w:jc w:val="both"/>
      </w:pPr>
    </w:p>
    <w:p w:rsidR="00741C66" w:rsidRDefault="00741C66">
      <w:pPr>
        <w:pStyle w:val="Standard"/>
        <w:ind w:left="907" w:hanging="850"/>
        <w:jc w:val="both"/>
      </w:pPr>
    </w:p>
    <w:p w:rsidR="00741C66" w:rsidRDefault="00741C66">
      <w:pPr>
        <w:pStyle w:val="Standard"/>
        <w:ind w:left="907" w:hanging="850"/>
        <w:jc w:val="both"/>
      </w:pPr>
    </w:p>
    <w:p w:rsidR="00741C66" w:rsidRDefault="00741C66">
      <w:pPr>
        <w:pStyle w:val="Standard"/>
        <w:ind w:left="907" w:hanging="850"/>
        <w:jc w:val="both"/>
      </w:pPr>
    </w:p>
    <w:p w:rsidR="00741C66" w:rsidRDefault="00741C66">
      <w:pPr>
        <w:pStyle w:val="Standard"/>
        <w:ind w:left="907" w:hanging="850"/>
        <w:jc w:val="both"/>
      </w:pPr>
    </w:p>
    <w:p w:rsidR="00741C66" w:rsidRDefault="00741C66">
      <w:pPr>
        <w:pStyle w:val="Standard"/>
        <w:ind w:left="907" w:hanging="850"/>
        <w:jc w:val="both"/>
      </w:pPr>
    </w:p>
    <w:p w:rsidR="00741C66" w:rsidRDefault="00741C66">
      <w:pPr>
        <w:pStyle w:val="Standard"/>
        <w:ind w:left="907" w:hanging="850"/>
        <w:jc w:val="both"/>
      </w:pPr>
    </w:p>
    <w:p w:rsidR="007845BA" w:rsidRDefault="007845BA">
      <w:pPr>
        <w:pStyle w:val="Standard"/>
        <w:numPr>
          <w:ilvl w:val="0"/>
          <w:numId w:val="1"/>
        </w:numPr>
        <w:spacing w:before="360" w:after="120"/>
        <w:jc w:val="center"/>
        <w:rPr>
          <w:b/>
        </w:rPr>
      </w:pPr>
    </w:p>
    <w:p w:rsidR="007845BA" w:rsidRDefault="00A2457F">
      <w:pPr>
        <w:pStyle w:val="Standard"/>
        <w:spacing w:after="240"/>
        <w:jc w:val="center"/>
        <w:rPr>
          <w:b/>
        </w:rPr>
      </w:pPr>
      <w:r>
        <w:rPr>
          <w:b/>
        </w:rPr>
        <w:t>Korzyści wynikające z tytułu posiadania Certyfikatu Bezpieczeństwa</w:t>
      </w:r>
    </w:p>
    <w:p w:rsidR="007845BA" w:rsidRDefault="00A2457F">
      <w:pPr>
        <w:pStyle w:val="Standard"/>
        <w:ind w:left="66"/>
        <w:jc w:val="both"/>
      </w:pPr>
      <w:r>
        <w:t>Z tytułu posiadania Certyfikatu wynika szereg korzyści, przede wszystkim:</w:t>
      </w:r>
    </w:p>
    <w:p w:rsidR="007845BA" w:rsidRDefault="00A2457F">
      <w:pPr>
        <w:pStyle w:val="Standard"/>
        <w:numPr>
          <w:ilvl w:val="2"/>
          <w:numId w:val="1"/>
        </w:numPr>
        <w:ind w:left="567" w:hanging="430"/>
        <w:jc w:val="both"/>
      </w:pPr>
      <w:r>
        <w:t>Wymierna poprawa bezpieczeństwa Użytkowników Obiektu poprzez spełnienie przez ten Obiekt  wymagań bezpieczeństwa w zakresie weryfikowanym w danym stopniu bezpieczeństwa.</w:t>
      </w:r>
    </w:p>
    <w:p w:rsidR="007845BA" w:rsidRDefault="00A2457F">
      <w:pPr>
        <w:pStyle w:val="Standard"/>
        <w:numPr>
          <w:ilvl w:val="2"/>
          <w:numId w:val="1"/>
        </w:numPr>
        <w:ind w:left="567" w:hanging="430"/>
        <w:jc w:val="both"/>
      </w:pPr>
      <w:r>
        <w:t>Korzystniejsze postrzeganie Obiektu przez obecnych i potencjalnych Użytkowników.</w:t>
      </w:r>
    </w:p>
    <w:p w:rsidR="007845BA" w:rsidRDefault="00A2457F">
      <w:pPr>
        <w:pStyle w:val="Standard"/>
        <w:numPr>
          <w:ilvl w:val="2"/>
          <w:numId w:val="1"/>
        </w:numPr>
        <w:ind w:left="567" w:hanging="430"/>
        <w:jc w:val="both"/>
      </w:pPr>
      <w:r>
        <w:t>Wzrost komfortu psychicznego, poczucia bezpieczeństwa Użytkowników.</w:t>
      </w:r>
    </w:p>
    <w:p w:rsidR="007845BA" w:rsidRDefault="00A2457F">
      <w:pPr>
        <w:pStyle w:val="Standard"/>
        <w:numPr>
          <w:ilvl w:val="2"/>
          <w:numId w:val="1"/>
        </w:numPr>
        <w:ind w:left="567" w:hanging="430"/>
        <w:jc w:val="both"/>
      </w:pPr>
      <w:r>
        <w:t>Możliwość wykorzystania posiadania Certyfikatu w celach reklamowych.</w:t>
      </w:r>
    </w:p>
    <w:p w:rsidR="007845BA" w:rsidRDefault="00A2457F">
      <w:pPr>
        <w:pStyle w:val="Standard"/>
        <w:numPr>
          <w:ilvl w:val="2"/>
          <w:numId w:val="1"/>
        </w:numPr>
        <w:ind w:left="567" w:hanging="430"/>
        <w:jc w:val="both"/>
      </w:pPr>
      <w:r>
        <w:t>Wzrost atrakcyjności Obiektu i jego wartości rynkowej.</w:t>
      </w:r>
    </w:p>
    <w:p w:rsidR="007845BA" w:rsidRDefault="00741C66">
      <w:pPr>
        <w:pStyle w:val="Standard"/>
        <w:numPr>
          <w:ilvl w:val="2"/>
          <w:numId w:val="1"/>
        </w:numPr>
        <w:ind w:left="567" w:hanging="430"/>
        <w:jc w:val="both"/>
      </w:pPr>
      <w:r>
        <w:t xml:space="preserve">           </w:t>
      </w:r>
      <w:r w:rsidR="00A2457F">
        <w:t>Wzrost zainteresowania Użytkowników usługami oferowanymi w Obiekcie jak i samym Obiektem.</w:t>
      </w:r>
    </w:p>
    <w:p w:rsidR="007845BA" w:rsidRDefault="007845BA" w:rsidP="00741C66">
      <w:pPr>
        <w:pStyle w:val="Standard"/>
        <w:ind w:left="567"/>
        <w:jc w:val="both"/>
        <w:rPr>
          <w:b/>
        </w:rPr>
      </w:pPr>
    </w:p>
    <w:p w:rsidR="00E97894" w:rsidRDefault="00E97894" w:rsidP="00E97894">
      <w:pPr>
        <w:pStyle w:val="Standard"/>
        <w:ind w:left="567"/>
        <w:rPr>
          <w:b/>
        </w:rPr>
      </w:pPr>
      <w:r>
        <w:rPr>
          <w:b/>
        </w:rPr>
        <w:t xml:space="preserve">                                                         § 4</w:t>
      </w:r>
    </w:p>
    <w:p w:rsidR="007845BA" w:rsidRDefault="00A2457F">
      <w:pPr>
        <w:pStyle w:val="Standard"/>
        <w:spacing w:after="240"/>
        <w:jc w:val="center"/>
        <w:rPr>
          <w:b/>
        </w:rPr>
      </w:pPr>
      <w:r>
        <w:rPr>
          <w:b/>
        </w:rPr>
        <w:t xml:space="preserve">Wymagania inicjatywy </w:t>
      </w:r>
      <w:r w:rsidR="00EB21D9">
        <w:rPr>
          <w:b/>
        </w:rPr>
        <w:t xml:space="preserve">Wrocławski </w:t>
      </w:r>
      <w:r>
        <w:rPr>
          <w:b/>
        </w:rPr>
        <w:t>Certyfikat Bezpieczeństwa</w:t>
      </w:r>
    </w:p>
    <w:p w:rsidR="007845BA" w:rsidRDefault="00A2457F">
      <w:pPr>
        <w:pStyle w:val="Standard"/>
        <w:numPr>
          <w:ilvl w:val="0"/>
          <w:numId w:val="20"/>
        </w:numPr>
        <w:spacing w:before="120"/>
        <w:ind w:left="426"/>
        <w:jc w:val="both"/>
      </w:pPr>
      <w:r>
        <w:t>Wymagania inicjatywy pod nazwą Wrocławski Certyfikat Bezpieczeństwa zostały podzielone na poszczególne etapy - Stopnie Bezpieczeństwa.</w:t>
      </w:r>
    </w:p>
    <w:p w:rsidR="007845BA" w:rsidRDefault="00A2457F">
      <w:pPr>
        <w:pStyle w:val="Standard"/>
        <w:numPr>
          <w:ilvl w:val="0"/>
          <w:numId w:val="12"/>
        </w:numPr>
        <w:spacing w:before="120"/>
        <w:ind w:left="426"/>
        <w:jc w:val="both"/>
      </w:pPr>
      <w:r>
        <w:t>Certyfikat Bezpieczeństwa przeznaczony jest dla Obiektów budowlanych, których wiek wynosi minimum 5 lat. Jest to warunek konieczny przystąpienia do procesu certyfikacji. Zasada ta nie dotyczy Obiektów budowlanych, które stają się o przyznanie I Gwiazdki. W tym przypadku może przystąpić każdy Obiekt bez względu na rok budowy.</w:t>
      </w:r>
    </w:p>
    <w:p w:rsidR="00E97894" w:rsidRDefault="00E97894" w:rsidP="00E97894">
      <w:pPr>
        <w:pStyle w:val="Standard"/>
        <w:spacing w:before="120"/>
        <w:ind w:left="426"/>
        <w:jc w:val="both"/>
      </w:pPr>
    </w:p>
    <w:p w:rsidR="007845BA" w:rsidRDefault="00A2457F">
      <w:pPr>
        <w:pStyle w:val="Standard"/>
        <w:numPr>
          <w:ilvl w:val="0"/>
          <w:numId w:val="12"/>
        </w:numPr>
        <w:spacing w:before="120"/>
        <w:ind w:left="426"/>
        <w:jc w:val="both"/>
        <w:rPr>
          <w:b/>
          <w:bCs/>
        </w:rPr>
      </w:pPr>
      <w:r>
        <w:rPr>
          <w:b/>
          <w:bCs/>
        </w:rPr>
        <w:t>Wymagania I Stopnia Bezpieczeństwa - „Dostęp i Informacja”:</w:t>
      </w:r>
    </w:p>
    <w:p w:rsidR="007845BA" w:rsidRDefault="00A2457F">
      <w:pPr>
        <w:pStyle w:val="Standard"/>
        <w:numPr>
          <w:ilvl w:val="2"/>
          <w:numId w:val="1"/>
        </w:numPr>
        <w:spacing w:before="60"/>
        <w:ind w:left="567" w:hanging="430"/>
        <w:jc w:val="both"/>
      </w:pPr>
      <w:r>
        <w:t>Właściwe oznakowanie Obiektu poprzez umieszczenie w widocznym miejscu tabliczki z numerem porządkowym nieruchomości oraz nazwą ulicy lub placu.</w:t>
      </w:r>
    </w:p>
    <w:p w:rsidR="007845BA" w:rsidRDefault="00A2457F">
      <w:pPr>
        <w:pStyle w:val="Standard"/>
        <w:numPr>
          <w:ilvl w:val="2"/>
          <w:numId w:val="1"/>
        </w:numPr>
        <w:spacing w:before="60"/>
        <w:ind w:left="567" w:hanging="430"/>
        <w:jc w:val="both"/>
      </w:pPr>
      <w:r>
        <w:t>Oświetlenie głównego wejścia do Obiektu wraz z oświetleniem wnętrza klatki schodowej, jeśli ta występuje.</w:t>
      </w:r>
    </w:p>
    <w:p w:rsidR="007845BA" w:rsidRDefault="00741C66">
      <w:pPr>
        <w:pStyle w:val="Standard"/>
        <w:numPr>
          <w:ilvl w:val="2"/>
          <w:numId w:val="1"/>
        </w:numPr>
        <w:spacing w:before="60"/>
        <w:ind w:left="567" w:hanging="430"/>
        <w:jc w:val="both"/>
      </w:pPr>
      <w:r>
        <w:t xml:space="preserve">           </w:t>
      </w:r>
      <w:r w:rsidR="00A2457F">
        <w:t>Tablica informacyjna umieszczona wewnątrz klatki schodowej z danymi kontaktowymi do zarządcy Obiektu.</w:t>
      </w:r>
    </w:p>
    <w:p w:rsidR="007845BA" w:rsidRDefault="00741C66">
      <w:pPr>
        <w:pStyle w:val="Standard"/>
        <w:numPr>
          <w:ilvl w:val="2"/>
          <w:numId w:val="1"/>
        </w:numPr>
        <w:spacing w:before="60"/>
        <w:ind w:left="567" w:hanging="430"/>
        <w:jc w:val="both"/>
      </w:pPr>
      <w:r>
        <w:t xml:space="preserve">          </w:t>
      </w:r>
      <w:r w:rsidR="00A2457F">
        <w:t>Wywieszona instrukcja alarmowa wraz z wykazem numerów alarmowych.</w:t>
      </w:r>
    </w:p>
    <w:p w:rsidR="007845BA" w:rsidRDefault="00A2457F">
      <w:pPr>
        <w:pStyle w:val="Standard"/>
        <w:numPr>
          <w:ilvl w:val="2"/>
          <w:numId w:val="1"/>
        </w:numPr>
        <w:spacing w:before="60"/>
        <w:ind w:left="567" w:hanging="430"/>
        <w:jc w:val="both"/>
      </w:pPr>
      <w:r>
        <w:t>Drzwi wejściowe wyposażone w domofon cyfrowy.</w:t>
      </w:r>
    </w:p>
    <w:p w:rsidR="007845BA" w:rsidRDefault="00741C66">
      <w:pPr>
        <w:pStyle w:val="Standard"/>
        <w:numPr>
          <w:ilvl w:val="2"/>
          <w:numId w:val="1"/>
        </w:numPr>
        <w:spacing w:before="60"/>
        <w:ind w:left="567" w:hanging="430"/>
        <w:jc w:val="both"/>
      </w:pPr>
      <w:r>
        <w:t xml:space="preserve">           </w:t>
      </w:r>
      <w:r w:rsidR="00A75613">
        <w:t>Sporządzenie Karty B</w:t>
      </w:r>
      <w:r w:rsidR="00A2457F">
        <w:t>udynku dla Wydziału Bezpieczeństwa i Zarządzania Kryzysowego UM Wrocławia.</w:t>
      </w:r>
    </w:p>
    <w:p w:rsidR="007845BA" w:rsidRDefault="00A2457F" w:rsidP="00741C66">
      <w:pPr>
        <w:pStyle w:val="Standard"/>
        <w:numPr>
          <w:ilvl w:val="2"/>
          <w:numId w:val="1"/>
        </w:numPr>
        <w:spacing w:before="60"/>
        <w:ind w:left="567" w:hanging="430"/>
        <w:jc w:val="both"/>
      </w:pPr>
      <w:r>
        <w:t>Oznakowanie elementów infrastruktury technicznej: hydranty zewnętrzne, zawory</w:t>
      </w:r>
      <w:r w:rsidR="00741C66">
        <w:t xml:space="preserve"> </w:t>
      </w:r>
      <w:r>
        <w:t>główne wody i gazu, wyłącznik główny prądu.</w:t>
      </w:r>
    </w:p>
    <w:p w:rsidR="007845BA" w:rsidRDefault="00A2457F" w:rsidP="00741C66">
      <w:pPr>
        <w:pStyle w:val="Standard"/>
        <w:numPr>
          <w:ilvl w:val="2"/>
          <w:numId w:val="1"/>
        </w:numPr>
        <w:spacing w:before="60"/>
        <w:ind w:left="567" w:hanging="430"/>
        <w:jc w:val="both"/>
      </w:pPr>
      <w:r>
        <w:t xml:space="preserve">Wyposażenie bram wjazdowych na teren Obiektu w system otwierania za pomocą sygnałów dźwiękowych. </w:t>
      </w:r>
    </w:p>
    <w:p w:rsidR="007845BA" w:rsidRDefault="00A2457F">
      <w:pPr>
        <w:pStyle w:val="Standard"/>
        <w:numPr>
          <w:ilvl w:val="2"/>
          <w:numId w:val="1"/>
        </w:numPr>
        <w:spacing w:before="60"/>
        <w:ind w:left="567" w:hanging="430"/>
        <w:jc w:val="both"/>
      </w:pPr>
      <w:r>
        <w:t>Prawidłowe oznaczenie szlabanów i bram ujednoliconym znakiem.</w:t>
      </w:r>
    </w:p>
    <w:p w:rsidR="00741C66" w:rsidRDefault="00741C66" w:rsidP="00741C66">
      <w:pPr>
        <w:pStyle w:val="Standard"/>
        <w:spacing w:before="60"/>
        <w:ind w:left="567"/>
        <w:jc w:val="both"/>
      </w:pPr>
      <w:r>
        <w:t xml:space="preserve">(Jeżeli budynek nie posiada szlabanów przy wjazdach, podpunkt </w:t>
      </w:r>
      <w:r w:rsidRPr="00741C66">
        <w:rPr>
          <w:b/>
        </w:rPr>
        <w:t>n</w:t>
      </w:r>
      <w:r>
        <w:rPr>
          <w:b/>
        </w:rPr>
        <w:t xml:space="preserve"> i o</w:t>
      </w:r>
      <w:r>
        <w:t xml:space="preserve"> należy pominąć.)</w:t>
      </w:r>
    </w:p>
    <w:p w:rsidR="007845BA" w:rsidRDefault="00A2457F">
      <w:pPr>
        <w:pStyle w:val="Standard"/>
        <w:numPr>
          <w:ilvl w:val="2"/>
          <w:numId w:val="1"/>
        </w:numPr>
        <w:spacing w:before="60"/>
        <w:ind w:left="567" w:hanging="430"/>
        <w:jc w:val="both"/>
      </w:pPr>
      <w:r>
        <w:t>Utrzymanie czystości i porządku zgodnie z uchwała nr XXVIIII/567/16 Rady Miejskiej Wrocławia z dnia 7 lipca 2016 roku.</w:t>
      </w:r>
    </w:p>
    <w:p w:rsidR="00741C66" w:rsidRDefault="00741C66" w:rsidP="00741C66">
      <w:pPr>
        <w:pStyle w:val="Standard"/>
        <w:spacing w:before="60"/>
        <w:jc w:val="both"/>
      </w:pPr>
    </w:p>
    <w:p w:rsidR="00741C66" w:rsidRDefault="00741C66" w:rsidP="00741C66">
      <w:pPr>
        <w:pStyle w:val="Standard"/>
        <w:spacing w:before="60"/>
        <w:jc w:val="both"/>
      </w:pPr>
    </w:p>
    <w:p w:rsidR="00741C66" w:rsidRDefault="00741C66" w:rsidP="00741C66">
      <w:pPr>
        <w:pStyle w:val="Standard"/>
        <w:spacing w:before="60"/>
        <w:jc w:val="both"/>
      </w:pPr>
    </w:p>
    <w:p w:rsidR="00741C66" w:rsidRDefault="00741C66" w:rsidP="00741C66">
      <w:pPr>
        <w:pStyle w:val="Standard"/>
        <w:spacing w:before="60"/>
        <w:jc w:val="both"/>
      </w:pPr>
    </w:p>
    <w:p w:rsidR="00741C66" w:rsidRDefault="00741C66" w:rsidP="00741C66">
      <w:pPr>
        <w:pStyle w:val="Standard"/>
        <w:spacing w:before="60"/>
        <w:jc w:val="both"/>
      </w:pPr>
    </w:p>
    <w:p w:rsidR="007845BA" w:rsidRDefault="00A2457F" w:rsidP="004014BC">
      <w:pPr>
        <w:pStyle w:val="Standard"/>
        <w:numPr>
          <w:ilvl w:val="0"/>
          <w:numId w:val="12"/>
        </w:numPr>
        <w:spacing w:before="120"/>
        <w:ind w:left="426"/>
        <w:jc w:val="both"/>
        <w:rPr>
          <w:b/>
          <w:bCs/>
        </w:rPr>
      </w:pPr>
      <w:r>
        <w:rPr>
          <w:b/>
          <w:bCs/>
        </w:rPr>
        <w:t>Wymagania II Stopnia Bezpieczeństwa - „Dojście i Dojazd”:</w:t>
      </w:r>
    </w:p>
    <w:p w:rsidR="007845BA" w:rsidRDefault="00A2457F">
      <w:pPr>
        <w:pStyle w:val="Standard"/>
        <w:numPr>
          <w:ilvl w:val="0"/>
          <w:numId w:val="22"/>
        </w:numPr>
        <w:spacing w:before="60"/>
        <w:jc w:val="both"/>
      </w:pPr>
      <w:r>
        <w:t>Organizacja ruchu wokół budynku.</w:t>
      </w:r>
    </w:p>
    <w:p w:rsidR="007845BA" w:rsidRDefault="00A2457F">
      <w:pPr>
        <w:pStyle w:val="Standard"/>
        <w:numPr>
          <w:ilvl w:val="0"/>
          <w:numId w:val="18"/>
        </w:numPr>
        <w:spacing w:before="60"/>
        <w:jc w:val="both"/>
      </w:pPr>
      <w:r>
        <w:t>Oświetlenie dróg dojścia do budynku wraz z terenem przyległym.</w:t>
      </w:r>
    </w:p>
    <w:p w:rsidR="004014BC" w:rsidRDefault="004014BC" w:rsidP="004014BC">
      <w:pPr>
        <w:pStyle w:val="Standard"/>
        <w:numPr>
          <w:ilvl w:val="0"/>
          <w:numId w:val="18"/>
        </w:numPr>
        <w:spacing w:before="60"/>
        <w:jc w:val="both"/>
      </w:pPr>
      <w:r>
        <w:t>Utrzymanie w dobrym stanie zieleni wokół budynku</w:t>
      </w:r>
    </w:p>
    <w:p w:rsidR="004014BC" w:rsidRDefault="004014BC" w:rsidP="004014BC">
      <w:pPr>
        <w:pStyle w:val="Standard"/>
        <w:numPr>
          <w:ilvl w:val="0"/>
          <w:numId w:val="18"/>
        </w:numPr>
        <w:spacing w:before="60"/>
        <w:jc w:val="both"/>
      </w:pPr>
      <w:r>
        <w:t>Droga pożarowa spełniająca wymagania obowiązujących przepisów</w:t>
      </w:r>
    </w:p>
    <w:p w:rsidR="004014BC" w:rsidRDefault="004014BC" w:rsidP="004014BC">
      <w:pPr>
        <w:pStyle w:val="Standard"/>
        <w:numPr>
          <w:ilvl w:val="0"/>
          <w:numId w:val="18"/>
        </w:numPr>
        <w:spacing w:before="60"/>
        <w:jc w:val="both"/>
      </w:pPr>
      <w:r>
        <w:t>Okazanie protokołów sprawności hydrantów zewnętrznych</w:t>
      </w:r>
    </w:p>
    <w:p w:rsidR="007845BA" w:rsidRDefault="00A2457F" w:rsidP="004014BC">
      <w:pPr>
        <w:pStyle w:val="Standard"/>
        <w:numPr>
          <w:ilvl w:val="0"/>
          <w:numId w:val="18"/>
        </w:numPr>
        <w:spacing w:before="60"/>
        <w:jc w:val="both"/>
      </w:pPr>
      <w:r>
        <w:t>Przeprowadzenie audytu informacyjnego odnośnie analizy ułatwień dostępności przestrzeni publicznej dla mieszkańców, w tym osób niepełnosprawnych i starszych.</w:t>
      </w:r>
    </w:p>
    <w:p w:rsidR="007845BA" w:rsidRDefault="00A2457F">
      <w:pPr>
        <w:pStyle w:val="Standard"/>
        <w:spacing w:before="60"/>
        <w:jc w:val="both"/>
      </w:pPr>
      <w:r>
        <w:t>Nie ma elementów klasyfikujących budynek jako zagrażających życiu ludzi zgodnie z </w:t>
      </w:r>
      <w:r>
        <w:rPr>
          <w:szCs w:val="26"/>
          <w:lang w:eastAsia="pl-PL"/>
        </w:rPr>
        <w:t>§</w:t>
      </w:r>
      <w:r>
        <w:t>16 </w:t>
      </w:r>
      <w:r>
        <w:rPr>
          <w:i/>
        </w:rPr>
        <w:t>Rozporządzenia Ministra Spraw Wewnętrznych i Administracji z dnia 7 czerwca 2010 r. w sprawie ochrony przeciwpożarowej budynków, innych obiektów budowlanych i terenów ( Dz.U. z  2010r.</w:t>
      </w:r>
      <w:r>
        <w:rPr>
          <w:rFonts w:ascii="Verdana, sans-serif" w:hAnsi="Verdana, sans-serif"/>
          <w:b/>
          <w:i/>
          <w:color w:val="333333"/>
          <w:sz w:val="16"/>
        </w:rPr>
        <w:t xml:space="preserve"> Nr 109, poz. 719</w:t>
      </w:r>
      <w:r>
        <w:rPr>
          <w:i/>
        </w:rPr>
        <w:t xml:space="preserve"> ).</w:t>
      </w:r>
      <w:r>
        <w:t>.</w:t>
      </w:r>
    </w:p>
    <w:p w:rsidR="007845BA" w:rsidRDefault="007845BA">
      <w:pPr>
        <w:pStyle w:val="Standard"/>
        <w:spacing w:before="60"/>
        <w:ind w:left="567" w:hanging="425"/>
        <w:jc w:val="both"/>
      </w:pPr>
    </w:p>
    <w:p w:rsidR="007845BA" w:rsidRDefault="007845BA" w:rsidP="00E97894">
      <w:pPr>
        <w:pStyle w:val="Standard"/>
        <w:spacing w:before="120"/>
        <w:jc w:val="both"/>
      </w:pPr>
    </w:p>
    <w:p w:rsidR="007845BA" w:rsidRDefault="00A2457F" w:rsidP="00672A41">
      <w:pPr>
        <w:pStyle w:val="Standard"/>
        <w:numPr>
          <w:ilvl w:val="0"/>
          <w:numId w:val="12"/>
        </w:numPr>
        <w:spacing w:before="120"/>
        <w:ind w:left="426"/>
        <w:jc w:val="both"/>
        <w:rPr>
          <w:b/>
          <w:bCs/>
        </w:rPr>
      </w:pPr>
      <w:r>
        <w:rPr>
          <w:b/>
          <w:bCs/>
        </w:rPr>
        <w:t>Wymagania III Stopnia Bezpieczeństwa - „Bezpieczeństwo Wewnętrzne”:</w:t>
      </w:r>
    </w:p>
    <w:p w:rsidR="007845BA" w:rsidRDefault="00A2457F">
      <w:pPr>
        <w:pStyle w:val="Standard"/>
        <w:numPr>
          <w:ilvl w:val="0"/>
          <w:numId w:val="26"/>
        </w:numPr>
        <w:spacing w:before="60"/>
        <w:ind w:left="567" w:hanging="425"/>
        <w:jc w:val="both"/>
      </w:pPr>
      <w:r>
        <w:t>W ramach możliwości przystosowanie dróg dojścia do budynku dla osób niepełnosprawnych (spełnienie ustaleń z przeprowadzonego audytu z art. 4 ust. 3k).</w:t>
      </w:r>
    </w:p>
    <w:p w:rsidR="007845BA" w:rsidRDefault="00A2457F">
      <w:pPr>
        <w:pStyle w:val="Standard"/>
        <w:numPr>
          <w:ilvl w:val="0"/>
          <w:numId w:val="15"/>
        </w:numPr>
        <w:spacing w:before="60"/>
        <w:ind w:left="567" w:hanging="425"/>
        <w:jc w:val="both"/>
      </w:pPr>
      <w:r>
        <w:t>Zabezpieczanie Obiektu poprzez dozór fizyczny bądź wyposażenie Obiektu w monitoring zewnętrzny. Nie dotyczy obiektów mieszkalnych.</w:t>
      </w:r>
    </w:p>
    <w:p w:rsidR="007845BA" w:rsidRDefault="00A2457F">
      <w:pPr>
        <w:pStyle w:val="Standard"/>
        <w:numPr>
          <w:ilvl w:val="0"/>
          <w:numId w:val="15"/>
        </w:numPr>
        <w:spacing w:before="60"/>
        <w:ind w:left="567" w:hanging="425"/>
        <w:jc w:val="both"/>
      </w:pPr>
      <w:r>
        <w:t>Prawidłowa, bieżąca konserwacja instalacji użytkowych, wyposażenie Obiektu w wymagane urządzenia ochrony przeciwpożarowej i poddawanie ich bieżącej konserwacji.</w:t>
      </w:r>
    </w:p>
    <w:p w:rsidR="007845BA" w:rsidRDefault="00A2457F">
      <w:pPr>
        <w:pStyle w:val="Standard"/>
        <w:numPr>
          <w:ilvl w:val="0"/>
          <w:numId w:val="15"/>
        </w:numPr>
        <w:spacing w:before="60"/>
        <w:ind w:left="567" w:hanging="425"/>
        <w:jc w:val="both"/>
      </w:pPr>
      <w:r>
        <w:t>Prawidłowe elementy ewakuacji, jak m.in. długość dojść, szerokość dróg ewakuacyjnych, brak składowania na drogach ewakuacyjnych materiałów palnych.</w:t>
      </w:r>
    </w:p>
    <w:p w:rsidR="007845BA" w:rsidRDefault="00A2457F">
      <w:pPr>
        <w:pStyle w:val="Standard"/>
        <w:numPr>
          <w:ilvl w:val="0"/>
          <w:numId w:val="15"/>
        </w:numPr>
        <w:spacing w:before="60"/>
        <w:ind w:left="567" w:hanging="425"/>
        <w:jc w:val="both"/>
      </w:pPr>
      <w:r>
        <w:t xml:space="preserve">Spełnienie wymagań przeciwpożarowych dla budynków istniejących z uwzględnieniem </w:t>
      </w:r>
      <w:r>
        <w:rPr>
          <w:szCs w:val="26"/>
          <w:lang w:eastAsia="pl-PL"/>
        </w:rPr>
        <w:t>§</w:t>
      </w:r>
      <w:r>
        <w:t xml:space="preserve">16 </w:t>
      </w:r>
      <w:r>
        <w:rPr>
          <w:i/>
        </w:rPr>
        <w:t>Rozporządzenia Ministra Spraw Wewnętrznych i Administracji z dnia 7 czerwca 2010r. W sprawie ochrony przeciwpożarowej budynków, innych obiektów budowlanych i terenów ( Dz.U. z  2010r.</w:t>
      </w:r>
      <w:r>
        <w:rPr>
          <w:rFonts w:ascii="Verdana, sans-serif" w:hAnsi="Verdana, sans-serif"/>
          <w:b/>
          <w:i/>
          <w:color w:val="333333"/>
          <w:sz w:val="16"/>
        </w:rPr>
        <w:t xml:space="preserve"> Nr 109, poz. 719</w:t>
      </w:r>
      <w:r>
        <w:rPr>
          <w:i/>
        </w:rPr>
        <w:t xml:space="preserve"> ).</w:t>
      </w:r>
    </w:p>
    <w:p w:rsidR="007845BA" w:rsidRDefault="005819E8" w:rsidP="005819E8">
      <w:pPr>
        <w:pStyle w:val="Standard"/>
        <w:spacing w:before="360" w:after="120"/>
        <w:jc w:val="center"/>
        <w:rPr>
          <w:b/>
        </w:rPr>
      </w:pPr>
      <w:r>
        <w:rPr>
          <w:b/>
        </w:rPr>
        <w:t xml:space="preserve">§ </w:t>
      </w:r>
      <w:r w:rsidR="00E97894">
        <w:rPr>
          <w:b/>
        </w:rPr>
        <w:t>5</w:t>
      </w:r>
    </w:p>
    <w:p w:rsidR="007845BA" w:rsidRDefault="00A2457F">
      <w:pPr>
        <w:pStyle w:val="Standard"/>
        <w:spacing w:after="240"/>
        <w:jc w:val="center"/>
        <w:rPr>
          <w:b/>
        </w:rPr>
      </w:pPr>
      <w:r>
        <w:rPr>
          <w:b/>
        </w:rPr>
        <w:t>Tryb i zasady przyznawania Certyfikatów</w:t>
      </w:r>
    </w:p>
    <w:p w:rsidR="007845BA" w:rsidRDefault="005819E8" w:rsidP="005819E8">
      <w:pPr>
        <w:pStyle w:val="Standard"/>
        <w:jc w:val="both"/>
      </w:pPr>
      <w:r w:rsidRPr="005819E8">
        <w:rPr>
          <w:b/>
        </w:rPr>
        <w:t xml:space="preserve">      1</w:t>
      </w:r>
      <w:r>
        <w:t>.</w:t>
      </w:r>
      <w:r w:rsidR="00A2457F">
        <w:t>O Certyfikat ubiegać się mogą, zgodnie z rodzajem Obiektu, właściciele, zarządcy bądź kierownicy jednostek władający tymi Obiektami</w:t>
      </w:r>
    </w:p>
    <w:p w:rsidR="007845BA" w:rsidRDefault="00A2457F">
      <w:pPr>
        <w:pStyle w:val="Standard"/>
        <w:numPr>
          <w:ilvl w:val="1"/>
          <w:numId w:val="1"/>
        </w:numPr>
        <w:spacing w:before="120"/>
        <w:ind w:left="426"/>
        <w:jc w:val="both"/>
      </w:pPr>
      <w:r>
        <w:t>Certyfikat przyznawany jest przez Zespół Certyfikacyjny, w skład którego wchodzą przedstawiciele:</w:t>
      </w:r>
    </w:p>
    <w:p w:rsidR="007845BA" w:rsidRDefault="00A2457F">
      <w:pPr>
        <w:pStyle w:val="Akapitzlist"/>
        <w:numPr>
          <w:ilvl w:val="0"/>
          <w:numId w:val="28"/>
        </w:numPr>
        <w:spacing w:line="276" w:lineRule="auto"/>
        <w:ind w:left="851"/>
        <w:jc w:val="both"/>
      </w:pPr>
      <w:r>
        <w:t>Komendy Miejskiej Policji we Wrocławiu,</w:t>
      </w:r>
    </w:p>
    <w:p w:rsidR="007845BA" w:rsidRDefault="00A2457F">
      <w:pPr>
        <w:pStyle w:val="Akapitzlist"/>
        <w:numPr>
          <w:ilvl w:val="0"/>
          <w:numId w:val="9"/>
        </w:numPr>
        <w:spacing w:line="276" w:lineRule="auto"/>
        <w:ind w:left="851"/>
        <w:jc w:val="both"/>
      </w:pPr>
      <w:r>
        <w:t>Straży Miejskiej Wrocławia,</w:t>
      </w:r>
    </w:p>
    <w:p w:rsidR="007845BA" w:rsidRDefault="00A2457F">
      <w:pPr>
        <w:pStyle w:val="Akapitzlist"/>
        <w:numPr>
          <w:ilvl w:val="0"/>
          <w:numId w:val="9"/>
        </w:numPr>
        <w:spacing w:line="276" w:lineRule="auto"/>
        <w:ind w:left="851"/>
        <w:jc w:val="both"/>
      </w:pPr>
      <w:r>
        <w:t>Wydziału Bezpieczeństwa i Zarządzania Kryzysowego UM Wrocławia,</w:t>
      </w:r>
    </w:p>
    <w:p w:rsidR="007845BA" w:rsidRDefault="00A2457F">
      <w:pPr>
        <w:pStyle w:val="Akapitzlist"/>
        <w:numPr>
          <w:ilvl w:val="0"/>
          <w:numId w:val="9"/>
        </w:numPr>
        <w:spacing w:line="276" w:lineRule="auto"/>
        <w:ind w:left="851"/>
        <w:jc w:val="both"/>
      </w:pPr>
      <w:r>
        <w:t>Komendy Miejskiej Państwowej Straży Pożarnej we Wrocławiu,</w:t>
      </w:r>
    </w:p>
    <w:p w:rsidR="007845BA" w:rsidRDefault="00A2457F">
      <w:pPr>
        <w:pStyle w:val="Akapitzlist"/>
        <w:numPr>
          <w:ilvl w:val="0"/>
          <w:numId w:val="9"/>
        </w:numPr>
        <w:spacing w:line="276" w:lineRule="auto"/>
        <w:ind w:left="851"/>
        <w:jc w:val="both"/>
      </w:pPr>
      <w:r>
        <w:t>Pogotowia Ratunkowego we Wrocławiu.</w:t>
      </w:r>
    </w:p>
    <w:p w:rsidR="007845BA" w:rsidRDefault="00A2457F">
      <w:pPr>
        <w:pStyle w:val="Standard"/>
        <w:ind w:left="426"/>
        <w:jc w:val="both"/>
      </w:pPr>
      <w:r>
        <w:lastRenderedPageBreak/>
        <w:t>Istnieje możliwość rozszerzenia Zespołu Certyfikacyjnego o przedstawicieli regionalnych organizacji i innych podmiotów zainteresowanych poprawą bezpieczeństwa obiektów w ich regionie.</w:t>
      </w:r>
    </w:p>
    <w:p w:rsidR="007845BA" w:rsidRDefault="00A2457F">
      <w:pPr>
        <w:pStyle w:val="Standard"/>
        <w:numPr>
          <w:ilvl w:val="1"/>
          <w:numId w:val="1"/>
        </w:numPr>
        <w:spacing w:before="120"/>
        <w:ind w:left="426"/>
        <w:jc w:val="both"/>
      </w:pPr>
      <w:r>
        <w:t xml:space="preserve">W </w:t>
      </w:r>
      <w:r>
        <w:rPr>
          <w:b/>
          <w:szCs w:val="26"/>
          <w:lang w:eastAsia="pl-PL"/>
        </w:rPr>
        <w:t>§</w:t>
      </w:r>
      <w:r w:rsidR="00E97894">
        <w:rPr>
          <w:b/>
          <w:szCs w:val="26"/>
          <w:lang w:eastAsia="pl-PL"/>
        </w:rPr>
        <w:t>4</w:t>
      </w:r>
      <w:r>
        <w:t xml:space="preserve"> niniejszego Regulaminu zostały określone szczegółowe wymagania, które wnioskowany Obiekt musi spełnić, aby przejść pozytywnie audyt na poszczególnych etapach.</w:t>
      </w:r>
    </w:p>
    <w:p w:rsidR="00EB21D9" w:rsidRPr="005533DE" w:rsidRDefault="00A2457F" w:rsidP="005533DE">
      <w:pPr>
        <w:pStyle w:val="Standard"/>
        <w:spacing w:before="120" w:after="120"/>
        <w:ind w:left="426"/>
        <w:jc w:val="both"/>
      </w:pPr>
      <w:r>
        <w:t>Aby przystąpić do inicjatywy pod nazwą Wrocławski Certyfikat Bez</w:t>
      </w:r>
      <w:r w:rsidR="00672A41">
        <w:t xml:space="preserve">pieczeństwa, należy przesłać </w:t>
      </w:r>
      <w:r w:rsidR="00EB21D9">
        <w:t>wyp</w:t>
      </w:r>
      <w:r w:rsidR="005533DE">
        <w:t>ełniony wniosek (Zał.</w:t>
      </w:r>
      <w:r w:rsidR="00EB21D9">
        <w:t xml:space="preserve">nr 1) </w:t>
      </w:r>
      <w:r w:rsidR="005533DE">
        <w:t xml:space="preserve">wraz z Kartą Budynku (Zał. nr 2) </w:t>
      </w:r>
      <w:r w:rsidR="00EB21D9">
        <w:t>na adres</w:t>
      </w:r>
    </w:p>
    <w:p w:rsidR="00EB21D9" w:rsidRPr="00EB21D9" w:rsidRDefault="00EB21D9" w:rsidP="00EB21D9">
      <w:pPr>
        <w:pStyle w:val="Standard"/>
        <w:spacing w:before="120" w:after="120"/>
        <w:ind w:left="426"/>
        <w:jc w:val="both"/>
        <w:rPr>
          <w:sz w:val="20"/>
          <w:szCs w:val="20"/>
        </w:rPr>
      </w:pPr>
    </w:p>
    <w:p w:rsidR="007845BA" w:rsidRDefault="00A2457F" w:rsidP="00672A41">
      <w:pPr>
        <w:pStyle w:val="Standard"/>
        <w:spacing w:before="120" w:after="120"/>
        <w:ind w:left="426"/>
        <w:jc w:val="center"/>
        <w:rPr>
          <w:sz w:val="20"/>
          <w:szCs w:val="20"/>
        </w:rPr>
      </w:pPr>
      <w:r>
        <w:rPr>
          <w:sz w:val="20"/>
          <w:szCs w:val="20"/>
        </w:rPr>
        <w:t>Urząd Miejski Wrocławia</w:t>
      </w:r>
    </w:p>
    <w:p w:rsidR="007845BA" w:rsidRDefault="00A2457F" w:rsidP="00672A41">
      <w:pPr>
        <w:pStyle w:val="Standard"/>
        <w:spacing w:before="120" w:after="120"/>
        <w:ind w:left="426"/>
        <w:jc w:val="center"/>
        <w:rPr>
          <w:sz w:val="20"/>
          <w:szCs w:val="20"/>
        </w:rPr>
      </w:pPr>
      <w:r>
        <w:rPr>
          <w:sz w:val="20"/>
          <w:szCs w:val="20"/>
        </w:rPr>
        <w:t>Wydział Bezpieczeństwa i Zarządzania Kryzysowego</w:t>
      </w:r>
    </w:p>
    <w:p w:rsidR="007845BA" w:rsidRDefault="00A2457F" w:rsidP="00672A41">
      <w:pPr>
        <w:pStyle w:val="Standard"/>
        <w:spacing w:before="120" w:after="120"/>
        <w:ind w:left="426"/>
        <w:jc w:val="center"/>
        <w:rPr>
          <w:sz w:val="20"/>
          <w:szCs w:val="20"/>
        </w:rPr>
      </w:pPr>
      <w:r>
        <w:rPr>
          <w:sz w:val="20"/>
          <w:szCs w:val="20"/>
        </w:rPr>
        <w:t>ul. Strzegomska 148</w:t>
      </w:r>
    </w:p>
    <w:p w:rsidR="007845BA" w:rsidRDefault="00A2457F" w:rsidP="00672A41">
      <w:pPr>
        <w:pStyle w:val="Standard"/>
        <w:spacing w:before="120" w:after="120"/>
        <w:ind w:left="426"/>
        <w:jc w:val="center"/>
        <w:rPr>
          <w:sz w:val="20"/>
          <w:szCs w:val="20"/>
        </w:rPr>
      </w:pPr>
      <w:r>
        <w:rPr>
          <w:sz w:val="20"/>
          <w:szCs w:val="20"/>
        </w:rPr>
        <w:t>II piętro, pok. 205</w:t>
      </w:r>
    </w:p>
    <w:p w:rsidR="007845BA" w:rsidRDefault="00A2457F" w:rsidP="00672A41">
      <w:pPr>
        <w:pStyle w:val="Standard"/>
        <w:spacing w:before="120" w:after="120"/>
        <w:ind w:left="426"/>
        <w:jc w:val="center"/>
        <w:rPr>
          <w:sz w:val="20"/>
          <w:szCs w:val="20"/>
        </w:rPr>
      </w:pPr>
      <w:r>
        <w:rPr>
          <w:sz w:val="20"/>
          <w:szCs w:val="20"/>
        </w:rPr>
        <w:t>54-429 Wrocław</w:t>
      </w:r>
    </w:p>
    <w:p w:rsidR="007845BA" w:rsidRDefault="00A2457F" w:rsidP="00672A41">
      <w:pPr>
        <w:pStyle w:val="Standard"/>
        <w:spacing w:before="120" w:after="120"/>
        <w:ind w:left="426"/>
        <w:jc w:val="center"/>
        <w:rPr>
          <w:sz w:val="20"/>
          <w:szCs w:val="20"/>
        </w:rPr>
      </w:pPr>
      <w:r>
        <w:rPr>
          <w:sz w:val="20"/>
          <w:szCs w:val="20"/>
        </w:rPr>
        <w:t>z dopiskiem ,,Wrocławki Certyfikat Bezpieczeństwa’’</w:t>
      </w:r>
    </w:p>
    <w:p w:rsidR="007845BA" w:rsidRDefault="007845BA">
      <w:pPr>
        <w:pStyle w:val="Standard"/>
        <w:spacing w:before="120" w:after="120"/>
        <w:ind w:left="426"/>
        <w:jc w:val="both"/>
      </w:pPr>
    </w:p>
    <w:p w:rsidR="00E97894" w:rsidRDefault="00A2457F">
      <w:pPr>
        <w:pStyle w:val="Standard"/>
        <w:ind w:left="708"/>
        <w:jc w:val="both"/>
      </w:pPr>
      <w:r>
        <w:t xml:space="preserve">Wniosek rozpatrzony zostanie w terminie do 30 dni od chwili jego wpłynięcia. </w:t>
      </w:r>
    </w:p>
    <w:p w:rsidR="007845BA" w:rsidRDefault="00A2457F" w:rsidP="00E97894">
      <w:pPr>
        <w:pStyle w:val="Standard"/>
        <w:ind w:left="708"/>
        <w:jc w:val="both"/>
      </w:pPr>
      <w:r>
        <w:t>O terminie rozpoczęcia procesu certyfikacji</w:t>
      </w:r>
      <w:r w:rsidR="00A75613">
        <w:t xml:space="preserve"> oraz audytu,</w:t>
      </w:r>
      <w:r>
        <w:t xml:space="preserve"> Wn</w:t>
      </w:r>
      <w:r w:rsidR="005533DE">
        <w:t>ioskodawca zostanie powiadomiony w formie pisemnej.</w:t>
      </w:r>
    </w:p>
    <w:p w:rsidR="007845BA" w:rsidRDefault="00A2457F">
      <w:pPr>
        <w:pStyle w:val="Standard"/>
        <w:numPr>
          <w:ilvl w:val="1"/>
          <w:numId w:val="1"/>
        </w:numPr>
        <w:spacing w:before="120"/>
        <w:ind w:left="426"/>
        <w:jc w:val="both"/>
      </w:pPr>
      <w:r>
        <w:t>Po przeprowadzonym audycie Zespół Certyfikacyjny informuje Wnioskodawcę o wyniku audytu pisemnie w terminie 7 dni od zakończenia audytu.</w:t>
      </w:r>
    </w:p>
    <w:p w:rsidR="007845BA" w:rsidRDefault="00A2457F">
      <w:pPr>
        <w:pStyle w:val="Standard"/>
        <w:numPr>
          <w:ilvl w:val="1"/>
          <w:numId w:val="1"/>
        </w:numPr>
        <w:spacing w:before="120"/>
        <w:ind w:left="426"/>
        <w:jc w:val="both"/>
      </w:pPr>
      <w:r>
        <w:t>Po pozytywnym przejściu każdego etapu inicjatywy Certyfikat Bezpieczeństwa, Organizatorzy przyznają Wnioskodawcy Stopień Bezpieczeństwa („Gwiazdkę”), odpowiednio:</w:t>
      </w:r>
    </w:p>
    <w:p w:rsidR="007845BA" w:rsidRDefault="00A2457F">
      <w:pPr>
        <w:pStyle w:val="Akapitzlist"/>
        <w:numPr>
          <w:ilvl w:val="0"/>
          <w:numId w:val="29"/>
        </w:numPr>
        <w:spacing w:line="276" w:lineRule="auto"/>
        <w:ind w:left="851"/>
        <w:jc w:val="both"/>
      </w:pPr>
      <w:r>
        <w:t>po pozytywnym przejściu etapu pierwszego – „Dostęp i Informacja” przyznawana jest pierwsza „Gwiazdka”,</w:t>
      </w:r>
    </w:p>
    <w:p w:rsidR="007845BA" w:rsidRDefault="00A2457F">
      <w:pPr>
        <w:pStyle w:val="Akapitzlist"/>
        <w:numPr>
          <w:ilvl w:val="0"/>
          <w:numId w:val="9"/>
        </w:numPr>
        <w:spacing w:line="276" w:lineRule="auto"/>
        <w:ind w:left="851"/>
        <w:jc w:val="both"/>
      </w:pPr>
      <w:r>
        <w:t>po pozytywnym przejściu etapu drugiego – „Dojście i dojazd” przyznawana jest druga „Gwiazdka”,</w:t>
      </w:r>
    </w:p>
    <w:p w:rsidR="007845BA" w:rsidRDefault="00A2457F">
      <w:pPr>
        <w:pStyle w:val="Akapitzlist"/>
        <w:numPr>
          <w:ilvl w:val="0"/>
          <w:numId w:val="9"/>
        </w:numPr>
        <w:spacing w:line="276" w:lineRule="auto"/>
        <w:ind w:left="851"/>
        <w:jc w:val="both"/>
      </w:pPr>
      <w:r>
        <w:t>po pozytywnym przejściu etapu trzeciego – „Bezpieczeństwo Wewnętrzne” przyznawana jest trzecia, ostatnia „Gwiazdka”.</w:t>
      </w:r>
    </w:p>
    <w:p w:rsidR="007845BA" w:rsidRDefault="00A2457F">
      <w:pPr>
        <w:pStyle w:val="Standard"/>
        <w:numPr>
          <w:ilvl w:val="1"/>
          <w:numId w:val="1"/>
        </w:numPr>
        <w:spacing w:before="120"/>
        <w:ind w:left="426"/>
        <w:jc w:val="both"/>
      </w:pPr>
      <w:r>
        <w:t>Po otrzymaniu pozytywnej decyzji od Zespołu Certyfikacyjnego, Wnioskodawca powinien umieścić w widocznym miejscu, w bezpośrednim sąsiedztwie głównego wejścia do Obiektu, symbol/-e „Gwiazdki/-ek” zgodnie z przyznaną przez Zespół Certyfikacyjny liczbą „Gwiazdek” otrzymany od Urzędu Miasta Wrocław.</w:t>
      </w:r>
    </w:p>
    <w:p w:rsidR="007845BA" w:rsidRDefault="00A2457F">
      <w:pPr>
        <w:pStyle w:val="Standard"/>
        <w:numPr>
          <w:ilvl w:val="1"/>
          <w:numId w:val="1"/>
        </w:numPr>
        <w:spacing w:before="120"/>
        <w:ind w:left="426"/>
        <w:jc w:val="both"/>
      </w:pPr>
      <w:r>
        <w:t>Wnioskowany Obiekt może przystąpić do etapu trzeciego procesu certyfikacji, pomijając etap pierwszy oraz etap drugi, przy czym muszą zostać spełnione wymagania wszystkich etapów.</w:t>
      </w:r>
    </w:p>
    <w:p w:rsidR="007845BA" w:rsidRDefault="00A2457F">
      <w:pPr>
        <w:pStyle w:val="Standard"/>
        <w:numPr>
          <w:ilvl w:val="1"/>
          <w:numId w:val="1"/>
        </w:numPr>
        <w:spacing w:before="120"/>
        <w:ind w:left="426"/>
        <w:jc w:val="both"/>
      </w:pPr>
      <w:r>
        <w:t>Po pozytywnym przejściu etapu trzeciego i otrzymaniu trzeciej „Gwiazdki”, Wnioskodawcy przyznaje się automatycznie Certyfikat Bezpieczeństwa.</w:t>
      </w:r>
    </w:p>
    <w:p w:rsidR="007845BA" w:rsidRDefault="00A2457F">
      <w:pPr>
        <w:pStyle w:val="Standard"/>
        <w:numPr>
          <w:ilvl w:val="1"/>
          <w:numId w:val="1"/>
        </w:numPr>
        <w:spacing w:before="120"/>
        <w:ind w:left="426"/>
        <w:jc w:val="both"/>
      </w:pPr>
      <w:r>
        <w:t xml:space="preserve">Informację o przyznanych Stopniach Bezpieczeństwa wpisuje się do Rejestru Stopni Bezpieczeństwa prowadzonego przez Zespół Certyfikacyjny. Ponadto informacja o Obiekcie i przyznanych mu „Gwiazdkach” umieszczona zostanie na stronach </w:t>
      </w:r>
      <w:r>
        <w:lastRenderedPageBreak/>
        <w:t>internetowych UM Wrocławia, Komendy Miejskiej Policji we Wrocławiu oraz Straży Miejskiej we Wrocławiu.</w:t>
      </w:r>
    </w:p>
    <w:p w:rsidR="007845BA" w:rsidRDefault="00A2457F">
      <w:pPr>
        <w:pStyle w:val="Standard"/>
        <w:numPr>
          <w:ilvl w:val="1"/>
          <w:numId w:val="1"/>
        </w:numPr>
        <w:spacing w:before="120"/>
        <w:ind w:left="426"/>
        <w:jc w:val="both"/>
      </w:pPr>
      <w:r>
        <w:t>Informację o przyznanym Certyfikacie Bezpieczeństwa wpisuje się do Rejestru Certyfikatów Bezpieczeństwa prowadzonego przez Zespół Certyfikacyjny. Ponadto informacja o Obiekcie i przyznanym mu Certyfikacie umieszczona zostanie na stronach internetowych UM Wrocławia, Komendy Miejskiej Policji we Wrocławiu oraz Straży Miejskiej we Wrocławiu.</w:t>
      </w:r>
    </w:p>
    <w:p w:rsidR="007845BA" w:rsidRDefault="00A75613" w:rsidP="005819E8">
      <w:pPr>
        <w:pStyle w:val="Standard"/>
        <w:spacing w:before="360" w:after="120"/>
        <w:jc w:val="center"/>
        <w:rPr>
          <w:b/>
        </w:rPr>
      </w:pPr>
      <w:r>
        <w:rPr>
          <w:b/>
        </w:rPr>
        <w:t>§ 6</w:t>
      </w:r>
    </w:p>
    <w:p w:rsidR="007845BA" w:rsidRDefault="00A2457F">
      <w:pPr>
        <w:pStyle w:val="Standard"/>
        <w:spacing w:after="240"/>
        <w:jc w:val="center"/>
        <w:rPr>
          <w:b/>
        </w:rPr>
      </w:pPr>
      <w:r>
        <w:rPr>
          <w:b/>
        </w:rPr>
        <w:t>Okres certyfikacji i zasady utrzymania Certyfikatów</w:t>
      </w:r>
    </w:p>
    <w:p w:rsidR="007845BA" w:rsidRDefault="00A2457F">
      <w:pPr>
        <w:pStyle w:val="Standard"/>
        <w:numPr>
          <w:ilvl w:val="0"/>
          <w:numId w:val="30"/>
        </w:numPr>
        <w:ind w:left="426"/>
        <w:jc w:val="both"/>
      </w:pPr>
      <w:r>
        <w:t>„Gwiazdka” etapu pierwszego (Pierwszy Stopień Bezpieczeństwa) inicjatywy pod nazwą Wrocławski Certyfikat Bezpieczeństwa przyznawana jest na okres 3 lat.</w:t>
      </w:r>
    </w:p>
    <w:p w:rsidR="007845BA" w:rsidRDefault="00A2457F">
      <w:pPr>
        <w:pStyle w:val="Standard"/>
        <w:numPr>
          <w:ilvl w:val="1"/>
          <w:numId w:val="11"/>
        </w:numPr>
        <w:spacing w:before="120"/>
        <w:jc w:val="both"/>
      </w:pPr>
      <w:r>
        <w:t>Przed zakończeniem tego okresu Wnioskodawca może przystąpić do kolejnego etapu najpóźniej w terminie 30 dni przed upływem ważności Gwiazdki.</w:t>
      </w:r>
    </w:p>
    <w:p w:rsidR="007845BA" w:rsidRDefault="00A2457F">
      <w:pPr>
        <w:pStyle w:val="Standard"/>
        <w:numPr>
          <w:ilvl w:val="1"/>
          <w:numId w:val="11"/>
        </w:numPr>
        <w:spacing w:before="120"/>
        <w:jc w:val="both"/>
      </w:pPr>
      <w:r>
        <w:t xml:space="preserve">W przypadku braku zgłoszenia następuje kontrola Obiektu mająca na celu sprawdzenie, czy Obiekt nadal spełnia warunki etapu pierwszego. Jeżeli warunki są spełnione, </w:t>
      </w:r>
      <w:r w:rsidR="00681A11">
        <w:t>a wnioskodawca wyrazi zgodę, (złoży wniosek</w:t>
      </w:r>
      <w:r w:rsidR="00577788">
        <w:t xml:space="preserve"> o kontynuację),</w:t>
      </w:r>
      <w:r w:rsidR="00681A11">
        <w:t xml:space="preserve"> </w:t>
      </w:r>
      <w:r>
        <w:t>okres ważności przyznanej „Gwiazdki” automatycznie ulega przedłużeniu o kolejne 3 lata.</w:t>
      </w:r>
    </w:p>
    <w:p w:rsidR="007845BA" w:rsidRDefault="00A2457F">
      <w:pPr>
        <w:pStyle w:val="Standard"/>
        <w:numPr>
          <w:ilvl w:val="1"/>
          <w:numId w:val="11"/>
        </w:numPr>
        <w:spacing w:before="120"/>
        <w:jc w:val="both"/>
      </w:pPr>
      <w:r>
        <w:t>Jeżeli Zespół Certyfikacyjny stwierdzi nieprawidłowości, przyznany Stopień Bezpieczeństwa („Gwiazdka”) traci ważność. Tym samym Wnioskodawca ma obowiązek niezwłocznie usunąć symbol „Gwiazdki” umieszczony na Obiekcie. „Gwiazdka” etapu drugiego (Drugi Stopień Bezpieczeństwa) inicjatywy pod nazwą Wrocławski Certyfikat Bezpieczeństwa przyznawana jest na okres 3 lat.</w:t>
      </w:r>
    </w:p>
    <w:p w:rsidR="007845BA" w:rsidRDefault="00A2457F">
      <w:pPr>
        <w:pStyle w:val="Standard"/>
        <w:numPr>
          <w:ilvl w:val="1"/>
          <w:numId w:val="11"/>
        </w:numPr>
        <w:spacing w:before="120"/>
        <w:jc w:val="both"/>
      </w:pPr>
      <w:r>
        <w:t>Przed zakończeniem tego okresu Wnioskodawca ma obowiązek przystąpić do kolejnego etapu najpóźniej w terminie 30 dni przed upływem ważności „Gwiazdki”.</w:t>
      </w:r>
    </w:p>
    <w:p w:rsidR="007845BA" w:rsidRDefault="00A2457F">
      <w:pPr>
        <w:pStyle w:val="Standard"/>
        <w:numPr>
          <w:ilvl w:val="1"/>
          <w:numId w:val="11"/>
        </w:numPr>
        <w:spacing w:before="120"/>
        <w:jc w:val="both"/>
      </w:pPr>
      <w:r>
        <w:t>W przypadku braku zgłoszenia następuje kontrola Obiektu mająca na celu sprawdzenie, czy Obiekt nadal spełnia warunki etapu drugiego oraz etapu pierwszego. Jeżeli warunki obu etapów są spełnione, okres ważności przyznanych „Gwiazdek” automatycznie ulega przedłużeniu o kolejne 3 lata.</w:t>
      </w:r>
    </w:p>
    <w:p w:rsidR="007845BA" w:rsidRDefault="00A2457F">
      <w:pPr>
        <w:pStyle w:val="Standard"/>
        <w:numPr>
          <w:ilvl w:val="1"/>
          <w:numId w:val="11"/>
        </w:numPr>
        <w:spacing w:before="120"/>
        <w:jc w:val="both"/>
      </w:pPr>
      <w:r>
        <w:t>Jeżeli Zespół Certyfikacyjny stwierdzi nieprawidłowości, przyznana „Gwiazdka” traci ważność.</w:t>
      </w:r>
    </w:p>
    <w:p w:rsidR="007845BA" w:rsidRDefault="00A2457F">
      <w:pPr>
        <w:pStyle w:val="Standard"/>
        <w:numPr>
          <w:ilvl w:val="1"/>
          <w:numId w:val="11"/>
        </w:numPr>
        <w:spacing w:before="120"/>
        <w:jc w:val="both"/>
      </w:pPr>
      <w:r>
        <w:t>Jeżeli nie zostaną spełnione wymogi tylko etapu drugiego przy spełnionych wymaganiach etapu pierwszego, ważność traci tylko druga „Gwiazdka”.</w:t>
      </w:r>
    </w:p>
    <w:p w:rsidR="007845BA" w:rsidRDefault="00A2457F">
      <w:pPr>
        <w:pStyle w:val="Standard"/>
        <w:numPr>
          <w:ilvl w:val="1"/>
          <w:numId w:val="11"/>
        </w:numPr>
        <w:spacing w:before="120"/>
        <w:jc w:val="both"/>
      </w:pPr>
      <w:r>
        <w:t>Jeżeli nieprawidłowości wystąpią na etapie pierwszym, ważność tracą  I oraz II Stopień Bezpieczeństwa, nawet jeżeli wymagania etapu drugiego będą nadal spełnione.</w:t>
      </w:r>
    </w:p>
    <w:p w:rsidR="007845BA" w:rsidRDefault="00A2457F">
      <w:pPr>
        <w:pStyle w:val="Standard"/>
        <w:numPr>
          <w:ilvl w:val="1"/>
          <w:numId w:val="11"/>
        </w:numPr>
        <w:spacing w:before="120"/>
        <w:jc w:val="both"/>
      </w:pPr>
      <w:r>
        <w:t>W przypadku utraty Stopni Bezpieczeństwa Wnioskodawca ma obowiązek niezwłocznie usunąć symbol anulowanej „Gwiazdki” bądź anulowanych „Gwiazdek” z Obiektu.</w:t>
      </w:r>
    </w:p>
    <w:p w:rsidR="00E97894" w:rsidRDefault="00E97894" w:rsidP="00E97894">
      <w:pPr>
        <w:pStyle w:val="Standard"/>
        <w:spacing w:before="120"/>
        <w:jc w:val="both"/>
      </w:pPr>
    </w:p>
    <w:p w:rsidR="007845BA" w:rsidRDefault="00A2457F">
      <w:pPr>
        <w:pStyle w:val="Standard"/>
        <w:numPr>
          <w:ilvl w:val="0"/>
          <w:numId w:val="11"/>
        </w:numPr>
        <w:spacing w:before="120"/>
        <w:ind w:left="426"/>
        <w:jc w:val="both"/>
      </w:pPr>
      <w:r>
        <w:t>Certyfikat Bezpieczeństwa przyznawany jest na okres 5 lat.</w:t>
      </w:r>
    </w:p>
    <w:p w:rsidR="007845BA" w:rsidRDefault="00A2457F">
      <w:pPr>
        <w:pStyle w:val="Standard"/>
        <w:numPr>
          <w:ilvl w:val="1"/>
          <w:numId w:val="11"/>
        </w:numPr>
        <w:spacing w:before="120"/>
        <w:jc w:val="both"/>
      </w:pPr>
      <w:r>
        <w:t>W celu przedłużenia ważności Certyfikatu, Wnioskodawca, najpóźniej na 60 dni przed upływem jego ważności, składa odpowiedni wniosek do Zespołu Certyfikacyjnego. Proces certyfikacji zostanie przeprowadzony na zasadach określonych w </w:t>
      </w:r>
      <w:r w:rsidR="00A75613">
        <w:t>niniejszym Regulaminie</w:t>
      </w:r>
      <w:r>
        <w:t>.</w:t>
      </w:r>
    </w:p>
    <w:p w:rsidR="005819E8" w:rsidRDefault="00A2457F">
      <w:pPr>
        <w:pStyle w:val="Standard"/>
        <w:numPr>
          <w:ilvl w:val="1"/>
          <w:numId w:val="11"/>
        </w:numPr>
        <w:spacing w:before="120"/>
        <w:jc w:val="both"/>
      </w:pPr>
      <w:r>
        <w:lastRenderedPageBreak/>
        <w:t xml:space="preserve">W przypadku braku zgłoszenia Zespół Certyfikujący przeprowadzi ponowny audyt, mający na celu sprawdzenie, czy Obiekt nadal spełnia wymagania wszystkich etapów. </w:t>
      </w:r>
    </w:p>
    <w:p w:rsidR="005819E8" w:rsidRDefault="00A75613" w:rsidP="005819E8">
      <w:pPr>
        <w:pStyle w:val="Standard"/>
        <w:numPr>
          <w:ilvl w:val="0"/>
          <w:numId w:val="11"/>
        </w:numPr>
        <w:spacing w:before="120"/>
        <w:jc w:val="both"/>
      </w:pPr>
      <w:r>
        <w:t xml:space="preserve">Jeżeli warunki są spełnione, a wnioskodawca wyrazi zgodę, (złoży wniosek o kontynuację), </w:t>
      </w:r>
      <w:r w:rsidR="005819E8">
        <w:t xml:space="preserve"> okres ważności Certyfikatu Bezpieczeństwa automatycznie ulega przedłużeniu o kolejne 5 lat.</w:t>
      </w:r>
    </w:p>
    <w:p w:rsidR="007845BA" w:rsidRDefault="00A2457F" w:rsidP="005819E8">
      <w:pPr>
        <w:pStyle w:val="Standard"/>
        <w:numPr>
          <w:ilvl w:val="0"/>
          <w:numId w:val="11"/>
        </w:numPr>
        <w:spacing w:before="120"/>
        <w:jc w:val="both"/>
      </w:pPr>
      <w:r>
        <w:t>W okresie ważności Certyfikatu Zespół Certyfikacyjny zastrzega sobie prawo do przeprowadzania audytów kontrolnych Obiektu.</w:t>
      </w:r>
    </w:p>
    <w:p w:rsidR="007845BA" w:rsidRDefault="005819E8" w:rsidP="005819E8">
      <w:pPr>
        <w:pStyle w:val="Standard"/>
        <w:numPr>
          <w:ilvl w:val="0"/>
          <w:numId w:val="11"/>
        </w:numPr>
        <w:spacing w:before="120"/>
        <w:jc w:val="both"/>
      </w:pPr>
      <w:r>
        <w:t xml:space="preserve">Audyt, </w:t>
      </w:r>
      <w:r w:rsidR="00A2457F">
        <w:t>przeprowadzają przedstawiciele Zespołu Certyfikacyjnego. O terminie przeprowadzenia audytu Wnioskodawca zostanie poinformowany z minimum tygodniowym wyprzedzeniem. Z audytu sporządzony zostanie protokół podpisany przez członków Zespołu Certyfikującego przeprowadzających audyt oraz przez upoważnionego przedstawiciela podmiotu posiadającego Certyfikat.</w:t>
      </w:r>
    </w:p>
    <w:p w:rsidR="007845BA" w:rsidRDefault="00A2457F">
      <w:pPr>
        <w:pStyle w:val="Standard"/>
        <w:numPr>
          <w:ilvl w:val="1"/>
          <w:numId w:val="11"/>
        </w:numPr>
        <w:spacing w:before="120"/>
        <w:jc w:val="both"/>
      </w:pPr>
      <w:r>
        <w:t>Jeżeli Obiekt nie spełni warunków certyfikacji, w protokole audytu określa się ujawnione nieprawidłowości. Jeżeli Wnioskodawca zobowiąże się do ich usunięcia, określa się termin ponownego audytu.</w:t>
      </w:r>
    </w:p>
    <w:p w:rsidR="005819E8" w:rsidRDefault="00A2457F" w:rsidP="005819E8">
      <w:pPr>
        <w:pStyle w:val="Standard"/>
        <w:numPr>
          <w:ilvl w:val="1"/>
          <w:numId w:val="11"/>
        </w:numPr>
        <w:spacing w:before="120"/>
        <w:jc w:val="both"/>
      </w:pPr>
      <w:r>
        <w:t>Nieusunięcie nieprawidłowości w wyznaczonym terminie powoduje cofnięcie Certyfikatu</w:t>
      </w:r>
    </w:p>
    <w:p w:rsidR="007845BA" w:rsidRDefault="00A2457F" w:rsidP="005819E8">
      <w:pPr>
        <w:pStyle w:val="Standard"/>
        <w:numPr>
          <w:ilvl w:val="1"/>
          <w:numId w:val="11"/>
        </w:numPr>
        <w:spacing w:before="120"/>
        <w:jc w:val="both"/>
      </w:pPr>
      <w:r>
        <w:t>Zespół Certyfikujący może cofnąć przyznane „Gwiazdki” i Certyfikat przed upływem ważności w przypadku:</w:t>
      </w:r>
    </w:p>
    <w:p w:rsidR="007845BA" w:rsidRDefault="00A2457F">
      <w:pPr>
        <w:pStyle w:val="Akapitzlist"/>
        <w:numPr>
          <w:ilvl w:val="0"/>
          <w:numId w:val="31"/>
        </w:numPr>
        <w:spacing w:line="276" w:lineRule="auto"/>
        <w:jc w:val="both"/>
      </w:pPr>
      <w:r>
        <w:t>niedotrzymywania przez Wnioskodawcę warunków certyfikacji,</w:t>
      </w:r>
    </w:p>
    <w:p w:rsidR="007845BA" w:rsidRDefault="00A2457F">
      <w:pPr>
        <w:pStyle w:val="Akapitzlist"/>
        <w:numPr>
          <w:ilvl w:val="0"/>
          <w:numId w:val="16"/>
        </w:numPr>
        <w:spacing w:line="276" w:lineRule="auto"/>
        <w:jc w:val="both"/>
      </w:pPr>
      <w:r>
        <w:t>uniemożliwienia przez Wnioskodawcę przeprowadzenia audytu kontrolnego,</w:t>
      </w:r>
    </w:p>
    <w:p w:rsidR="005819E8" w:rsidRDefault="00A2457F" w:rsidP="005819E8">
      <w:pPr>
        <w:pStyle w:val="Akapitzlist"/>
        <w:numPr>
          <w:ilvl w:val="0"/>
          <w:numId w:val="16"/>
        </w:numPr>
        <w:spacing w:line="276" w:lineRule="auto"/>
        <w:jc w:val="both"/>
      </w:pPr>
      <w:r>
        <w:t>zmiany podmiotu i przedmiotu prowadzonej działalności.</w:t>
      </w:r>
    </w:p>
    <w:p w:rsidR="005819E8" w:rsidRDefault="005819E8" w:rsidP="005819E8">
      <w:pPr>
        <w:spacing w:line="276" w:lineRule="auto"/>
        <w:ind w:left="708"/>
        <w:jc w:val="both"/>
      </w:pPr>
    </w:p>
    <w:p w:rsidR="007845BA" w:rsidRDefault="005819E8" w:rsidP="005819E8">
      <w:pPr>
        <w:pStyle w:val="Standard"/>
        <w:spacing w:before="120" w:line="276" w:lineRule="auto"/>
        <w:jc w:val="both"/>
      </w:pPr>
      <w:r w:rsidRPr="005819E8">
        <w:rPr>
          <w:b/>
        </w:rPr>
        <w:t>6.</w:t>
      </w:r>
      <w:r>
        <w:t xml:space="preserve"> </w:t>
      </w:r>
      <w:r w:rsidR="00A2457F">
        <w:t>W przypadku cofnięcia Certyfikatu bądź „Gwiazdek” albo utraty ich ważności, informacja o tym zostanie odnotowana w odpowiednich rejestrach oraz nastąpi usunięcie ze stron internetowych Organizatorów. W sytuacji cofnięcia Certyfikatu bądź „ Gwiazdek”, podmiot traci możliwość wykorzystania utraconych odznaczeń do celów reklamowych</w:t>
      </w:r>
    </w:p>
    <w:p w:rsidR="007845BA" w:rsidRPr="009D7B78" w:rsidRDefault="005819E8" w:rsidP="009D7B78">
      <w:pPr>
        <w:pStyle w:val="Standard"/>
        <w:spacing w:before="120" w:line="276" w:lineRule="auto"/>
        <w:ind w:left="426"/>
        <w:jc w:val="center"/>
      </w:pPr>
      <w:r>
        <w:rPr>
          <w:b/>
        </w:rPr>
        <w:t>§ 6</w:t>
      </w:r>
    </w:p>
    <w:p w:rsidR="007845BA" w:rsidRDefault="00A2457F">
      <w:pPr>
        <w:pStyle w:val="Standard"/>
        <w:spacing w:after="240"/>
        <w:jc w:val="center"/>
        <w:rPr>
          <w:b/>
        </w:rPr>
      </w:pPr>
      <w:r>
        <w:rPr>
          <w:b/>
        </w:rPr>
        <w:t>Postanowienia końcowe</w:t>
      </w:r>
    </w:p>
    <w:p w:rsidR="007845BA" w:rsidRDefault="00A2457F" w:rsidP="00E97894">
      <w:pPr>
        <w:pStyle w:val="Standard"/>
        <w:numPr>
          <w:ilvl w:val="0"/>
          <w:numId w:val="34"/>
        </w:numPr>
        <w:spacing w:line="276" w:lineRule="auto"/>
        <w:ind w:left="426"/>
        <w:jc w:val="both"/>
      </w:pPr>
      <w:r>
        <w:t>Podmiot, który uzyska Certyfikat uprawniony jest do publikowania tej informacji               środkach masowego przekazu oraz poprzez inne formy reklamy, a także posiada prawo używania logotypy „Gwiazdek” i posługiwaniu się nazwą Wrocławski Certyfikat Bezpieczeństwa.</w:t>
      </w:r>
    </w:p>
    <w:p w:rsidR="007845BA" w:rsidRDefault="00A2457F" w:rsidP="00E97894">
      <w:pPr>
        <w:pStyle w:val="Standard"/>
        <w:numPr>
          <w:ilvl w:val="0"/>
          <w:numId w:val="13"/>
        </w:numPr>
        <w:spacing w:line="276" w:lineRule="auto"/>
        <w:ind w:left="426"/>
        <w:jc w:val="both"/>
      </w:pPr>
      <w:r>
        <w:t>Zmiany w Regulaminie uchwala Zespół Certyfikujący zwykłą większością głosów w obecności co najmniej połowy członków.</w:t>
      </w:r>
    </w:p>
    <w:p w:rsidR="007845BA" w:rsidRDefault="00A2457F" w:rsidP="00E97894">
      <w:pPr>
        <w:pStyle w:val="Standard"/>
        <w:numPr>
          <w:ilvl w:val="0"/>
          <w:numId w:val="13"/>
        </w:numPr>
        <w:spacing w:line="276" w:lineRule="auto"/>
        <w:ind w:left="426"/>
        <w:jc w:val="both"/>
      </w:pPr>
      <w:r>
        <w:t>Informacje zgłaszane przez Wnioskodawcę podlegają ochronie danych i mogą być wykorzystane wyłącznie w procesie certyfikującym. Odpowiedzialnym za ochronę bazy danych jest Wydział Bezpieczeństwa i Zarządzania Kryzysowego Urzędu Miejskiego Wrocławia.</w:t>
      </w:r>
    </w:p>
    <w:p w:rsidR="007845BA" w:rsidRDefault="00A2457F" w:rsidP="00E97894">
      <w:pPr>
        <w:pStyle w:val="Standard"/>
        <w:numPr>
          <w:ilvl w:val="0"/>
          <w:numId w:val="13"/>
        </w:numPr>
        <w:spacing w:line="276" w:lineRule="auto"/>
        <w:ind w:left="426"/>
        <w:jc w:val="both"/>
      </w:pPr>
      <w:r>
        <w:t>Regulamin wchodzi w życie z chwilą podpisania.</w:t>
      </w:r>
    </w:p>
    <w:p w:rsidR="007845BA" w:rsidRDefault="00A2457F" w:rsidP="00E97894">
      <w:pPr>
        <w:pStyle w:val="Standard"/>
        <w:numPr>
          <w:ilvl w:val="0"/>
          <w:numId w:val="13"/>
        </w:numPr>
        <w:spacing w:line="276" w:lineRule="auto"/>
        <w:ind w:left="426"/>
        <w:jc w:val="both"/>
      </w:pPr>
      <w:r>
        <w:t>Organizatorzy zastrzegają sobie prawo do zmian Regulaminu. Zmiany wchodzą w życie z chwilą ogłoszenia.</w:t>
      </w:r>
    </w:p>
    <w:p w:rsidR="007845BA" w:rsidRDefault="007845BA" w:rsidP="00E97894">
      <w:pPr>
        <w:pStyle w:val="Standard"/>
        <w:tabs>
          <w:tab w:val="left" w:pos="3119"/>
          <w:tab w:val="left" w:pos="6663"/>
        </w:tabs>
        <w:spacing w:line="276" w:lineRule="auto"/>
        <w:rPr>
          <w:sz w:val="20"/>
          <w:szCs w:val="20"/>
        </w:rPr>
      </w:pPr>
    </w:p>
    <w:sectPr w:rsidR="007845BA" w:rsidSect="007845BA">
      <w:footerReference w:type="default" r:id="rId8"/>
      <w:pgSz w:w="11906" w:h="16838"/>
      <w:pgMar w:top="1418" w:right="851" w:bottom="1418" w:left="1151" w:header="708"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C7" w:rsidRDefault="001B68C7" w:rsidP="007845BA">
      <w:r>
        <w:separator/>
      </w:r>
    </w:p>
  </w:endnote>
  <w:endnote w:type="continuationSeparator" w:id="1">
    <w:p w:rsidR="001B68C7" w:rsidRDefault="001B68C7" w:rsidP="00784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ans">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Symbol">
    <w:charset w:val="00"/>
    <w:family w:val="roman"/>
    <w:pitch w:val="variable"/>
    <w:sig w:usb0="00000000" w:usb1="00000000" w:usb2="00000000" w:usb3="00000000" w:csb0="00000000" w:csb1="00000000"/>
  </w:font>
  <w:font w:name="Verdana, sans-serif">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BA" w:rsidRDefault="007845B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C7" w:rsidRDefault="001B68C7" w:rsidP="007845BA">
      <w:r w:rsidRPr="007845BA">
        <w:rPr>
          <w:color w:val="000000"/>
        </w:rPr>
        <w:separator/>
      </w:r>
    </w:p>
  </w:footnote>
  <w:footnote w:type="continuationSeparator" w:id="1">
    <w:p w:rsidR="001B68C7" w:rsidRDefault="001B68C7" w:rsidP="00784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937"/>
    <w:multiLevelType w:val="multilevel"/>
    <w:tmpl w:val="9476EB4A"/>
    <w:styleLink w:val="WWNum3"/>
    <w:lvl w:ilvl="0">
      <w:start w:val="1"/>
      <w:numFmt w:val="lowerLetter"/>
      <w:lvlText w:val="%1)"/>
      <w:lvlJc w:val="left"/>
    </w:lvl>
    <w:lvl w:ilvl="1">
      <w:start w:val="1"/>
      <w:numFmt w:val="lowerLetter"/>
      <w:lvlText w:val="%2)"/>
      <w:lvlJc w:val="left"/>
    </w:lvl>
    <w:lvl w:ilvl="2">
      <w:start w:val="1"/>
      <w:numFmt w:val="upperLetter"/>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CA5586B"/>
    <w:multiLevelType w:val="multilevel"/>
    <w:tmpl w:val="924838E0"/>
    <w:styleLink w:val="WWNum11"/>
    <w:lvl w:ilvl="0">
      <w:start w:val="1"/>
      <w:numFmt w:val="decimal"/>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0E67555"/>
    <w:multiLevelType w:val="multilevel"/>
    <w:tmpl w:val="4294A5A6"/>
    <w:styleLink w:val="WWNum4"/>
    <w:lvl w:ilvl="0">
      <w:start w:val="1"/>
      <w:numFmt w:val="upp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503458A"/>
    <w:multiLevelType w:val="multilevel"/>
    <w:tmpl w:val="17DA7730"/>
    <w:styleLink w:val="WWNum2"/>
    <w:lvl w:ilvl="0">
      <w:start w:val="1"/>
      <w:numFmt w:val="decimal"/>
      <w:lvlText w:val="%1."/>
      <w:lvlJc w:val="left"/>
      <w:rPr>
        <w:b/>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89718CE"/>
    <w:multiLevelType w:val="multilevel"/>
    <w:tmpl w:val="9E48C996"/>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9447F0D"/>
    <w:multiLevelType w:val="multilevel"/>
    <w:tmpl w:val="B0648D68"/>
    <w:styleLink w:val="WWNum14"/>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521287F"/>
    <w:multiLevelType w:val="multilevel"/>
    <w:tmpl w:val="82BCC46E"/>
    <w:styleLink w:val="WWNum1"/>
    <w:lvl w:ilvl="0">
      <w:start w:val="1"/>
      <w:numFmt w:val="decimal"/>
      <w:lvlText w:val="§%1"/>
      <w:lvlJc w:val="center"/>
    </w:lvl>
    <w:lvl w:ilvl="1">
      <w:start w:val="1"/>
      <w:numFmt w:val="decimal"/>
      <w:lvlText w:val="%2."/>
      <w:lvlJc w:val="left"/>
      <w:rPr>
        <w:b/>
      </w:rPr>
    </w:lvl>
    <w:lvl w:ilvl="2">
      <w:start w:val="1"/>
      <w:numFmt w:val="lowerLetter"/>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5805BE8"/>
    <w:multiLevelType w:val="multilevel"/>
    <w:tmpl w:val="4D38D156"/>
    <w:styleLink w:val="WWNum1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7564BC7"/>
    <w:multiLevelType w:val="multilevel"/>
    <w:tmpl w:val="8B5CD5B0"/>
    <w:styleLink w:val="WWNum15"/>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A5E1C72"/>
    <w:multiLevelType w:val="multilevel"/>
    <w:tmpl w:val="07405D72"/>
    <w:styleLink w:val="WWNum16"/>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E6E792B"/>
    <w:multiLevelType w:val="multilevel"/>
    <w:tmpl w:val="79B6DE74"/>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1636E17"/>
    <w:multiLevelType w:val="multilevel"/>
    <w:tmpl w:val="7C2C0BD4"/>
    <w:styleLink w:val="WWNum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50C3996"/>
    <w:multiLevelType w:val="multilevel"/>
    <w:tmpl w:val="F08A8F4A"/>
    <w:styleLink w:val="WWNum5"/>
    <w:lvl w:ilvl="0">
      <w:start w:val="1"/>
      <w:numFmt w:val="decimal"/>
      <w:lvlText w:val="%1)"/>
      <w:lvlJc w:val="left"/>
    </w:lvl>
    <w:lvl w:ilvl="1">
      <w:start w:val="1"/>
      <w:numFmt w:val="upperRoman"/>
      <w:lvlText w:val="%2."/>
      <w:lvlJc w:val="left"/>
      <w:rPr>
        <w:b/>
        <w:u w:val="single"/>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A102848"/>
    <w:multiLevelType w:val="multilevel"/>
    <w:tmpl w:val="F4564EE6"/>
    <w:styleLink w:val="WWNum1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42450FFF"/>
    <w:multiLevelType w:val="multilevel"/>
    <w:tmpl w:val="966297BA"/>
    <w:styleLink w:val="WWNum7"/>
    <w:lvl w:ilvl="0">
      <w:start w:val="1"/>
      <w:numFmt w:val="decimal"/>
      <w:lvlText w:val="%1."/>
      <w:lvlJc w:val="left"/>
      <w:rPr>
        <w:b/>
        <w:sz w:val="22"/>
      </w:rPr>
    </w:lvl>
    <w:lvl w:ilvl="1">
      <w:start w:val="1"/>
      <w:numFmt w:val="upperRoman"/>
      <w:lvlText w:val="%2."/>
      <w:lvlJc w:val="left"/>
      <w:rPr>
        <w:b/>
        <w:u w:val="single"/>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4EBA04B8"/>
    <w:multiLevelType w:val="multilevel"/>
    <w:tmpl w:val="8D800F26"/>
    <w:styleLink w:val="WWNum6"/>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541034F6"/>
    <w:multiLevelType w:val="multilevel"/>
    <w:tmpl w:val="0CF8E59C"/>
    <w:styleLink w:val="WWNum10"/>
    <w:lvl w:ilvl="0">
      <w:start w:val="1"/>
      <w:numFmt w:val="decimal"/>
      <w:lvlText w:val="%1."/>
      <w:lvlJc w:val="left"/>
      <w:rPr>
        <w:b/>
      </w:rPr>
    </w:lvl>
    <w:lvl w:ilvl="1">
      <w:start w:val="1"/>
      <w:numFmt w:val="upperRoman"/>
      <w:lvlText w:val="%2."/>
      <w:lvlJc w:val="left"/>
      <w:rPr>
        <w:b/>
        <w:u w:val="single"/>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661C0D2F"/>
    <w:multiLevelType w:val="multilevel"/>
    <w:tmpl w:val="CFAC8EC6"/>
    <w:styleLink w:val="WWNum9"/>
    <w:lvl w:ilvl="0">
      <w:numFmt w:val="bullet"/>
      <w:lvlText w:val=""/>
      <w:lvlJc w:val="left"/>
      <w:rPr>
        <w:rFonts w:ascii="Symbol" w:hAnsi="Symbol" w:cs="Symbol"/>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6"/>
  </w:num>
  <w:num w:numId="2">
    <w:abstractNumId w:val="3"/>
  </w:num>
  <w:num w:numId="3">
    <w:abstractNumId w:val="0"/>
  </w:num>
  <w:num w:numId="4">
    <w:abstractNumId w:val="2"/>
  </w:num>
  <w:num w:numId="5">
    <w:abstractNumId w:val="12"/>
  </w:num>
  <w:num w:numId="6">
    <w:abstractNumId w:val="15"/>
  </w:num>
  <w:num w:numId="7">
    <w:abstractNumId w:val="14"/>
  </w:num>
  <w:num w:numId="8">
    <w:abstractNumId w:val="10"/>
  </w:num>
  <w:num w:numId="9">
    <w:abstractNumId w:val="17"/>
  </w:num>
  <w:num w:numId="10">
    <w:abstractNumId w:val="16"/>
  </w:num>
  <w:num w:numId="11">
    <w:abstractNumId w:val="1"/>
  </w:num>
  <w:num w:numId="12">
    <w:abstractNumId w:val="7"/>
  </w:num>
  <w:num w:numId="13">
    <w:abstractNumId w:val="13"/>
  </w:num>
  <w:num w:numId="14">
    <w:abstractNumId w:val="5"/>
  </w:num>
  <w:num w:numId="15">
    <w:abstractNumId w:val="8"/>
  </w:num>
  <w:num w:numId="16">
    <w:abstractNumId w:val="9"/>
  </w:num>
  <w:num w:numId="17">
    <w:abstractNumId w:val="11"/>
  </w:num>
  <w:num w:numId="18">
    <w:abstractNumId w:val="4"/>
  </w:num>
  <w:num w:numId="19">
    <w:abstractNumId w:val="6"/>
    <w:lvlOverride w:ilvl="0">
      <w:startOverride w:val="1"/>
    </w:lvlOverride>
  </w:num>
  <w:num w:numId="20">
    <w:abstractNumId w:val="7"/>
    <w:lvlOverride w:ilvl="0">
      <w:startOverride w:val="1"/>
    </w:lvlOverride>
  </w:num>
  <w:num w:numId="21">
    <w:abstractNumId w:val="7"/>
  </w:num>
  <w:num w:numId="22">
    <w:abstractNumId w:val="4"/>
    <w:lvlOverride w:ilvl="0">
      <w:startOverride w:val="1"/>
    </w:lvlOverride>
  </w:num>
  <w:num w:numId="23">
    <w:abstractNumId w:val="5"/>
    <w:lvlOverride w:ilvl="0">
      <w:startOverride w:val="1"/>
    </w:lvlOverride>
  </w:num>
  <w:num w:numId="24">
    <w:abstractNumId w:val="4"/>
    <w:lvlOverride w:ilvl="0">
      <w:startOverride w:val="1"/>
    </w:lvlOverride>
  </w:num>
  <w:num w:numId="25">
    <w:abstractNumId w:val="7"/>
  </w:num>
  <w:num w:numId="26">
    <w:abstractNumId w:val="8"/>
    <w:lvlOverride w:ilvl="0">
      <w:startOverride w:val="1"/>
    </w:lvlOverride>
  </w:num>
  <w:num w:numId="27">
    <w:abstractNumId w:val="6"/>
    <w:lvlOverride w:ilvl="0">
      <w:startOverride w:val="1"/>
    </w:lvlOverride>
  </w:num>
  <w:num w:numId="28">
    <w:abstractNumId w:val="17"/>
  </w:num>
  <w:num w:numId="29">
    <w:abstractNumId w:val="17"/>
  </w:num>
  <w:num w:numId="30">
    <w:abstractNumId w:val="1"/>
    <w:lvlOverride w:ilvl="0">
      <w:startOverride w:val="1"/>
    </w:lvlOverride>
  </w:num>
  <w:num w:numId="31">
    <w:abstractNumId w:val="9"/>
    <w:lvlOverride w:ilvl="0">
      <w:startOverride w:val="1"/>
    </w:lvlOverride>
  </w:num>
  <w:num w:numId="32">
    <w:abstractNumId w:val="1"/>
  </w:num>
  <w:num w:numId="33">
    <w:abstractNumId w:val="6"/>
    <w:lvlOverride w:ilvl="0">
      <w:startOverride w:val="1"/>
    </w:lvlOverride>
  </w:num>
  <w:num w:numId="34">
    <w:abstractNumId w:val="1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2"/>
    <w:lvlOverride w:ilvl="0">
      <w:startOverride w:val="1"/>
    </w:lvlOverride>
  </w:num>
  <w:num w:numId="38">
    <w:abstractNumId w:val="12"/>
    <w:lvlOverride w:ilvl="0">
      <w:startOverride w:val="1"/>
    </w:lvlOverride>
  </w:num>
  <w:num w:numId="39">
    <w:abstractNumId w:val="2"/>
    <w:lvlOverride w:ilvl="0">
      <w:startOverride w:val="1"/>
    </w:lvlOverride>
  </w:num>
  <w:num w:numId="40">
    <w:abstractNumId w:val="15"/>
    <w:lvlOverride w:ilvl="0">
      <w:startOverride w:val="1"/>
    </w:lvlOverride>
  </w:num>
  <w:num w:numId="41">
    <w:abstractNumId w:val="14"/>
    <w:lvlOverride w:ilvl="0">
      <w:startOverride w:val="1"/>
    </w:lvlOverride>
  </w:num>
  <w:num w:numId="42">
    <w:abstractNumId w:val="10"/>
    <w:lvlOverride w:ilvl="0">
      <w:startOverride w:val="1"/>
    </w:lvlOverride>
  </w:num>
  <w:num w:numId="43">
    <w:abstractNumId w:val="14"/>
    <w:lvlOverride w:ilvl="0">
      <w:startOverride w:val="1"/>
    </w:lvlOverride>
  </w:num>
  <w:num w:numId="44">
    <w:abstractNumId w:val="17"/>
  </w:num>
  <w:num w:numId="45">
    <w:abstractNumId w:val="14"/>
    <w:lvlOverride w:ilvl="0">
      <w:startOverride w:val="1"/>
    </w:lvlOverride>
  </w:num>
  <w:num w:numId="46">
    <w:abstractNumId w:val="17"/>
  </w:num>
  <w:num w:numId="47">
    <w:abstractNumId w:val="14"/>
    <w:lvlOverride w:ilvl="0">
      <w:startOverride w:val="1"/>
    </w:lvlOverride>
  </w:num>
  <w:num w:numId="48">
    <w:abstractNumId w:val="17"/>
  </w:num>
  <w:num w:numId="49">
    <w:abstractNumId w:val="14"/>
    <w:lvlOverride w:ilvl="0">
      <w:startOverride w:val="1"/>
    </w:lvlOverride>
  </w:num>
  <w:num w:numId="50">
    <w:abstractNumId w:val="15"/>
    <w:lvlOverride w:ilvl="0">
      <w:startOverride w:val="1"/>
    </w:lvlOverride>
  </w:num>
  <w:num w:numId="51">
    <w:abstractNumId w:val="16"/>
    <w:lvlOverride w:ilvl="0">
      <w:startOverride w:val="1"/>
    </w:lvlOverride>
  </w:num>
  <w:num w:numId="52">
    <w:abstractNumId w:val="17"/>
  </w:num>
  <w:num w:numId="53">
    <w:abstractNumId w:val="16"/>
    <w:lvlOverride w:ilvl="0">
      <w:startOverride w:val="1"/>
    </w:lvlOverride>
  </w:num>
  <w:num w:numId="54">
    <w:abstractNumId w:val="17"/>
  </w:num>
  <w:num w:numId="55">
    <w:abstractNumId w:val="16"/>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FELayout/>
  </w:compat>
  <w:rsids>
    <w:rsidRoot w:val="007845BA"/>
    <w:rsid w:val="0010186F"/>
    <w:rsid w:val="001B68C7"/>
    <w:rsid w:val="00204DA9"/>
    <w:rsid w:val="003D0822"/>
    <w:rsid w:val="004014BC"/>
    <w:rsid w:val="005533DE"/>
    <w:rsid w:val="00577788"/>
    <w:rsid w:val="005819E8"/>
    <w:rsid w:val="00672A41"/>
    <w:rsid w:val="00681A11"/>
    <w:rsid w:val="006B146C"/>
    <w:rsid w:val="006B23A8"/>
    <w:rsid w:val="006D6F98"/>
    <w:rsid w:val="00741C66"/>
    <w:rsid w:val="007845BA"/>
    <w:rsid w:val="007A3328"/>
    <w:rsid w:val="008B793F"/>
    <w:rsid w:val="009D7B78"/>
    <w:rsid w:val="00A2457F"/>
    <w:rsid w:val="00A34D2D"/>
    <w:rsid w:val="00A75613"/>
    <w:rsid w:val="00AA2478"/>
    <w:rsid w:val="00AE3778"/>
    <w:rsid w:val="00B27089"/>
    <w:rsid w:val="00B57976"/>
    <w:rsid w:val="00C004D8"/>
    <w:rsid w:val="00E97894"/>
    <w:rsid w:val="00EA7817"/>
    <w:rsid w:val="00EB21D9"/>
    <w:rsid w:val="00F76F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F56"/>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845BA"/>
    <w:pPr>
      <w:suppressAutoHyphens/>
      <w:autoSpaceDN w:val="0"/>
      <w:textAlignment w:val="baseline"/>
    </w:pPr>
    <w:rPr>
      <w:rFonts w:ascii="Arial" w:hAnsi="Arial" w:cs="Arial"/>
      <w:color w:val="00000A"/>
      <w:kern w:val="3"/>
      <w:sz w:val="24"/>
      <w:szCs w:val="24"/>
      <w:lang w:eastAsia="zh-CN" w:bidi="hi-IN"/>
    </w:rPr>
  </w:style>
  <w:style w:type="paragraph" w:customStyle="1" w:styleId="Header">
    <w:name w:val="Header"/>
    <w:basedOn w:val="Standard"/>
    <w:next w:val="Textbody"/>
    <w:rsid w:val="007845BA"/>
    <w:pPr>
      <w:keepNext/>
      <w:tabs>
        <w:tab w:val="center" w:pos="4536"/>
        <w:tab w:val="right" w:pos="9072"/>
      </w:tabs>
      <w:spacing w:before="240" w:after="120"/>
    </w:pPr>
    <w:rPr>
      <w:rFonts w:eastAsia="Microsoft YaHei" w:cs="Mangal"/>
      <w:sz w:val="28"/>
      <w:szCs w:val="28"/>
    </w:rPr>
  </w:style>
  <w:style w:type="paragraph" w:customStyle="1" w:styleId="Textbody">
    <w:name w:val="Text body"/>
    <w:basedOn w:val="Standard"/>
    <w:rsid w:val="007845BA"/>
    <w:pPr>
      <w:spacing w:after="140" w:line="288" w:lineRule="auto"/>
    </w:pPr>
  </w:style>
  <w:style w:type="paragraph" w:styleId="Lista">
    <w:name w:val="List"/>
    <w:basedOn w:val="Textbody"/>
    <w:rsid w:val="007845BA"/>
    <w:rPr>
      <w:rFonts w:cs="Mangal"/>
    </w:rPr>
  </w:style>
  <w:style w:type="paragraph" w:customStyle="1" w:styleId="Caption">
    <w:name w:val="Caption"/>
    <w:basedOn w:val="Standard"/>
    <w:rsid w:val="007845BA"/>
    <w:pPr>
      <w:suppressLineNumbers/>
      <w:spacing w:before="120" w:after="120"/>
    </w:pPr>
    <w:rPr>
      <w:rFonts w:cs="Mangal"/>
      <w:i/>
      <w:iCs/>
    </w:rPr>
  </w:style>
  <w:style w:type="paragraph" w:customStyle="1" w:styleId="Index">
    <w:name w:val="Index"/>
    <w:basedOn w:val="Standard"/>
    <w:rsid w:val="007845BA"/>
    <w:pPr>
      <w:suppressLineNumbers/>
    </w:pPr>
    <w:rPr>
      <w:rFonts w:cs="Mangal"/>
    </w:rPr>
  </w:style>
  <w:style w:type="paragraph" w:styleId="Legenda">
    <w:name w:val="caption"/>
    <w:basedOn w:val="Standard"/>
    <w:rsid w:val="007845BA"/>
    <w:pPr>
      <w:suppressLineNumbers/>
      <w:spacing w:before="120" w:after="120"/>
    </w:pPr>
    <w:rPr>
      <w:rFonts w:cs="Mangal"/>
      <w:i/>
      <w:iCs/>
    </w:rPr>
  </w:style>
  <w:style w:type="paragraph" w:customStyle="1" w:styleId="Nagwek1">
    <w:name w:val="Nagłówek1"/>
    <w:basedOn w:val="Standard"/>
    <w:rsid w:val="007845BA"/>
    <w:pPr>
      <w:keepNext/>
      <w:spacing w:before="240" w:after="120"/>
    </w:pPr>
    <w:rPr>
      <w:rFonts w:ascii="Liberation Sans" w:eastAsia="Lucida Sans Unicode" w:hAnsi="Liberation Sans" w:cs="Mangal"/>
      <w:sz w:val="28"/>
      <w:szCs w:val="28"/>
    </w:rPr>
  </w:style>
  <w:style w:type="paragraph" w:customStyle="1" w:styleId="Footer">
    <w:name w:val="Footer"/>
    <w:basedOn w:val="Standard"/>
    <w:rsid w:val="007845BA"/>
    <w:pPr>
      <w:suppressLineNumbers/>
      <w:tabs>
        <w:tab w:val="center" w:pos="4536"/>
        <w:tab w:val="right" w:pos="9072"/>
      </w:tabs>
    </w:pPr>
  </w:style>
  <w:style w:type="paragraph" w:styleId="Akapitzlist">
    <w:name w:val="List Paragraph"/>
    <w:basedOn w:val="Standard"/>
    <w:rsid w:val="007845BA"/>
    <w:pPr>
      <w:ind w:left="708"/>
    </w:pPr>
  </w:style>
  <w:style w:type="paragraph" w:styleId="Tekstdymka">
    <w:name w:val="Balloon Text"/>
    <w:basedOn w:val="Standard"/>
    <w:rsid w:val="007845BA"/>
    <w:rPr>
      <w:rFonts w:ascii="Tahoma" w:hAnsi="Tahoma" w:cs="Tahoma"/>
      <w:sz w:val="16"/>
      <w:szCs w:val="16"/>
    </w:rPr>
  </w:style>
  <w:style w:type="paragraph" w:styleId="Tekstkomentarza">
    <w:name w:val="annotation text"/>
    <w:basedOn w:val="Standard"/>
    <w:rsid w:val="007845BA"/>
    <w:rPr>
      <w:sz w:val="20"/>
      <w:szCs w:val="20"/>
    </w:rPr>
  </w:style>
  <w:style w:type="paragraph" w:styleId="Tematkomentarza">
    <w:name w:val="annotation subject"/>
    <w:basedOn w:val="Tekstkomentarza"/>
    <w:rsid w:val="007845BA"/>
    <w:rPr>
      <w:b/>
      <w:bCs/>
    </w:rPr>
  </w:style>
  <w:style w:type="character" w:customStyle="1" w:styleId="WW8Num1z0">
    <w:name w:val="WW8Num1z0"/>
    <w:rsid w:val="007845BA"/>
    <w:rPr>
      <w:rFonts w:ascii="Arial Narrow" w:eastAsia="Lucida Sans Unicode" w:hAnsi="Arial Narrow" w:cs="Arial"/>
      <w:lang w:eastAsia="hi-IN" w:bidi="hi-IN"/>
    </w:rPr>
  </w:style>
  <w:style w:type="character" w:customStyle="1" w:styleId="WW8Num2z0">
    <w:name w:val="WW8Num2z0"/>
    <w:rsid w:val="007845BA"/>
  </w:style>
  <w:style w:type="character" w:customStyle="1" w:styleId="WW8Num2z1">
    <w:name w:val="WW8Num2z1"/>
    <w:rsid w:val="007845BA"/>
  </w:style>
  <w:style w:type="character" w:customStyle="1" w:styleId="WW8Num2z2">
    <w:name w:val="WW8Num2z2"/>
    <w:rsid w:val="007845BA"/>
  </w:style>
  <w:style w:type="character" w:customStyle="1" w:styleId="WW8Num2z3">
    <w:name w:val="WW8Num2z3"/>
    <w:rsid w:val="007845BA"/>
  </w:style>
  <w:style w:type="character" w:customStyle="1" w:styleId="WW8Num2z4">
    <w:name w:val="WW8Num2z4"/>
    <w:rsid w:val="007845BA"/>
  </w:style>
  <w:style w:type="character" w:customStyle="1" w:styleId="WW8Num2z5">
    <w:name w:val="WW8Num2z5"/>
    <w:rsid w:val="007845BA"/>
  </w:style>
  <w:style w:type="character" w:customStyle="1" w:styleId="WW8Num2z6">
    <w:name w:val="WW8Num2z6"/>
    <w:rsid w:val="007845BA"/>
  </w:style>
  <w:style w:type="character" w:customStyle="1" w:styleId="WW8Num2z7">
    <w:name w:val="WW8Num2z7"/>
    <w:rsid w:val="007845BA"/>
  </w:style>
  <w:style w:type="character" w:customStyle="1" w:styleId="WW8Num2z8">
    <w:name w:val="WW8Num2z8"/>
    <w:rsid w:val="007845BA"/>
  </w:style>
  <w:style w:type="character" w:customStyle="1" w:styleId="WW8Num3z0">
    <w:name w:val="WW8Num3z0"/>
    <w:rsid w:val="007845BA"/>
  </w:style>
  <w:style w:type="character" w:customStyle="1" w:styleId="WW8Num3z1">
    <w:name w:val="WW8Num3z1"/>
    <w:rsid w:val="007845BA"/>
  </w:style>
  <w:style w:type="character" w:customStyle="1" w:styleId="WW8Num3z2">
    <w:name w:val="WW8Num3z2"/>
    <w:rsid w:val="007845BA"/>
  </w:style>
  <w:style w:type="character" w:customStyle="1" w:styleId="WW8Num3z3">
    <w:name w:val="WW8Num3z3"/>
    <w:rsid w:val="007845BA"/>
  </w:style>
  <w:style w:type="character" w:customStyle="1" w:styleId="WW8Num3z4">
    <w:name w:val="WW8Num3z4"/>
    <w:rsid w:val="007845BA"/>
  </w:style>
  <w:style w:type="character" w:customStyle="1" w:styleId="WW8Num3z5">
    <w:name w:val="WW8Num3z5"/>
    <w:rsid w:val="007845BA"/>
  </w:style>
  <w:style w:type="character" w:customStyle="1" w:styleId="WW8Num3z6">
    <w:name w:val="WW8Num3z6"/>
    <w:rsid w:val="007845BA"/>
  </w:style>
  <w:style w:type="character" w:customStyle="1" w:styleId="WW8Num3z7">
    <w:name w:val="WW8Num3z7"/>
    <w:rsid w:val="007845BA"/>
  </w:style>
  <w:style w:type="character" w:customStyle="1" w:styleId="WW8Num3z8">
    <w:name w:val="WW8Num3z8"/>
    <w:rsid w:val="007845BA"/>
  </w:style>
  <w:style w:type="character" w:customStyle="1" w:styleId="WW8Num1z1">
    <w:name w:val="WW8Num1z1"/>
    <w:rsid w:val="007845BA"/>
    <w:rPr>
      <w:rFonts w:ascii="OpenSymbol" w:hAnsi="OpenSymbol" w:cs="OpenSymbol"/>
    </w:rPr>
  </w:style>
  <w:style w:type="character" w:customStyle="1" w:styleId="WW8Num4z0">
    <w:name w:val="WW8Num4z0"/>
    <w:rsid w:val="007845BA"/>
    <w:rPr>
      <w:rFonts w:ascii="Wingdings" w:hAnsi="Wingdings" w:cs="Wingdings"/>
    </w:rPr>
  </w:style>
  <w:style w:type="character" w:customStyle="1" w:styleId="WW8Num4z1">
    <w:name w:val="WW8Num4z1"/>
    <w:rsid w:val="007845BA"/>
    <w:rPr>
      <w:rFonts w:ascii="Courier New" w:hAnsi="Courier New" w:cs="Courier New"/>
    </w:rPr>
  </w:style>
  <w:style w:type="character" w:customStyle="1" w:styleId="WW8Num4z3">
    <w:name w:val="WW8Num4z3"/>
    <w:rsid w:val="007845BA"/>
    <w:rPr>
      <w:rFonts w:ascii="Symbol" w:hAnsi="Symbol" w:cs="Symbol"/>
    </w:rPr>
  </w:style>
  <w:style w:type="character" w:customStyle="1" w:styleId="Domylnaczcionkaakapitu1">
    <w:name w:val="Domyślna czcionka akapitu1"/>
    <w:rsid w:val="007845BA"/>
  </w:style>
  <w:style w:type="character" w:customStyle="1" w:styleId="NagwekZnak">
    <w:name w:val="Nagłówek Znak"/>
    <w:rsid w:val="007845BA"/>
    <w:rPr>
      <w:rFonts w:ascii="Arial" w:hAnsi="Arial" w:cs="Arial"/>
      <w:sz w:val="24"/>
      <w:szCs w:val="24"/>
    </w:rPr>
  </w:style>
  <w:style w:type="character" w:customStyle="1" w:styleId="StopkaZnak">
    <w:name w:val="Stopka Znak"/>
    <w:rsid w:val="007845BA"/>
    <w:rPr>
      <w:rFonts w:ascii="Arial" w:hAnsi="Arial" w:cs="Arial"/>
      <w:sz w:val="24"/>
      <w:szCs w:val="24"/>
    </w:rPr>
  </w:style>
  <w:style w:type="character" w:customStyle="1" w:styleId="TekstdymkaZnak">
    <w:name w:val="Tekst dymka Znak"/>
    <w:rsid w:val="007845BA"/>
    <w:rPr>
      <w:rFonts w:ascii="Tahoma" w:hAnsi="Tahoma" w:cs="Tahoma"/>
      <w:sz w:val="16"/>
      <w:szCs w:val="16"/>
    </w:rPr>
  </w:style>
  <w:style w:type="character" w:styleId="Odwoaniedokomentarza">
    <w:name w:val="annotation reference"/>
    <w:basedOn w:val="Domylnaczcionkaakapitu"/>
    <w:rsid w:val="007845BA"/>
    <w:rPr>
      <w:sz w:val="16"/>
      <w:szCs w:val="16"/>
    </w:rPr>
  </w:style>
  <w:style w:type="character" w:customStyle="1" w:styleId="TekstkomentarzaZnak">
    <w:name w:val="Tekst komentarza Znak"/>
    <w:basedOn w:val="Domylnaczcionkaakapitu"/>
    <w:rsid w:val="007845BA"/>
    <w:rPr>
      <w:rFonts w:ascii="Arial" w:hAnsi="Arial" w:cs="Arial"/>
      <w:lang w:eastAsia="zh-CN"/>
    </w:rPr>
  </w:style>
  <w:style w:type="character" w:customStyle="1" w:styleId="TematkomentarzaZnak">
    <w:name w:val="Temat komentarza Znak"/>
    <w:basedOn w:val="TekstkomentarzaZnak"/>
    <w:rsid w:val="007845BA"/>
    <w:rPr>
      <w:rFonts w:ascii="Arial" w:hAnsi="Arial" w:cs="Arial"/>
      <w:b/>
      <w:bCs/>
      <w:lang w:eastAsia="zh-CN"/>
    </w:rPr>
  </w:style>
  <w:style w:type="character" w:customStyle="1" w:styleId="ListLabel1">
    <w:name w:val="ListLabel 1"/>
    <w:rsid w:val="007845BA"/>
    <w:rPr>
      <w:rFonts w:eastAsia="Lucida Sans Unicode" w:cs="Arial"/>
      <w:lang w:eastAsia="hi-IN" w:bidi="hi-IN"/>
    </w:rPr>
  </w:style>
  <w:style w:type="character" w:customStyle="1" w:styleId="ListLabel2">
    <w:name w:val="ListLabel 2"/>
    <w:rsid w:val="007845BA"/>
    <w:rPr>
      <w:b/>
    </w:rPr>
  </w:style>
  <w:style w:type="character" w:customStyle="1" w:styleId="ListLabel3">
    <w:name w:val="ListLabel 3"/>
    <w:rsid w:val="007845BA"/>
    <w:rPr>
      <w:b/>
    </w:rPr>
  </w:style>
  <w:style w:type="character" w:customStyle="1" w:styleId="ListLabel4">
    <w:name w:val="ListLabel 4"/>
    <w:rsid w:val="007845BA"/>
    <w:rPr>
      <w:b/>
    </w:rPr>
  </w:style>
  <w:style w:type="character" w:customStyle="1" w:styleId="ListLabel5">
    <w:name w:val="ListLabel 5"/>
    <w:rsid w:val="007845BA"/>
    <w:rPr>
      <w:b/>
    </w:rPr>
  </w:style>
  <w:style w:type="character" w:customStyle="1" w:styleId="ListLabel6">
    <w:name w:val="ListLabel 6"/>
    <w:rsid w:val="007845BA"/>
    <w:rPr>
      <w:b/>
    </w:rPr>
  </w:style>
  <w:style w:type="character" w:customStyle="1" w:styleId="ListLabel7">
    <w:name w:val="ListLabel 7"/>
    <w:rsid w:val="007845BA"/>
    <w:rPr>
      <w:b/>
    </w:rPr>
  </w:style>
  <w:style w:type="character" w:customStyle="1" w:styleId="ListLabel8">
    <w:name w:val="ListLabel 8"/>
    <w:rsid w:val="007845BA"/>
    <w:rPr>
      <w:b/>
    </w:rPr>
  </w:style>
  <w:style w:type="character" w:customStyle="1" w:styleId="ListLabel9">
    <w:name w:val="ListLabel 9"/>
    <w:rsid w:val="007845BA"/>
    <w:rPr>
      <w:b/>
      <w:sz w:val="20"/>
    </w:rPr>
  </w:style>
  <w:style w:type="character" w:customStyle="1" w:styleId="ListLabel10">
    <w:name w:val="ListLabel 10"/>
    <w:rsid w:val="007845BA"/>
    <w:rPr>
      <w:b/>
    </w:rPr>
  </w:style>
  <w:style w:type="character" w:customStyle="1" w:styleId="ListLabel11">
    <w:name w:val="ListLabel 11"/>
    <w:rsid w:val="007845BA"/>
    <w:rPr>
      <w:b/>
    </w:rPr>
  </w:style>
  <w:style w:type="character" w:customStyle="1" w:styleId="ListLabel12">
    <w:name w:val="ListLabel 12"/>
    <w:rsid w:val="007845BA"/>
    <w:rPr>
      <w:b/>
      <w:u w:val="single"/>
    </w:rPr>
  </w:style>
  <w:style w:type="character" w:customStyle="1" w:styleId="ListLabel13">
    <w:name w:val="ListLabel 13"/>
    <w:rsid w:val="007845BA"/>
    <w:rPr>
      <w:b/>
    </w:rPr>
  </w:style>
  <w:style w:type="character" w:customStyle="1" w:styleId="ListLabel14">
    <w:name w:val="ListLabel 14"/>
    <w:rsid w:val="007845BA"/>
    <w:rPr>
      <w:b/>
    </w:rPr>
  </w:style>
  <w:style w:type="character" w:customStyle="1" w:styleId="ListLabel15">
    <w:name w:val="ListLabel 15"/>
    <w:rsid w:val="007845BA"/>
    <w:rPr>
      <w:b/>
      <w:u w:val="single"/>
    </w:rPr>
  </w:style>
  <w:style w:type="character" w:customStyle="1" w:styleId="ListLabel16">
    <w:name w:val="ListLabel 16"/>
    <w:rsid w:val="007845BA"/>
    <w:rPr>
      <w:rFonts w:cs="Courier New"/>
    </w:rPr>
  </w:style>
  <w:style w:type="character" w:customStyle="1" w:styleId="ListLabel17">
    <w:name w:val="ListLabel 17"/>
    <w:rsid w:val="007845BA"/>
    <w:rPr>
      <w:rFonts w:cs="Courier New"/>
    </w:rPr>
  </w:style>
  <w:style w:type="character" w:customStyle="1" w:styleId="ListLabel18">
    <w:name w:val="ListLabel 18"/>
    <w:rsid w:val="007845BA"/>
    <w:rPr>
      <w:rFonts w:cs="Courier New"/>
    </w:rPr>
  </w:style>
  <w:style w:type="character" w:customStyle="1" w:styleId="ListLabel19">
    <w:name w:val="ListLabel 19"/>
    <w:rsid w:val="007845BA"/>
    <w:rPr>
      <w:b/>
    </w:rPr>
  </w:style>
  <w:style w:type="character" w:customStyle="1" w:styleId="ListLabel20">
    <w:name w:val="ListLabel 20"/>
    <w:rsid w:val="007845BA"/>
    <w:rPr>
      <w:b/>
      <w:u w:val="single"/>
    </w:rPr>
  </w:style>
  <w:style w:type="character" w:customStyle="1" w:styleId="ListLabel21">
    <w:name w:val="ListLabel 21"/>
    <w:rsid w:val="007845BA"/>
    <w:rPr>
      <w:b/>
    </w:rPr>
  </w:style>
  <w:style w:type="character" w:customStyle="1" w:styleId="ListLabel22">
    <w:name w:val="ListLabel 22"/>
    <w:rsid w:val="007845BA"/>
    <w:rPr>
      <w:b/>
    </w:rPr>
  </w:style>
  <w:style w:type="character" w:customStyle="1" w:styleId="ListLabel23">
    <w:name w:val="ListLabel 23"/>
    <w:rsid w:val="007845BA"/>
    <w:rPr>
      <w:b/>
    </w:rPr>
  </w:style>
  <w:style w:type="character" w:customStyle="1" w:styleId="ListLabel24">
    <w:name w:val="ListLabel 24"/>
    <w:rsid w:val="007845BA"/>
    <w:rPr>
      <w:b/>
    </w:rPr>
  </w:style>
  <w:style w:type="character" w:customStyle="1" w:styleId="ListLabel25">
    <w:name w:val="ListLabel 25"/>
    <w:rsid w:val="007845BA"/>
    <w:rPr>
      <w:b/>
    </w:rPr>
  </w:style>
  <w:style w:type="character" w:customStyle="1" w:styleId="ListLabel26">
    <w:name w:val="ListLabel 26"/>
    <w:rsid w:val="007845BA"/>
    <w:rPr>
      <w:b/>
    </w:rPr>
  </w:style>
  <w:style w:type="character" w:customStyle="1" w:styleId="ListLabel27">
    <w:name w:val="ListLabel 27"/>
    <w:rsid w:val="007845BA"/>
    <w:rPr>
      <w:b/>
    </w:rPr>
  </w:style>
  <w:style w:type="character" w:customStyle="1" w:styleId="ListLabel28">
    <w:name w:val="ListLabel 28"/>
    <w:rsid w:val="007845BA"/>
    <w:rPr>
      <w:b/>
    </w:rPr>
  </w:style>
  <w:style w:type="character" w:customStyle="1" w:styleId="ListLabel29">
    <w:name w:val="ListLabel 29"/>
    <w:rsid w:val="007845BA"/>
    <w:rPr>
      <w:b/>
    </w:rPr>
  </w:style>
  <w:style w:type="character" w:customStyle="1" w:styleId="ListLabel30">
    <w:name w:val="ListLabel 30"/>
    <w:rsid w:val="007845BA"/>
    <w:rPr>
      <w:b/>
    </w:rPr>
  </w:style>
  <w:style w:type="character" w:customStyle="1" w:styleId="ListLabel31">
    <w:name w:val="ListLabel 31"/>
    <w:rsid w:val="007845BA"/>
    <w:rPr>
      <w:rFonts w:cs="Courier New"/>
    </w:rPr>
  </w:style>
  <w:style w:type="character" w:customStyle="1" w:styleId="ListLabel32">
    <w:name w:val="ListLabel 32"/>
    <w:rsid w:val="007845BA"/>
    <w:rPr>
      <w:rFonts w:cs="Courier New"/>
    </w:rPr>
  </w:style>
  <w:style w:type="character" w:customStyle="1" w:styleId="ListLabel33">
    <w:name w:val="ListLabel 33"/>
    <w:rsid w:val="007845BA"/>
    <w:rPr>
      <w:rFonts w:cs="Courier New"/>
    </w:rPr>
  </w:style>
  <w:style w:type="character" w:customStyle="1" w:styleId="ListLabel34">
    <w:name w:val="ListLabel 34"/>
    <w:rsid w:val="007845BA"/>
    <w:rPr>
      <w:b/>
    </w:rPr>
  </w:style>
  <w:style w:type="character" w:customStyle="1" w:styleId="ListLabel35">
    <w:name w:val="ListLabel 35"/>
    <w:rsid w:val="007845BA"/>
    <w:rPr>
      <w:b/>
    </w:rPr>
  </w:style>
  <w:style w:type="character" w:customStyle="1" w:styleId="ListLabel36">
    <w:name w:val="ListLabel 36"/>
    <w:rsid w:val="007845BA"/>
    <w:rPr>
      <w:b/>
      <w:sz w:val="20"/>
    </w:rPr>
  </w:style>
  <w:style w:type="character" w:customStyle="1" w:styleId="ListLabel37">
    <w:name w:val="ListLabel 37"/>
    <w:rsid w:val="007845BA"/>
    <w:rPr>
      <w:b/>
    </w:rPr>
  </w:style>
  <w:style w:type="character" w:customStyle="1" w:styleId="ListLabel38">
    <w:name w:val="ListLabel 38"/>
    <w:rsid w:val="007845BA"/>
    <w:rPr>
      <w:b/>
    </w:rPr>
  </w:style>
  <w:style w:type="character" w:customStyle="1" w:styleId="ListLabel39">
    <w:name w:val="ListLabel 39"/>
    <w:rsid w:val="007845BA"/>
    <w:rPr>
      <w:b/>
      <w:u w:val="single"/>
    </w:rPr>
  </w:style>
  <w:style w:type="character" w:customStyle="1" w:styleId="ListLabel40">
    <w:name w:val="ListLabel 40"/>
    <w:rsid w:val="007845BA"/>
    <w:rPr>
      <w:b/>
    </w:rPr>
  </w:style>
  <w:style w:type="character" w:customStyle="1" w:styleId="ListLabel41">
    <w:name w:val="ListLabel 41"/>
    <w:rsid w:val="007845BA"/>
    <w:rPr>
      <w:b/>
    </w:rPr>
  </w:style>
  <w:style w:type="character" w:customStyle="1" w:styleId="ListLabel42">
    <w:name w:val="ListLabel 42"/>
    <w:rsid w:val="007845BA"/>
    <w:rPr>
      <w:b/>
      <w:u w:val="single"/>
    </w:rPr>
  </w:style>
  <w:style w:type="character" w:customStyle="1" w:styleId="ListLabel43">
    <w:name w:val="ListLabel 43"/>
    <w:rsid w:val="007845BA"/>
    <w:rPr>
      <w:rFonts w:cs="Symbol"/>
    </w:rPr>
  </w:style>
  <w:style w:type="character" w:customStyle="1" w:styleId="ListLabel44">
    <w:name w:val="ListLabel 44"/>
    <w:rsid w:val="007845BA"/>
    <w:rPr>
      <w:rFonts w:cs="Courier New"/>
    </w:rPr>
  </w:style>
  <w:style w:type="character" w:customStyle="1" w:styleId="ListLabel45">
    <w:name w:val="ListLabel 45"/>
    <w:rsid w:val="007845BA"/>
    <w:rPr>
      <w:rFonts w:cs="Wingdings"/>
    </w:rPr>
  </w:style>
  <w:style w:type="character" w:customStyle="1" w:styleId="ListLabel46">
    <w:name w:val="ListLabel 46"/>
    <w:rsid w:val="007845BA"/>
    <w:rPr>
      <w:rFonts w:cs="Symbol"/>
    </w:rPr>
  </w:style>
  <w:style w:type="character" w:customStyle="1" w:styleId="ListLabel47">
    <w:name w:val="ListLabel 47"/>
    <w:rsid w:val="007845BA"/>
    <w:rPr>
      <w:rFonts w:cs="Courier New"/>
    </w:rPr>
  </w:style>
  <w:style w:type="character" w:customStyle="1" w:styleId="ListLabel48">
    <w:name w:val="ListLabel 48"/>
    <w:rsid w:val="007845BA"/>
    <w:rPr>
      <w:rFonts w:cs="Wingdings"/>
    </w:rPr>
  </w:style>
  <w:style w:type="character" w:customStyle="1" w:styleId="ListLabel49">
    <w:name w:val="ListLabel 49"/>
    <w:rsid w:val="007845BA"/>
    <w:rPr>
      <w:rFonts w:cs="Symbol"/>
    </w:rPr>
  </w:style>
  <w:style w:type="character" w:customStyle="1" w:styleId="ListLabel50">
    <w:name w:val="ListLabel 50"/>
    <w:rsid w:val="007845BA"/>
    <w:rPr>
      <w:rFonts w:cs="Courier New"/>
    </w:rPr>
  </w:style>
  <w:style w:type="character" w:customStyle="1" w:styleId="ListLabel51">
    <w:name w:val="ListLabel 51"/>
    <w:rsid w:val="007845BA"/>
    <w:rPr>
      <w:rFonts w:cs="Wingdings"/>
    </w:rPr>
  </w:style>
  <w:style w:type="character" w:customStyle="1" w:styleId="ListLabel52">
    <w:name w:val="ListLabel 52"/>
    <w:rsid w:val="007845BA"/>
    <w:rPr>
      <w:b/>
    </w:rPr>
  </w:style>
  <w:style w:type="character" w:customStyle="1" w:styleId="ListLabel53">
    <w:name w:val="ListLabel 53"/>
    <w:rsid w:val="007845BA"/>
    <w:rPr>
      <w:b/>
      <w:u w:val="single"/>
    </w:rPr>
  </w:style>
  <w:style w:type="character" w:customStyle="1" w:styleId="ListLabel54">
    <w:name w:val="ListLabel 54"/>
    <w:rsid w:val="007845BA"/>
    <w:rPr>
      <w:b/>
    </w:rPr>
  </w:style>
  <w:style w:type="character" w:customStyle="1" w:styleId="ListLabel55">
    <w:name w:val="ListLabel 55"/>
    <w:rsid w:val="007845BA"/>
    <w:rPr>
      <w:b/>
    </w:rPr>
  </w:style>
  <w:style w:type="character" w:customStyle="1" w:styleId="ListLabel56">
    <w:name w:val="ListLabel 56"/>
    <w:rsid w:val="007845BA"/>
    <w:rPr>
      <w:b/>
    </w:rPr>
  </w:style>
  <w:style w:type="character" w:customStyle="1" w:styleId="ListLabel57">
    <w:name w:val="ListLabel 57"/>
    <w:rsid w:val="007845BA"/>
    <w:rPr>
      <w:b/>
    </w:rPr>
  </w:style>
  <w:style w:type="character" w:customStyle="1" w:styleId="ListLabel58">
    <w:name w:val="ListLabel 58"/>
    <w:rsid w:val="007845BA"/>
    <w:rPr>
      <w:b/>
    </w:rPr>
  </w:style>
  <w:style w:type="character" w:customStyle="1" w:styleId="ListLabel59">
    <w:name w:val="ListLabel 59"/>
    <w:rsid w:val="007845BA"/>
    <w:rPr>
      <w:b/>
    </w:rPr>
  </w:style>
  <w:style w:type="character" w:customStyle="1" w:styleId="ListLabel60">
    <w:name w:val="ListLabel 60"/>
    <w:rsid w:val="007845BA"/>
    <w:rPr>
      <w:rFonts w:cs="Courier New"/>
    </w:rPr>
  </w:style>
  <w:style w:type="character" w:customStyle="1" w:styleId="ListLabel61">
    <w:name w:val="ListLabel 61"/>
    <w:rsid w:val="007845BA"/>
    <w:rPr>
      <w:rFonts w:cs="Wingdings"/>
    </w:rPr>
  </w:style>
  <w:style w:type="character" w:customStyle="1" w:styleId="ListLabel62">
    <w:name w:val="ListLabel 62"/>
    <w:rsid w:val="007845BA"/>
    <w:rPr>
      <w:rFonts w:cs="Symbol"/>
    </w:rPr>
  </w:style>
  <w:style w:type="character" w:customStyle="1" w:styleId="ListLabel63">
    <w:name w:val="ListLabel 63"/>
    <w:rsid w:val="007845BA"/>
    <w:rPr>
      <w:rFonts w:cs="Courier New"/>
    </w:rPr>
  </w:style>
  <w:style w:type="character" w:customStyle="1" w:styleId="ListLabel64">
    <w:name w:val="ListLabel 64"/>
    <w:rsid w:val="007845BA"/>
    <w:rPr>
      <w:rFonts w:cs="Wingdings"/>
    </w:rPr>
  </w:style>
  <w:style w:type="character" w:customStyle="1" w:styleId="ListLabel65">
    <w:name w:val="ListLabel 65"/>
    <w:rsid w:val="007845BA"/>
    <w:rPr>
      <w:rFonts w:cs="Symbol"/>
    </w:rPr>
  </w:style>
  <w:style w:type="character" w:customStyle="1" w:styleId="ListLabel66">
    <w:name w:val="ListLabel 66"/>
    <w:rsid w:val="007845BA"/>
    <w:rPr>
      <w:rFonts w:cs="Courier New"/>
    </w:rPr>
  </w:style>
  <w:style w:type="character" w:customStyle="1" w:styleId="ListLabel67">
    <w:name w:val="ListLabel 67"/>
    <w:rsid w:val="007845BA"/>
    <w:rPr>
      <w:rFonts w:cs="Wingdings"/>
    </w:rPr>
  </w:style>
  <w:style w:type="character" w:customStyle="1" w:styleId="ListLabel68">
    <w:name w:val="ListLabel 68"/>
    <w:rsid w:val="007845BA"/>
    <w:rPr>
      <w:b/>
    </w:rPr>
  </w:style>
  <w:style w:type="character" w:customStyle="1" w:styleId="ListLabel69">
    <w:name w:val="ListLabel 69"/>
    <w:rsid w:val="007845BA"/>
    <w:rPr>
      <w:b/>
    </w:rPr>
  </w:style>
  <w:style w:type="character" w:customStyle="1" w:styleId="ListLabel70">
    <w:name w:val="ListLabel 70"/>
    <w:rsid w:val="007845BA"/>
    <w:rPr>
      <w:b/>
      <w:sz w:val="20"/>
    </w:rPr>
  </w:style>
  <w:style w:type="character" w:customStyle="1" w:styleId="ListLabel71">
    <w:name w:val="ListLabel 71"/>
    <w:rsid w:val="007845BA"/>
    <w:rPr>
      <w:b/>
    </w:rPr>
  </w:style>
  <w:style w:type="character" w:customStyle="1" w:styleId="ListLabel72">
    <w:name w:val="ListLabel 72"/>
    <w:rsid w:val="007845BA"/>
    <w:rPr>
      <w:b/>
    </w:rPr>
  </w:style>
  <w:style w:type="character" w:customStyle="1" w:styleId="ListLabel73">
    <w:name w:val="ListLabel 73"/>
    <w:rsid w:val="007845BA"/>
    <w:rPr>
      <w:b/>
      <w:u w:val="single"/>
    </w:rPr>
  </w:style>
  <w:style w:type="character" w:customStyle="1" w:styleId="ListLabel74">
    <w:name w:val="ListLabel 74"/>
    <w:rsid w:val="007845BA"/>
    <w:rPr>
      <w:b/>
    </w:rPr>
  </w:style>
  <w:style w:type="character" w:customStyle="1" w:styleId="ListLabel75">
    <w:name w:val="ListLabel 75"/>
    <w:rsid w:val="007845BA"/>
    <w:rPr>
      <w:b/>
    </w:rPr>
  </w:style>
  <w:style w:type="character" w:customStyle="1" w:styleId="ListLabel76">
    <w:name w:val="ListLabel 76"/>
    <w:rsid w:val="007845BA"/>
    <w:rPr>
      <w:b/>
      <w:u w:val="single"/>
    </w:rPr>
  </w:style>
  <w:style w:type="character" w:customStyle="1" w:styleId="ListLabel77">
    <w:name w:val="ListLabel 77"/>
    <w:rsid w:val="007845BA"/>
    <w:rPr>
      <w:rFonts w:cs="Symbol"/>
    </w:rPr>
  </w:style>
  <w:style w:type="character" w:customStyle="1" w:styleId="ListLabel78">
    <w:name w:val="ListLabel 78"/>
    <w:rsid w:val="007845BA"/>
    <w:rPr>
      <w:rFonts w:cs="Courier New"/>
    </w:rPr>
  </w:style>
  <w:style w:type="character" w:customStyle="1" w:styleId="ListLabel79">
    <w:name w:val="ListLabel 79"/>
    <w:rsid w:val="007845BA"/>
    <w:rPr>
      <w:rFonts w:cs="Wingdings"/>
    </w:rPr>
  </w:style>
  <w:style w:type="character" w:customStyle="1" w:styleId="ListLabel80">
    <w:name w:val="ListLabel 80"/>
    <w:rsid w:val="007845BA"/>
    <w:rPr>
      <w:rFonts w:cs="Symbol"/>
    </w:rPr>
  </w:style>
  <w:style w:type="character" w:customStyle="1" w:styleId="ListLabel81">
    <w:name w:val="ListLabel 81"/>
    <w:rsid w:val="007845BA"/>
    <w:rPr>
      <w:rFonts w:cs="Courier New"/>
    </w:rPr>
  </w:style>
  <w:style w:type="character" w:customStyle="1" w:styleId="ListLabel82">
    <w:name w:val="ListLabel 82"/>
    <w:rsid w:val="007845BA"/>
    <w:rPr>
      <w:rFonts w:cs="Wingdings"/>
    </w:rPr>
  </w:style>
  <w:style w:type="character" w:customStyle="1" w:styleId="ListLabel83">
    <w:name w:val="ListLabel 83"/>
    <w:rsid w:val="007845BA"/>
    <w:rPr>
      <w:rFonts w:cs="Symbol"/>
    </w:rPr>
  </w:style>
  <w:style w:type="character" w:customStyle="1" w:styleId="ListLabel84">
    <w:name w:val="ListLabel 84"/>
    <w:rsid w:val="007845BA"/>
    <w:rPr>
      <w:rFonts w:cs="Courier New"/>
    </w:rPr>
  </w:style>
  <w:style w:type="character" w:customStyle="1" w:styleId="ListLabel85">
    <w:name w:val="ListLabel 85"/>
    <w:rsid w:val="007845BA"/>
    <w:rPr>
      <w:rFonts w:cs="Wingdings"/>
    </w:rPr>
  </w:style>
  <w:style w:type="character" w:customStyle="1" w:styleId="ListLabel86">
    <w:name w:val="ListLabel 86"/>
    <w:rsid w:val="007845BA"/>
    <w:rPr>
      <w:b/>
    </w:rPr>
  </w:style>
  <w:style w:type="character" w:customStyle="1" w:styleId="ListLabel87">
    <w:name w:val="ListLabel 87"/>
    <w:rsid w:val="007845BA"/>
    <w:rPr>
      <w:b/>
      <w:u w:val="single"/>
    </w:rPr>
  </w:style>
  <w:style w:type="character" w:customStyle="1" w:styleId="ListLabel88">
    <w:name w:val="ListLabel 88"/>
    <w:rsid w:val="007845BA"/>
    <w:rPr>
      <w:b/>
    </w:rPr>
  </w:style>
  <w:style w:type="character" w:customStyle="1" w:styleId="ListLabel89">
    <w:name w:val="ListLabel 89"/>
    <w:rsid w:val="007845BA"/>
    <w:rPr>
      <w:b/>
    </w:rPr>
  </w:style>
  <w:style w:type="character" w:customStyle="1" w:styleId="ListLabel90">
    <w:name w:val="ListLabel 90"/>
    <w:rsid w:val="007845BA"/>
    <w:rPr>
      <w:b/>
    </w:rPr>
  </w:style>
  <w:style w:type="character" w:customStyle="1" w:styleId="ListLabel91">
    <w:name w:val="ListLabel 91"/>
    <w:rsid w:val="007845BA"/>
    <w:rPr>
      <w:b/>
    </w:rPr>
  </w:style>
  <w:style w:type="character" w:customStyle="1" w:styleId="ListLabel92">
    <w:name w:val="ListLabel 92"/>
    <w:rsid w:val="007845BA"/>
    <w:rPr>
      <w:b/>
    </w:rPr>
  </w:style>
  <w:style w:type="character" w:customStyle="1" w:styleId="ListLabel93">
    <w:name w:val="ListLabel 93"/>
    <w:rsid w:val="007845BA"/>
    <w:rPr>
      <w:b/>
    </w:rPr>
  </w:style>
  <w:style w:type="character" w:customStyle="1" w:styleId="ListLabel94">
    <w:name w:val="ListLabel 94"/>
    <w:rsid w:val="007845BA"/>
    <w:rPr>
      <w:rFonts w:cs="Courier New"/>
    </w:rPr>
  </w:style>
  <w:style w:type="character" w:customStyle="1" w:styleId="ListLabel95">
    <w:name w:val="ListLabel 95"/>
    <w:rsid w:val="007845BA"/>
    <w:rPr>
      <w:rFonts w:cs="Wingdings"/>
    </w:rPr>
  </w:style>
  <w:style w:type="character" w:customStyle="1" w:styleId="ListLabel96">
    <w:name w:val="ListLabel 96"/>
    <w:rsid w:val="007845BA"/>
    <w:rPr>
      <w:rFonts w:cs="Symbol"/>
    </w:rPr>
  </w:style>
  <w:style w:type="character" w:customStyle="1" w:styleId="ListLabel97">
    <w:name w:val="ListLabel 97"/>
    <w:rsid w:val="007845BA"/>
    <w:rPr>
      <w:rFonts w:cs="Courier New"/>
    </w:rPr>
  </w:style>
  <w:style w:type="character" w:customStyle="1" w:styleId="ListLabel98">
    <w:name w:val="ListLabel 98"/>
    <w:rsid w:val="007845BA"/>
    <w:rPr>
      <w:rFonts w:cs="Wingdings"/>
    </w:rPr>
  </w:style>
  <w:style w:type="character" w:customStyle="1" w:styleId="ListLabel99">
    <w:name w:val="ListLabel 99"/>
    <w:rsid w:val="007845BA"/>
    <w:rPr>
      <w:rFonts w:cs="Symbol"/>
    </w:rPr>
  </w:style>
  <w:style w:type="character" w:customStyle="1" w:styleId="ListLabel100">
    <w:name w:val="ListLabel 100"/>
    <w:rsid w:val="007845BA"/>
    <w:rPr>
      <w:rFonts w:cs="Courier New"/>
    </w:rPr>
  </w:style>
  <w:style w:type="character" w:customStyle="1" w:styleId="ListLabel101">
    <w:name w:val="ListLabel 101"/>
    <w:rsid w:val="007845BA"/>
    <w:rPr>
      <w:rFonts w:cs="Wingdings"/>
    </w:rPr>
  </w:style>
  <w:style w:type="character" w:customStyle="1" w:styleId="ListLabel102">
    <w:name w:val="ListLabel 102"/>
    <w:rsid w:val="007845BA"/>
    <w:rPr>
      <w:b/>
    </w:rPr>
  </w:style>
  <w:style w:type="character" w:customStyle="1" w:styleId="ListLabel103">
    <w:name w:val="ListLabel 103"/>
    <w:rsid w:val="007845BA"/>
    <w:rPr>
      <w:b/>
    </w:rPr>
  </w:style>
  <w:style w:type="character" w:customStyle="1" w:styleId="ListLabel104">
    <w:name w:val="ListLabel 104"/>
    <w:rsid w:val="007845BA"/>
    <w:rPr>
      <w:b/>
      <w:sz w:val="20"/>
    </w:rPr>
  </w:style>
  <w:style w:type="character" w:customStyle="1" w:styleId="ListLabel105">
    <w:name w:val="ListLabel 105"/>
    <w:rsid w:val="007845BA"/>
    <w:rPr>
      <w:b/>
    </w:rPr>
  </w:style>
  <w:style w:type="character" w:customStyle="1" w:styleId="ListLabel106">
    <w:name w:val="ListLabel 106"/>
    <w:rsid w:val="007845BA"/>
    <w:rPr>
      <w:b/>
    </w:rPr>
  </w:style>
  <w:style w:type="character" w:customStyle="1" w:styleId="ListLabel107">
    <w:name w:val="ListLabel 107"/>
    <w:rsid w:val="007845BA"/>
    <w:rPr>
      <w:b/>
      <w:u w:val="single"/>
    </w:rPr>
  </w:style>
  <w:style w:type="character" w:customStyle="1" w:styleId="ListLabel108">
    <w:name w:val="ListLabel 108"/>
    <w:rsid w:val="007845BA"/>
    <w:rPr>
      <w:b/>
    </w:rPr>
  </w:style>
  <w:style w:type="character" w:customStyle="1" w:styleId="ListLabel109">
    <w:name w:val="ListLabel 109"/>
    <w:rsid w:val="007845BA"/>
    <w:rPr>
      <w:b/>
      <w:sz w:val="22"/>
    </w:rPr>
  </w:style>
  <w:style w:type="character" w:customStyle="1" w:styleId="ListLabel110">
    <w:name w:val="ListLabel 110"/>
    <w:rsid w:val="007845BA"/>
    <w:rPr>
      <w:b/>
      <w:u w:val="single"/>
    </w:rPr>
  </w:style>
  <w:style w:type="character" w:customStyle="1" w:styleId="ListLabel111">
    <w:name w:val="ListLabel 111"/>
    <w:rsid w:val="007845BA"/>
    <w:rPr>
      <w:rFonts w:cs="Symbol"/>
      <w:sz w:val="22"/>
    </w:rPr>
  </w:style>
  <w:style w:type="character" w:customStyle="1" w:styleId="ListLabel112">
    <w:name w:val="ListLabel 112"/>
    <w:rsid w:val="007845BA"/>
    <w:rPr>
      <w:rFonts w:cs="Courier New"/>
    </w:rPr>
  </w:style>
  <w:style w:type="character" w:customStyle="1" w:styleId="ListLabel113">
    <w:name w:val="ListLabel 113"/>
    <w:rsid w:val="007845BA"/>
    <w:rPr>
      <w:rFonts w:cs="Wingdings"/>
    </w:rPr>
  </w:style>
  <w:style w:type="character" w:customStyle="1" w:styleId="ListLabel114">
    <w:name w:val="ListLabel 114"/>
    <w:rsid w:val="007845BA"/>
    <w:rPr>
      <w:rFonts w:cs="Symbol"/>
    </w:rPr>
  </w:style>
  <w:style w:type="character" w:customStyle="1" w:styleId="ListLabel115">
    <w:name w:val="ListLabel 115"/>
    <w:rsid w:val="007845BA"/>
    <w:rPr>
      <w:rFonts w:cs="Courier New"/>
    </w:rPr>
  </w:style>
  <w:style w:type="character" w:customStyle="1" w:styleId="ListLabel116">
    <w:name w:val="ListLabel 116"/>
    <w:rsid w:val="007845BA"/>
    <w:rPr>
      <w:rFonts w:cs="Wingdings"/>
    </w:rPr>
  </w:style>
  <w:style w:type="character" w:customStyle="1" w:styleId="ListLabel117">
    <w:name w:val="ListLabel 117"/>
    <w:rsid w:val="007845BA"/>
    <w:rPr>
      <w:rFonts w:cs="Symbol"/>
    </w:rPr>
  </w:style>
  <w:style w:type="character" w:customStyle="1" w:styleId="ListLabel118">
    <w:name w:val="ListLabel 118"/>
    <w:rsid w:val="007845BA"/>
    <w:rPr>
      <w:rFonts w:cs="Courier New"/>
    </w:rPr>
  </w:style>
  <w:style w:type="character" w:customStyle="1" w:styleId="ListLabel119">
    <w:name w:val="ListLabel 119"/>
    <w:rsid w:val="007845BA"/>
    <w:rPr>
      <w:rFonts w:cs="Wingdings"/>
    </w:rPr>
  </w:style>
  <w:style w:type="character" w:customStyle="1" w:styleId="ListLabel120">
    <w:name w:val="ListLabel 120"/>
    <w:rsid w:val="007845BA"/>
    <w:rPr>
      <w:b/>
    </w:rPr>
  </w:style>
  <w:style w:type="character" w:customStyle="1" w:styleId="ListLabel121">
    <w:name w:val="ListLabel 121"/>
    <w:rsid w:val="007845BA"/>
    <w:rPr>
      <w:b/>
      <w:u w:val="single"/>
    </w:rPr>
  </w:style>
  <w:style w:type="character" w:customStyle="1" w:styleId="ListLabel122">
    <w:name w:val="ListLabel 122"/>
    <w:rsid w:val="007845BA"/>
    <w:rPr>
      <w:b/>
    </w:rPr>
  </w:style>
  <w:style w:type="character" w:customStyle="1" w:styleId="ListLabel123">
    <w:name w:val="ListLabel 123"/>
    <w:rsid w:val="007845BA"/>
    <w:rPr>
      <w:b/>
    </w:rPr>
  </w:style>
  <w:style w:type="character" w:customStyle="1" w:styleId="ListLabel124">
    <w:name w:val="ListLabel 124"/>
    <w:rsid w:val="007845BA"/>
    <w:rPr>
      <w:b/>
    </w:rPr>
  </w:style>
  <w:style w:type="character" w:customStyle="1" w:styleId="ListLabel125">
    <w:name w:val="ListLabel 125"/>
    <w:rsid w:val="007845BA"/>
    <w:rPr>
      <w:b/>
    </w:rPr>
  </w:style>
  <w:style w:type="character" w:customStyle="1" w:styleId="ListLabel126">
    <w:name w:val="ListLabel 126"/>
    <w:rsid w:val="007845BA"/>
    <w:rPr>
      <w:b/>
    </w:rPr>
  </w:style>
  <w:style w:type="character" w:customStyle="1" w:styleId="ListLabel127">
    <w:name w:val="ListLabel 127"/>
    <w:rsid w:val="007845BA"/>
    <w:rPr>
      <w:b/>
    </w:rPr>
  </w:style>
  <w:style w:type="character" w:customStyle="1" w:styleId="ListLabel128">
    <w:name w:val="ListLabel 128"/>
    <w:rsid w:val="007845BA"/>
    <w:rPr>
      <w:rFonts w:cs="Courier New"/>
    </w:rPr>
  </w:style>
  <w:style w:type="character" w:customStyle="1" w:styleId="ListLabel129">
    <w:name w:val="ListLabel 129"/>
    <w:rsid w:val="007845BA"/>
    <w:rPr>
      <w:rFonts w:cs="Wingdings"/>
    </w:rPr>
  </w:style>
  <w:style w:type="character" w:customStyle="1" w:styleId="ListLabel130">
    <w:name w:val="ListLabel 130"/>
    <w:rsid w:val="007845BA"/>
    <w:rPr>
      <w:rFonts w:cs="Symbol"/>
    </w:rPr>
  </w:style>
  <w:style w:type="character" w:customStyle="1" w:styleId="ListLabel131">
    <w:name w:val="ListLabel 131"/>
    <w:rsid w:val="007845BA"/>
    <w:rPr>
      <w:rFonts w:cs="Courier New"/>
    </w:rPr>
  </w:style>
  <w:style w:type="character" w:customStyle="1" w:styleId="ListLabel132">
    <w:name w:val="ListLabel 132"/>
    <w:rsid w:val="007845BA"/>
    <w:rPr>
      <w:rFonts w:cs="Wingdings"/>
    </w:rPr>
  </w:style>
  <w:style w:type="character" w:customStyle="1" w:styleId="ListLabel133">
    <w:name w:val="ListLabel 133"/>
    <w:rsid w:val="007845BA"/>
    <w:rPr>
      <w:rFonts w:cs="Symbol"/>
    </w:rPr>
  </w:style>
  <w:style w:type="character" w:customStyle="1" w:styleId="ListLabel134">
    <w:name w:val="ListLabel 134"/>
    <w:rsid w:val="007845BA"/>
    <w:rPr>
      <w:rFonts w:cs="Courier New"/>
    </w:rPr>
  </w:style>
  <w:style w:type="character" w:customStyle="1" w:styleId="ListLabel135">
    <w:name w:val="ListLabel 135"/>
    <w:rsid w:val="007845BA"/>
    <w:rPr>
      <w:rFonts w:cs="Wingdings"/>
    </w:rPr>
  </w:style>
  <w:style w:type="character" w:customStyle="1" w:styleId="ListLabel136">
    <w:name w:val="ListLabel 136"/>
    <w:rsid w:val="007845BA"/>
    <w:rPr>
      <w:b/>
    </w:rPr>
  </w:style>
  <w:style w:type="character" w:customStyle="1" w:styleId="ListLabel137">
    <w:name w:val="ListLabel 137"/>
    <w:rsid w:val="007845BA"/>
    <w:rPr>
      <w:b/>
    </w:rPr>
  </w:style>
  <w:style w:type="character" w:customStyle="1" w:styleId="ListLabel138">
    <w:name w:val="ListLabel 138"/>
    <w:rsid w:val="007845BA"/>
    <w:rPr>
      <w:b/>
      <w:sz w:val="20"/>
    </w:rPr>
  </w:style>
  <w:style w:type="character" w:customStyle="1" w:styleId="ListLabel139">
    <w:name w:val="ListLabel 139"/>
    <w:rsid w:val="007845BA"/>
    <w:rPr>
      <w:b/>
    </w:rPr>
  </w:style>
  <w:style w:type="character" w:customStyle="1" w:styleId="ListLabel140">
    <w:name w:val="ListLabel 140"/>
    <w:rsid w:val="007845BA"/>
    <w:rPr>
      <w:b/>
    </w:rPr>
  </w:style>
  <w:style w:type="character" w:customStyle="1" w:styleId="ListLabel141">
    <w:name w:val="ListLabel 141"/>
    <w:rsid w:val="007845BA"/>
    <w:rPr>
      <w:b/>
      <w:u w:val="single"/>
    </w:rPr>
  </w:style>
  <w:style w:type="character" w:customStyle="1" w:styleId="ListLabel142">
    <w:name w:val="ListLabel 142"/>
    <w:rsid w:val="007845BA"/>
    <w:rPr>
      <w:b/>
    </w:rPr>
  </w:style>
  <w:style w:type="character" w:customStyle="1" w:styleId="ListLabel143">
    <w:name w:val="ListLabel 143"/>
    <w:rsid w:val="007845BA"/>
    <w:rPr>
      <w:b/>
      <w:sz w:val="22"/>
    </w:rPr>
  </w:style>
  <w:style w:type="character" w:customStyle="1" w:styleId="ListLabel144">
    <w:name w:val="ListLabel 144"/>
    <w:rsid w:val="007845BA"/>
    <w:rPr>
      <w:b/>
      <w:u w:val="single"/>
    </w:rPr>
  </w:style>
  <w:style w:type="character" w:customStyle="1" w:styleId="ListLabel145">
    <w:name w:val="ListLabel 145"/>
    <w:rsid w:val="007845BA"/>
    <w:rPr>
      <w:rFonts w:cs="Symbol"/>
      <w:sz w:val="22"/>
    </w:rPr>
  </w:style>
  <w:style w:type="character" w:customStyle="1" w:styleId="ListLabel146">
    <w:name w:val="ListLabel 146"/>
    <w:rsid w:val="007845BA"/>
    <w:rPr>
      <w:rFonts w:cs="Courier New"/>
    </w:rPr>
  </w:style>
  <w:style w:type="character" w:customStyle="1" w:styleId="ListLabel147">
    <w:name w:val="ListLabel 147"/>
    <w:rsid w:val="007845BA"/>
    <w:rPr>
      <w:rFonts w:cs="Wingdings"/>
    </w:rPr>
  </w:style>
  <w:style w:type="character" w:customStyle="1" w:styleId="ListLabel148">
    <w:name w:val="ListLabel 148"/>
    <w:rsid w:val="007845BA"/>
    <w:rPr>
      <w:rFonts w:cs="Symbol"/>
    </w:rPr>
  </w:style>
  <w:style w:type="character" w:customStyle="1" w:styleId="ListLabel149">
    <w:name w:val="ListLabel 149"/>
    <w:rsid w:val="007845BA"/>
    <w:rPr>
      <w:rFonts w:cs="Courier New"/>
    </w:rPr>
  </w:style>
  <w:style w:type="character" w:customStyle="1" w:styleId="ListLabel150">
    <w:name w:val="ListLabel 150"/>
    <w:rsid w:val="007845BA"/>
    <w:rPr>
      <w:rFonts w:cs="Wingdings"/>
    </w:rPr>
  </w:style>
  <w:style w:type="character" w:customStyle="1" w:styleId="ListLabel151">
    <w:name w:val="ListLabel 151"/>
    <w:rsid w:val="007845BA"/>
    <w:rPr>
      <w:rFonts w:cs="Symbol"/>
    </w:rPr>
  </w:style>
  <w:style w:type="character" w:customStyle="1" w:styleId="ListLabel152">
    <w:name w:val="ListLabel 152"/>
    <w:rsid w:val="007845BA"/>
    <w:rPr>
      <w:rFonts w:cs="Courier New"/>
    </w:rPr>
  </w:style>
  <w:style w:type="character" w:customStyle="1" w:styleId="ListLabel153">
    <w:name w:val="ListLabel 153"/>
    <w:rsid w:val="007845BA"/>
    <w:rPr>
      <w:rFonts w:cs="Wingdings"/>
    </w:rPr>
  </w:style>
  <w:style w:type="character" w:customStyle="1" w:styleId="ListLabel154">
    <w:name w:val="ListLabel 154"/>
    <w:rsid w:val="007845BA"/>
    <w:rPr>
      <w:b/>
    </w:rPr>
  </w:style>
  <w:style w:type="character" w:customStyle="1" w:styleId="ListLabel155">
    <w:name w:val="ListLabel 155"/>
    <w:rsid w:val="007845BA"/>
    <w:rPr>
      <w:b/>
      <w:u w:val="single"/>
    </w:rPr>
  </w:style>
  <w:style w:type="character" w:customStyle="1" w:styleId="ListLabel156">
    <w:name w:val="ListLabel 156"/>
    <w:rsid w:val="007845BA"/>
    <w:rPr>
      <w:b/>
    </w:rPr>
  </w:style>
  <w:style w:type="character" w:customStyle="1" w:styleId="ListLabel157">
    <w:name w:val="ListLabel 157"/>
    <w:rsid w:val="007845BA"/>
    <w:rPr>
      <w:b/>
    </w:rPr>
  </w:style>
  <w:style w:type="character" w:customStyle="1" w:styleId="ListLabel158">
    <w:name w:val="ListLabel 158"/>
    <w:rsid w:val="007845BA"/>
    <w:rPr>
      <w:b/>
    </w:rPr>
  </w:style>
  <w:style w:type="character" w:customStyle="1" w:styleId="ListLabel159">
    <w:name w:val="ListLabel 159"/>
    <w:rsid w:val="007845BA"/>
    <w:rPr>
      <w:b/>
    </w:rPr>
  </w:style>
  <w:style w:type="character" w:customStyle="1" w:styleId="ListLabel160">
    <w:name w:val="ListLabel 160"/>
    <w:rsid w:val="007845BA"/>
    <w:rPr>
      <w:b/>
    </w:rPr>
  </w:style>
  <w:style w:type="character" w:customStyle="1" w:styleId="ListLabel161">
    <w:name w:val="ListLabel 161"/>
    <w:rsid w:val="007845BA"/>
    <w:rPr>
      <w:b/>
    </w:rPr>
  </w:style>
  <w:style w:type="character" w:customStyle="1" w:styleId="ListLabel162">
    <w:name w:val="ListLabel 162"/>
    <w:rsid w:val="007845BA"/>
    <w:rPr>
      <w:rFonts w:cs="Courier New"/>
    </w:rPr>
  </w:style>
  <w:style w:type="character" w:customStyle="1" w:styleId="ListLabel163">
    <w:name w:val="ListLabel 163"/>
    <w:rsid w:val="007845BA"/>
    <w:rPr>
      <w:rFonts w:cs="Wingdings"/>
    </w:rPr>
  </w:style>
  <w:style w:type="character" w:customStyle="1" w:styleId="ListLabel164">
    <w:name w:val="ListLabel 164"/>
    <w:rsid w:val="007845BA"/>
    <w:rPr>
      <w:rFonts w:cs="Symbol"/>
    </w:rPr>
  </w:style>
  <w:style w:type="character" w:customStyle="1" w:styleId="ListLabel165">
    <w:name w:val="ListLabel 165"/>
    <w:rsid w:val="007845BA"/>
    <w:rPr>
      <w:rFonts w:cs="Courier New"/>
    </w:rPr>
  </w:style>
  <w:style w:type="character" w:customStyle="1" w:styleId="ListLabel166">
    <w:name w:val="ListLabel 166"/>
    <w:rsid w:val="007845BA"/>
    <w:rPr>
      <w:rFonts w:cs="Wingdings"/>
    </w:rPr>
  </w:style>
  <w:style w:type="character" w:customStyle="1" w:styleId="ListLabel167">
    <w:name w:val="ListLabel 167"/>
    <w:rsid w:val="007845BA"/>
    <w:rPr>
      <w:rFonts w:cs="Symbol"/>
    </w:rPr>
  </w:style>
  <w:style w:type="character" w:customStyle="1" w:styleId="ListLabel168">
    <w:name w:val="ListLabel 168"/>
    <w:rsid w:val="007845BA"/>
    <w:rPr>
      <w:rFonts w:cs="Courier New"/>
    </w:rPr>
  </w:style>
  <w:style w:type="character" w:customStyle="1" w:styleId="ListLabel169">
    <w:name w:val="ListLabel 169"/>
    <w:rsid w:val="007845BA"/>
    <w:rPr>
      <w:rFonts w:cs="Wingdings"/>
    </w:rPr>
  </w:style>
  <w:style w:type="character" w:customStyle="1" w:styleId="ListLabel170">
    <w:name w:val="ListLabel 170"/>
    <w:rsid w:val="007845BA"/>
    <w:rPr>
      <w:b/>
    </w:rPr>
  </w:style>
  <w:style w:type="character" w:customStyle="1" w:styleId="ListLabel171">
    <w:name w:val="ListLabel 171"/>
    <w:rsid w:val="007845BA"/>
    <w:rPr>
      <w:b/>
    </w:rPr>
  </w:style>
  <w:style w:type="character" w:customStyle="1" w:styleId="ListLabel172">
    <w:name w:val="ListLabel 172"/>
    <w:rsid w:val="007845BA"/>
    <w:rPr>
      <w:b/>
      <w:sz w:val="20"/>
    </w:rPr>
  </w:style>
  <w:style w:type="character" w:customStyle="1" w:styleId="ListLabel173">
    <w:name w:val="ListLabel 173"/>
    <w:rsid w:val="007845BA"/>
    <w:rPr>
      <w:b/>
    </w:rPr>
  </w:style>
  <w:style w:type="character" w:customStyle="1" w:styleId="ListLabel174">
    <w:name w:val="ListLabel 174"/>
    <w:rsid w:val="007845BA"/>
    <w:rPr>
      <w:b/>
    </w:rPr>
  </w:style>
  <w:style w:type="character" w:customStyle="1" w:styleId="ListLabel175">
    <w:name w:val="ListLabel 175"/>
    <w:rsid w:val="007845BA"/>
    <w:rPr>
      <w:b/>
      <w:u w:val="single"/>
    </w:rPr>
  </w:style>
  <w:style w:type="character" w:customStyle="1" w:styleId="ListLabel176">
    <w:name w:val="ListLabel 176"/>
    <w:rsid w:val="007845BA"/>
    <w:rPr>
      <w:b/>
    </w:rPr>
  </w:style>
  <w:style w:type="character" w:customStyle="1" w:styleId="ListLabel177">
    <w:name w:val="ListLabel 177"/>
    <w:rsid w:val="007845BA"/>
    <w:rPr>
      <w:b/>
      <w:sz w:val="22"/>
    </w:rPr>
  </w:style>
  <w:style w:type="character" w:customStyle="1" w:styleId="ListLabel178">
    <w:name w:val="ListLabel 178"/>
    <w:rsid w:val="007845BA"/>
    <w:rPr>
      <w:b/>
      <w:u w:val="single"/>
    </w:rPr>
  </w:style>
  <w:style w:type="character" w:customStyle="1" w:styleId="ListLabel179">
    <w:name w:val="ListLabel 179"/>
    <w:rsid w:val="007845BA"/>
    <w:rPr>
      <w:rFonts w:cs="Symbol"/>
      <w:sz w:val="22"/>
    </w:rPr>
  </w:style>
  <w:style w:type="character" w:customStyle="1" w:styleId="ListLabel180">
    <w:name w:val="ListLabel 180"/>
    <w:rsid w:val="007845BA"/>
    <w:rPr>
      <w:rFonts w:cs="Courier New"/>
    </w:rPr>
  </w:style>
  <w:style w:type="character" w:customStyle="1" w:styleId="ListLabel181">
    <w:name w:val="ListLabel 181"/>
    <w:rsid w:val="007845BA"/>
    <w:rPr>
      <w:rFonts w:cs="Wingdings"/>
    </w:rPr>
  </w:style>
  <w:style w:type="character" w:customStyle="1" w:styleId="ListLabel182">
    <w:name w:val="ListLabel 182"/>
    <w:rsid w:val="007845BA"/>
    <w:rPr>
      <w:rFonts w:cs="Symbol"/>
    </w:rPr>
  </w:style>
  <w:style w:type="character" w:customStyle="1" w:styleId="ListLabel183">
    <w:name w:val="ListLabel 183"/>
    <w:rsid w:val="007845BA"/>
    <w:rPr>
      <w:rFonts w:cs="Courier New"/>
    </w:rPr>
  </w:style>
  <w:style w:type="character" w:customStyle="1" w:styleId="ListLabel184">
    <w:name w:val="ListLabel 184"/>
    <w:rsid w:val="007845BA"/>
    <w:rPr>
      <w:rFonts w:cs="Wingdings"/>
    </w:rPr>
  </w:style>
  <w:style w:type="character" w:customStyle="1" w:styleId="ListLabel185">
    <w:name w:val="ListLabel 185"/>
    <w:rsid w:val="007845BA"/>
    <w:rPr>
      <w:rFonts w:cs="Symbol"/>
    </w:rPr>
  </w:style>
  <w:style w:type="character" w:customStyle="1" w:styleId="ListLabel186">
    <w:name w:val="ListLabel 186"/>
    <w:rsid w:val="007845BA"/>
    <w:rPr>
      <w:rFonts w:cs="Courier New"/>
    </w:rPr>
  </w:style>
  <w:style w:type="character" w:customStyle="1" w:styleId="ListLabel187">
    <w:name w:val="ListLabel 187"/>
    <w:rsid w:val="007845BA"/>
    <w:rPr>
      <w:rFonts w:cs="Wingdings"/>
    </w:rPr>
  </w:style>
  <w:style w:type="character" w:customStyle="1" w:styleId="ListLabel188">
    <w:name w:val="ListLabel 188"/>
    <w:rsid w:val="007845BA"/>
    <w:rPr>
      <w:b/>
    </w:rPr>
  </w:style>
  <w:style w:type="character" w:customStyle="1" w:styleId="ListLabel189">
    <w:name w:val="ListLabel 189"/>
    <w:rsid w:val="007845BA"/>
    <w:rPr>
      <w:b/>
      <w:u w:val="single"/>
    </w:rPr>
  </w:style>
  <w:style w:type="character" w:customStyle="1" w:styleId="ListLabel190">
    <w:name w:val="ListLabel 190"/>
    <w:rsid w:val="007845BA"/>
    <w:rPr>
      <w:b/>
    </w:rPr>
  </w:style>
  <w:style w:type="character" w:customStyle="1" w:styleId="ListLabel191">
    <w:name w:val="ListLabel 191"/>
    <w:rsid w:val="007845BA"/>
    <w:rPr>
      <w:b/>
    </w:rPr>
  </w:style>
  <w:style w:type="character" w:customStyle="1" w:styleId="ListLabel192">
    <w:name w:val="ListLabel 192"/>
    <w:rsid w:val="007845BA"/>
    <w:rPr>
      <w:b/>
    </w:rPr>
  </w:style>
  <w:style w:type="character" w:customStyle="1" w:styleId="ListLabel193">
    <w:name w:val="ListLabel 193"/>
    <w:rsid w:val="007845BA"/>
    <w:rPr>
      <w:b/>
    </w:rPr>
  </w:style>
  <w:style w:type="character" w:customStyle="1" w:styleId="ListLabel194">
    <w:name w:val="ListLabel 194"/>
    <w:rsid w:val="007845BA"/>
    <w:rPr>
      <w:b/>
    </w:rPr>
  </w:style>
  <w:style w:type="character" w:customStyle="1" w:styleId="ListLabel195">
    <w:name w:val="ListLabel 195"/>
    <w:rsid w:val="007845BA"/>
    <w:rPr>
      <w:b/>
    </w:rPr>
  </w:style>
  <w:style w:type="character" w:customStyle="1" w:styleId="ListLabel196">
    <w:name w:val="ListLabel 196"/>
    <w:rsid w:val="007845BA"/>
    <w:rPr>
      <w:rFonts w:cs="Courier New"/>
    </w:rPr>
  </w:style>
  <w:style w:type="character" w:customStyle="1" w:styleId="ListLabel197">
    <w:name w:val="ListLabel 197"/>
    <w:rsid w:val="007845BA"/>
    <w:rPr>
      <w:rFonts w:cs="Wingdings"/>
    </w:rPr>
  </w:style>
  <w:style w:type="character" w:customStyle="1" w:styleId="ListLabel198">
    <w:name w:val="ListLabel 198"/>
    <w:rsid w:val="007845BA"/>
    <w:rPr>
      <w:rFonts w:cs="Symbol"/>
    </w:rPr>
  </w:style>
  <w:style w:type="character" w:customStyle="1" w:styleId="ListLabel199">
    <w:name w:val="ListLabel 199"/>
    <w:rsid w:val="007845BA"/>
    <w:rPr>
      <w:rFonts w:cs="Courier New"/>
    </w:rPr>
  </w:style>
  <w:style w:type="character" w:customStyle="1" w:styleId="ListLabel200">
    <w:name w:val="ListLabel 200"/>
    <w:rsid w:val="007845BA"/>
    <w:rPr>
      <w:rFonts w:cs="Wingdings"/>
    </w:rPr>
  </w:style>
  <w:style w:type="character" w:customStyle="1" w:styleId="ListLabel201">
    <w:name w:val="ListLabel 201"/>
    <w:rsid w:val="007845BA"/>
    <w:rPr>
      <w:rFonts w:cs="Symbol"/>
    </w:rPr>
  </w:style>
  <w:style w:type="character" w:customStyle="1" w:styleId="ListLabel202">
    <w:name w:val="ListLabel 202"/>
    <w:rsid w:val="007845BA"/>
    <w:rPr>
      <w:rFonts w:cs="Courier New"/>
    </w:rPr>
  </w:style>
  <w:style w:type="character" w:customStyle="1" w:styleId="ListLabel203">
    <w:name w:val="ListLabel 203"/>
    <w:rsid w:val="007845BA"/>
    <w:rPr>
      <w:rFonts w:cs="Wingdings"/>
    </w:rPr>
  </w:style>
  <w:style w:type="character" w:customStyle="1" w:styleId="ListLabel204">
    <w:name w:val="ListLabel 204"/>
    <w:rsid w:val="007845BA"/>
    <w:rPr>
      <w:b/>
    </w:rPr>
  </w:style>
  <w:style w:type="character" w:customStyle="1" w:styleId="ListLabel205">
    <w:name w:val="ListLabel 205"/>
    <w:rsid w:val="007845BA"/>
    <w:rPr>
      <w:b/>
    </w:rPr>
  </w:style>
  <w:style w:type="character" w:customStyle="1" w:styleId="ListLabel206">
    <w:name w:val="ListLabel 206"/>
    <w:rsid w:val="007845BA"/>
    <w:rPr>
      <w:b/>
      <w:sz w:val="20"/>
    </w:rPr>
  </w:style>
  <w:style w:type="character" w:customStyle="1" w:styleId="ListLabel207">
    <w:name w:val="ListLabel 207"/>
    <w:rsid w:val="007845BA"/>
    <w:rPr>
      <w:b/>
    </w:rPr>
  </w:style>
  <w:style w:type="character" w:customStyle="1" w:styleId="ListLabel208">
    <w:name w:val="ListLabel 208"/>
    <w:rsid w:val="007845BA"/>
    <w:rPr>
      <w:b/>
    </w:rPr>
  </w:style>
  <w:style w:type="character" w:customStyle="1" w:styleId="ListLabel209">
    <w:name w:val="ListLabel 209"/>
    <w:rsid w:val="007845BA"/>
    <w:rPr>
      <w:b/>
      <w:u w:val="single"/>
    </w:rPr>
  </w:style>
  <w:style w:type="character" w:customStyle="1" w:styleId="ListLabel210">
    <w:name w:val="ListLabel 210"/>
    <w:rsid w:val="007845BA"/>
    <w:rPr>
      <w:b/>
    </w:rPr>
  </w:style>
  <w:style w:type="character" w:customStyle="1" w:styleId="ListLabel211">
    <w:name w:val="ListLabel 211"/>
    <w:rsid w:val="007845BA"/>
    <w:rPr>
      <w:b/>
      <w:sz w:val="22"/>
    </w:rPr>
  </w:style>
  <w:style w:type="character" w:customStyle="1" w:styleId="ListLabel212">
    <w:name w:val="ListLabel 212"/>
    <w:rsid w:val="007845BA"/>
    <w:rPr>
      <w:b/>
      <w:u w:val="single"/>
    </w:rPr>
  </w:style>
  <w:style w:type="character" w:customStyle="1" w:styleId="ListLabel213">
    <w:name w:val="ListLabel 213"/>
    <w:rsid w:val="007845BA"/>
    <w:rPr>
      <w:rFonts w:cs="Symbol"/>
      <w:sz w:val="22"/>
    </w:rPr>
  </w:style>
  <w:style w:type="character" w:customStyle="1" w:styleId="ListLabel214">
    <w:name w:val="ListLabel 214"/>
    <w:rsid w:val="007845BA"/>
    <w:rPr>
      <w:rFonts w:cs="Courier New"/>
    </w:rPr>
  </w:style>
  <w:style w:type="character" w:customStyle="1" w:styleId="ListLabel215">
    <w:name w:val="ListLabel 215"/>
    <w:rsid w:val="007845BA"/>
    <w:rPr>
      <w:rFonts w:cs="Wingdings"/>
    </w:rPr>
  </w:style>
  <w:style w:type="character" w:customStyle="1" w:styleId="ListLabel216">
    <w:name w:val="ListLabel 216"/>
    <w:rsid w:val="007845BA"/>
    <w:rPr>
      <w:rFonts w:cs="Symbol"/>
    </w:rPr>
  </w:style>
  <w:style w:type="character" w:customStyle="1" w:styleId="ListLabel217">
    <w:name w:val="ListLabel 217"/>
    <w:rsid w:val="007845BA"/>
    <w:rPr>
      <w:rFonts w:cs="Courier New"/>
    </w:rPr>
  </w:style>
  <w:style w:type="character" w:customStyle="1" w:styleId="ListLabel218">
    <w:name w:val="ListLabel 218"/>
    <w:rsid w:val="007845BA"/>
    <w:rPr>
      <w:rFonts w:cs="Wingdings"/>
    </w:rPr>
  </w:style>
  <w:style w:type="character" w:customStyle="1" w:styleId="ListLabel219">
    <w:name w:val="ListLabel 219"/>
    <w:rsid w:val="007845BA"/>
    <w:rPr>
      <w:rFonts w:cs="Symbol"/>
    </w:rPr>
  </w:style>
  <w:style w:type="character" w:customStyle="1" w:styleId="ListLabel220">
    <w:name w:val="ListLabel 220"/>
    <w:rsid w:val="007845BA"/>
    <w:rPr>
      <w:rFonts w:cs="Courier New"/>
    </w:rPr>
  </w:style>
  <w:style w:type="character" w:customStyle="1" w:styleId="ListLabel221">
    <w:name w:val="ListLabel 221"/>
    <w:rsid w:val="007845BA"/>
    <w:rPr>
      <w:rFonts w:cs="Wingdings"/>
    </w:rPr>
  </w:style>
  <w:style w:type="character" w:customStyle="1" w:styleId="ListLabel222">
    <w:name w:val="ListLabel 222"/>
    <w:rsid w:val="007845BA"/>
    <w:rPr>
      <w:b/>
    </w:rPr>
  </w:style>
  <w:style w:type="character" w:customStyle="1" w:styleId="ListLabel223">
    <w:name w:val="ListLabel 223"/>
    <w:rsid w:val="007845BA"/>
    <w:rPr>
      <w:b/>
      <w:u w:val="single"/>
    </w:rPr>
  </w:style>
  <w:style w:type="character" w:customStyle="1" w:styleId="ListLabel224">
    <w:name w:val="ListLabel 224"/>
    <w:rsid w:val="007845BA"/>
    <w:rPr>
      <w:b/>
    </w:rPr>
  </w:style>
  <w:style w:type="character" w:customStyle="1" w:styleId="ListLabel225">
    <w:name w:val="ListLabel 225"/>
    <w:rsid w:val="007845BA"/>
    <w:rPr>
      <w:b/>
    </w:rPr>
  </w:style>
  <w:style w:type="character" w:customStyle="1" w:styleId="ListLabel226">
    <w:name w:val="ListLabel 226"/>
    <w:rsid w:val="007845BA"/>
    <w:rPr>
      <w:b/>
    </w:rPr>
  </w:style>
  <w:style w:type="character" w:customStyle="1" w:styleId="ListLabel227">
    <w:name w:val="ListLabel 227"/>
    <w:rsid w:val="007845BA"/>
    <w:rPr>
      <w:b/>
    </w:rPr>
  </w:style>
  <w:style w:type="character" w:customStyle="1" w:styleId="ListLabel228">
    <w:name w:val="ListLabel 228"/>
    <w:rsid w:val="007845BA"/>
    <w:rPr>
      <w:b/>
    </w:rPr>
  </w:style>
  <w:style w:type="character" w:customStyle="1" w:styleId="ListLabel229">
    <w:name w:val="ListLabel 229"/>
    <w:rsid w:val="007845BA"/>
    <w:rPr>
      <w:b/>
    </w:rPr>
  </w:style>
  <w:style w:type="character" w:customStyle="1" w:styleId="ListLabel230">
    <w:name w:val="ListLabel 230"/>
    <w:rsid w:val="007845BA"/>
    <w:rPr>
      <w:rFonts w:cs="Courier New"/>
    </w:rPr>
  </w:style>
  <w:style w:type="character" w:customStyle="1" w:styleId="ListLabel231">
    <w:name w:val="ListLabel 231"/>
    <w:rsid w:val="007845BA"/>
    <w:rPr>
      <w:rFonts w:cs="Wingdings"/>
    </w:rPr>
  </w:style>
  <w:style w:type="character" w:customStyle="1" w:styleId="ListLabel232">
    <w:name w:val="ListLabel 232"/>
    <w:rsid w:val="007845BA"/>
    <w:rPr>
      <w:rFonts w:cs="Symbol"/>
    </w:rPr>
  </w:style>
  <w:style w:type="character" w:customStyle="1" w:styleId="ListLabel233">
    <w:name w:val="ListLabel 233"/>
    <w:rsid w:val="007845BA"/>
    <w:rPr>
      <w:rFonts w:cs="Courier New"/>
    </w:rPr>
  </w:style>
  <w:style w:type="character" w:customStyle="1" w:styleId="ListLabel234">
    <w:name w:val="ListLabel 234"/>
    <w:rsid w:val="007845BA"/>
    <w:rPr>
      <w:rFonts w:cs="Wingdings"/>
    </w:rPr>
  </w:style>
  <w:style w:type="character" w:customStyle="1" w:styleId="ListLabel235">
    <w:name w:val="ListLabel 235"/>
    <w:rsid w:val="007845BA"/>
    <w:rPr>
      <w:rFonts w:cs="Symbol"/>
    </w:rPr>
  </w:style>
  <w:style w:type="character" w:customStyle="1" w:styleId="ListLabel236">
    <w:name w:val="ListLabel 236"/>
    <w:rsid w:val="007845BA"/>
    <w:rPr>
      <w:rFonts w:cs="Courier New"/>
    </w:rPr>
  </w:style>
  <w:style w:type="character" w:customStyle="1" w:styleId="ListLabel237">
    <w:name w:val="ListLabel 237"/>
    <w:rsid w:val="007845BA"/>
    <w:rPr>
      <w:rFonts w:cs="Wingdings"/>
    </w:rPr>
  </w:style>
  <w:style w:type="character" w:customStyle="1" w:styleId="ListLabel238">
    <w:name w:val="ListLabel 238"/>
    <w:rsid w:val="007845BA"/>
    <w:rPr>
      <w:b/>
    </w:rPr>
  </w:style>
  <w:style w:type="character" w:customStyle="1" w:styleId="ListLabel239">
    <w:name w:val="ListLabel 239"/>
    <w:rsid w:val="007845BA"/>
    <w:rPr>
      <w:b/>
    </w:rPr>
  </w:style>
  <w:style w:type="character" w:customStyle="1" w:styleId="ListLabel240">
    <w:name w:val="ListLabel 240"/>
    <w:rsid w:val="007845BA"/>
    <w:rPr>
      <w:b/>
      <w:sz w:val="20"/>
    </w:rPr>
  </w:style>
  <w:style w:type="character" w:customStyle="1" w:styleId="ListLabel241">
    <w:name w:val="ListLabel 241"/>
    <w:rsid w:val="007845BA"/>
    <w:rPr>
      <w:b/>
    </w:rPr>
  </w:style>
  <w:style w:type="character" w:customStyle="1" w:styleId="ListLabel242">
    <w:name w:val="ListLabel 242"/>
    <w:rsid w:val="007845BA"/>
    <w:rPr>
      <w:b/>
    </w:rPr>
  </w:style>
  <w:style w:type="character" w:customStyle="1" w:styleId="ListLabel243">
    <w:name w:val="ListLabel 243"/>
    <w:rsid w:val="007845BA"/>
    <w:rPr>
      <w:b/>
      <w:u w:val="single"/>
    </w:rPr>
  </w:style>
  <w:style w:type="character" w:customStyle="1" w:styleId="ListLabel244">
    <w:name w:val="ListLabel 244"/>
    <w:rsid w:val="007845BA"/>
    <w:rPr>
      <w:b/>
    </w:rPr>
  </w:style>
  <w:style w:type="character" w:customStyle="1" w:styleId="ListLabel245">
    <w:name w:val="ListLabel 245"/>
    <w:rsid w:val="007845BA"/>
    <w:rPr>
      <w:b/>
      <w:sz w:val="22"/>
    </w:rPr>
  </w:style>
  <w:style w:type="character" w:customStyle="1" w:styleId="ListLabel246">
    <w:name w:val="ListLabel 246"/>
    <w:rsid w:val="007845BA"/>
    <w:rPr>
      <w:b/>
      <w:u w:val="single"/>
    </w:rPr>
  </w:style>
  <w:style w:type="character" w:customStyle="1" w:styleId="ListLabel247">
    <w:name w:val="ListLabel 247"/>
    <w:rsid w:val="007845BA"/>
    <w:rPr>
      <w:rFonts w:cs="Symbol"/>
      <w:sz w:val="22"/>
    </w:rPr>
  </w:style>
  <w:style w:type="character" w:customStyle="1" w:styleId="ListLabel248">
    <w:name w:val="ListLabel 248"/>
    <w:rsid w:val="007845BA"/>
    <w:rPr>
      <w:rFonts w:cs="Courier New"/>
    </w:rPr>
  </w:style>
  <w:style w:type="character" w:customStyle="1" w:styleId="ListLabel249">
    <w:name w:val="ListLabel 249"/>
    <w:rsid w:val="007845BA"/>
    <w:rPr>
      <w:rFonts w:cs="Wingdings"/>
    </w:rPr>
  </w:style>
  <w:style w:type="character" w:customStyle="1" w:styleId="ListLabel250">
    <w:name w:val="ListLabel 250"/>
    <w:rsid w:val="007845BA"/>
    <w:rPr>
      <w:rFonts w:cs="Symbol"/>
    </w:rPr>
  </w:style>
  <w:style w:type="character" w:customStyle="1" w:styleId="ListLabel251">
    <w:name w:val="ListLabel 251"/>
    <w:rsid w:val="007845BA"/>
    <w:rPr>
      <w:rFonts w:cs="Courier New"/>
    </w:rPr>
  </w:style>
  <w:style w:type="character" w:customStyle="1" w:styleId="ListLabel252">
    <w:name w:val="ListLabel 252"/>
    <w:rsid w:val="007845BA"/>
    <w:rPr>
      <w:rFonts w:cs="Wingdings"/>
    </w:rPr>
  </w:style>
  <w:style w:type="character" w:customStyle="1" w:styleId="ListLabel253">
    <w:name w:val="ListLabel 253"/>
    <w:rsid w:val="007845BA"/>
    <w:rPr>
      <w:rFonts w:cs="Symbol"/>
    </w:rPr>
  </w:style>
  <w:style w:type="character" w:customStyle="1" w:styleId="ListLabel254">
    <w:name w:val="ListLabel 254"/>
    <w:rsid w:val="007845BA"/>
    <w:rPr>
      <w:rFonts w:cs="Courier New"/>
    </w:rPr>
  </w:style>
  <w:style w:type="character" w:customStyle="1" w:styleId="ListLabel255">
    <w:name w:val="ListLabel 255"/>
    <w:rsid w:val="007845BA"/>
    <w:rPr>
      <w:rFonts w:cs="Wingdings"/>
    </w:rPr>
  </w:style>
  <w:style w:type="character" w:customStyle="1" w:styleId="ListLabel256">
    <w:name w:val="ListLabel 256"/>
    <w:rsid w:val="007845BA"/>
    <w:rPr>
      <w:b/>
    </w:rPr>
  </w:style>
  <w:style w:type="character" w:customStyle="1" w:styleId="ListLabel257">
    <w:name w:val="ListLabel 257"/>
    <w:rsid w:val="007845BA"/>
    <w:rPr>
      <w:b/>
      <w:u w:val="single"/>
    </w:rPr>
  </w:style>
  <w:style w:type="character" w:customStyle="1" w:styleId="ListLabel258">
    <w:name w:val="ListLabel 258"/>
    <w:rsid w:val="007845BA"/>
    <w:rPr>
      <w:b/>
    </w:rPr>
  </w:style>
  <w:style w:type="character" w:customStyle="1" w:styleId="ListLabel259">
    <w:name w:val="ListLabel 259"/>
    <w:rsid w:val="007845BA"/>
    <w:rPr>
      <w:b/>
    </w:rPr>
  </w:style>
  <w:style w:type="character" w:customStyle="1" w:styleId="ListLabel260">
    <w:name w:val="ListLabel 260"/>
    <w:rsid w:val="007845BA"/>
    <w:rPr>
      <w:b/>
    </w:rPr>
  </w:style>
  <w:style w:type="character" w:customStyle="1" w:styleId="ListLabel261">
    <w:name w:val="ListLabel 261"/>
    <w:rsid w:val="007845BA"/>
    <w:rPr>
      <w:b/>
    </w:rPr>
  </w:style>
  <w:style w:type="character" w:customStyle="1" w:styleId="ListLabel262">
    <w:name w:val="ListLabel 262"/>
    <w:rsid w:val="007845BA"/>
    <w:rPr>
      <w:b/>
    </w:rPr>
  </w:style>
  <w:style w:type="character" w:customStyle="1" w:styleId="ListLabel263">
    <w:name w:val="ListLabel 263"/>
    <w:rsid w:val="007845BA"/>
    <w:rPr>
      <w:b/>
    </w:rPr>
  </w:style>
  <w:style w:type="character" w:customStyle="1" w:styleId="ListLabel264">
    <w:name w:val="ListLabel 264"/>
    <w:rsid w:val="007845BA"/>
    <w:rPr>
      <w:rFonts w:cs="Courier New"/>
    </w:rPr>
  </w:style>
  <w:style w:type="character" w:customStyle="1" w:styleId="ListLabel265">
    <w:name w:val="ListLabel 265"/>
    <w:rsid w:val="007845BA"/>
    <w:rPr>
      <w:rFonts w:cs="Wingdings"/>
    </w:rPr>
  </w:style>
  <w:style w:type="character" w:customStyle="1" w:styleId="ListLabel266">
    <w:name w:val="ListLabel 266"/>
    <w:rsid w:val="007845BA"/>
    <w:rPr>
      <w:rFonts w:cs="Symbol"/>
    </w:rPr>
  </w:style>
  <w:style w:type="character" w:customStyle="1" w:styleId="ListLabel267">
    <w:name w:val="ListLabel 267"/>
    <w:rsid w:val="007845BA"/>
    <w:rPr>
      <w:rFonts w:cs="Courier New"/>
    </w:rPr>
  </w:style>
  <w:style w:type="character" w:customStyle="1" w:styleId="ListLabel268">
    <w:name w:val="ListLabel 268"/>
    <w:rsid w:val="007845BA"/>
    <w:rPr>
      <w:rFonts w:cs="Wingdings"/>
    </w:rPr>
  </w:style>
  <w:style w:type="character" w:customStyle="1" w:styleId="ListLabel269">
    <w:name w:val="ListLabel 269"/>
    <w:rsid w:val="007845BA"/>
    <w:rPr>
      <w:rFonts w:cs="Symbol"/>
    </w:rPr>
  </w:style>
  <w:style w:type="character" w:customStyle="1" w:styleId="ListLabel270">
    <w:name w:val="ListLabel 270"/>
    <w:rsid w:val="007845BA"/>
    <w:rPr>
      <w:rFonts w:cs="Courier New"/>
    </w:rPr>
  </w:style>
  <w:style w:type="character" w:customStyle="1" w:styleId="ListLabel271">
    <w:name w:val="ListLabel 271"/>
    <w:rsid w:val="007845BA"/>
    <w:rPr>
      <w:rFonts w:cs="Wingdings"/>
    </w:rPr>
  </w:style>
  <w:style w:type="character" w:customStyle="1" w:styleId="ListLabel272">
    <w:name w:val="ListLabel 272"/>
    <w:rsid w:val="007845BA"/>
    <w:rPr>
      <w:b/>
    </w:rPr>
  </w:style>
  <w:style w:type="character" w:customStyle="1" w:styleId="ListLabel273">
    <w:name w:val="ListLabel 273"/>
    <w:rsid w:val="007845BA"/>
    <w:rPr>
      <w:b/>
    </w:rPr>
  </w:style>
  <w:style w:type="character" w:customStyle="1" w:styleId="ListLabel274">
    <w:name w:val="ListLabel 274"/>
    <w:rsid w:val="007845BA"/>
    <w:rPr>
      <w:b/>
      <w:sz w:val="20"/>
    </w:rPr>
  </w:style>
  <w:style w:type="character" w:customStyle="1" w:styleId="ListLabel275">
    <w:name w:val="ListLabel 275"/>
    <w:rsid w:val="007845BA"/>
    <w:rPr>
      <w:b/>
    </w:rPr>
  </w:style>
  <w:style w:type="character" w:customStyle="1" w:styleId="ListLabel276">
    <w:name w:val="ListLabel 276"/>
    <w:rsid w:val="007845BA"/>
    <w:rPr>
      <w:b/>
    </w:rPr>
  </w:style>
  <w:style w:type="character" w:customStyle="1" w:styleId="ListLabel277">
    <w:name w:val="ListLabel 277"/>
    <w:rsid w:val="007845BA"/>
    <w:rPr>
      <w:b/>
      <w:u w:val="single"/>
    </w:rPr>
  </w:style>
  <w:style w:type="character" w:customStyle="1" w:styleId="ListLabel278">
    <w:name w:val="ListLabel 278"/>
    <w:rsid w:val="007845BA"/>
    <w:rPr>
      <w:b/>
    </w:rPr>
  </w:style>
  <w:style w:type="character" w:customStyle="1" w:styleId="ListLabel279">
    <w:name w:val="ListLabel 279"/>
    <w:rsid w:val="007845BA"/>
    <w:rPr>
      <w:b/>
      <w:sz w:val="22"/>
    </w:rPr>
  </w:style>
  <w:style w:type="character" w:customStyle="1" w:styleId="ListLabel280">
    <w:name w:val="ListLabel 280"/>
    <w:rsid w:val="007845BA"/>
    <w:rPr>
      <w:b/>
      <w:u w:val="single"/>
    </w:rPr>
  </w:style>
  <w:style w:type="character" w:customStyle="1" w:styleId="ListLabel281">
    <w:name w:val="ListLabel 281"/>
    <w:rsid w:val="007845BA"/>
    <w:rPr>
      <w:rFonts w:cs="Symbol"/>
      <w:sz w:val="22"/>
    </w:rPr>
  </w:style>
  <w:style w:type="character" w:customStyle="1" w:styleId="ListLabel282">
    <w:name w:val="ListLabel 282"/>
    <w:rsid w:val="007845BA"/>
    <w:rPr>
      <w:rFonts w:cs="Courier New"/>
    </w:rPr>
  </w:style>
  <w:style w:type="character" w:customStyle="1" w:styleId="ListLabel283">
    <w:name w:val="ListLabel 283"/>
    <w:rsid w:val="007845BA"/>
    <w:rPr>
      <w:rFonts w:cs="Wingdings"/>
    </w:rPr>
  </w:style>
  <w:style w:type="character" w:customStyle="1" w:styleId="ListLabel284">
    <w:name w:val="ListLabel 284"/>
    <w:rsid w:val="007845BA"/>
    <w:rPr>
      <w:rFonts w:cs="Symbol"/>
    </w:rPr>
  </w:style>
  <w:style w:type="character" w:customStyle="1" w:styleId="ListLabel285">
    <w:name w:val="ListLabel 285"/>
    <w:rsid w:val="007845BA"/>
    <w:rPr>
      <w:rFonts w:cs="Courier New"/>
    </w:rPr>
  </w:style>
  <w:style w:type="character" w:customStyle="1" w:styleId="ListLabel286">
    <w:name w:val="ListLabel 286"/>
    <w:rsid w:val="007845BA"/>
    <w:rPr>
      <w:rFonts w:cs="Wingdings"/>
    </w:rPr>
  </w:style>
  <w:style w:type="character" w:customStyle="1" w:styleId="ListLabel287">
    <w:name w:val="ListLabel 287"/>
    <w:rsid w:val="007845BA"/>
    <w:rPr>
      <w:rFonts w:cs="Symbol"/>
    </w:rPr>
  </w:style>
  <w:style w:type="character" w:customStyle="1" w:styleId="ListLabel288">
    <w:name w:val="ListLabel 288"/>
    <w:rsid w:val="007845BA"/>
    <w:rPr>
      <w:rFonts w:cs="Courier New"/>
    </w:rPr>
  </w:style>
  <w:style w:type="character" w:customStyle="1" w:styleId="ListLabel289">
    <w:name w:val="ListLabel 289"/>
    <w:rsid w:val="007845BA"/>
    <w:rPr>
      <w:rFonts w:cs="Wingdings"/>
    </w:rPr>
  </w:style>
  <w:style w:type="character" w:customStyle="1" w:styleId="ListLabel290">
    <w:name w:val="ListLabel 290"/>
    <w:rsid w:val="007845BA"/>
    <w:rPr>
      <w:b/>
    </w:rPr>
  </w:style>
  <w:style w:type="character" w:customStyle="1" w:styleId="ListLabel291">
    <w:name w:val="ListLabel 291"/>
    <w:rsid w:val="007845BA"/>
    <w:rPr>
      <w:b/>
      <w:u w:val="single"/>
    </w:rPr>
  </w:style>
  <w:style w:type="character" w:customStyle="1" w:styleId="ListLabel292">
    <w:name w:val="ListLabel 292"/>
    <w:rsid w:val="007845BA"/>
    <w:rPr>
      <w:b/>
    </w:rPr>
  </w:style>
  <w:style w:type="character" w:customStyle="1" w:styleId="ListLabel293">
    <w:name w:val="ListLabel 293"/>
    <w:rsid w:val="007845BA"/>
    <w:rPr>
      <w:b/>
    </w:rPr>
  </w:style>
  <w:style w:type="character" w:customStyle="1" w:styleId="ListLabel294">
    <w:name w:val="ListLabel 294"/>
    <w:rsid w:val="007845BA"/>
    <w:rPr>
      <w:b/>
    </w:rPr>
  </w:style>
  <w:style w:type="character" w:customStyle="1" w:styleId="ListLabel295">
    <w:name w:val="ListLabel 295"/>
    <w:rsid w:val="007845BA"/>
    <w:rPr>
      <w:b/>
    </w:rPr>
  </w:style>
  <w:style w:type="character" w:customStyle="1" w:styleId="ListLabel296">
    <w:name w:val="ListLabel 296"/>
    <w:rsid w:val="007845BA"/>
    <w:rPr>
      <w:b/>
    </w:rPr>
  </w:style>
  <w:style w:type="character" w:customStyle="1" w:styleId="ListLabel297">
    <w:name w:val="ListLabel 297"/>
    <w:rsid w:val="007845BA"/>
    <w:rPr>
      <w:b/>
    </w:rPr>
  </w:style>
  <w:style w:type="character" w:customStyle="1" w:styleId="ListLabel298">
    <w:name w:val="ListLabel 298"/>
    <w:rsid w:val="007845BA"/>
    <w:rPr>
      <w:rFonts w:cs="Courier New"/>
    </w:rPr>
  </w:style>
  <w:style w:type="character" w:customStyle="1" w:styleId="ListLabel299">
    <w:name w:val="ListLabel 299"/>
    <w:rsid w:val="007845BA"/>
    <w:rPr>
      <w:rFonts w:cs="Wingdings"/>
    </w:rPr>
  </w:style>
  <w:style w:type="character" w:customStyle="1" w:styleId="ListLabel300">
    <w:name w:val="ListLabel 300"/>
    <w:rsid w:val="007845BA"/>
    <w:rPr>
      <w:rFonts w:cs="Symbol"/>
    </w:rPr>
  </w:style>
  <w:style w:type="character" w:customStyle="1" w:styleId="ListLabel301">
    <w:name w:val="ListLabel 301"/>
    <w:rsid w:val="007845BA"/>
    <w:rPr>
      <w:rFonts w:cs="Courier New"/>
    </w:rPr>
  </w:style>
  <w:style w:type="character" w:customStyle="1" w:styleId="ListLabel302">
    <w:name w:val="ListLabel 302"/>
    <w:rsid w:val="007845BA"/>
    <w:rPr>
      <w:rFonts w:cs="Wingdings"/>
    </w:rPr>
  </w:style>
  <w:style w:type="character" w:customStyle="1" w:styleId="ListLabel303">
    <w:name w:val="ListLabel 303"/>
    <w:rsid w:val="007845BA"/>
    <w:rPr>
      <w:rFonts w:cs="Symbol"/>
    </w:rPr>
  </w:style>
  <w:style w:type="character" w:customStyle="1" w:styleId="ListLabel304">
    <w:name w:val="ListLabel 304"/>
    <w:rsid w:val="007845BA"/>
    <w:rPr>
      <w:rFonts w:cs="Courier New"/>
    </w:rPr>
  </w:style>
  <w:style w:type="character" w:customStyle="1" w:styleId="ListLabel305">
    <w:name w:val="ListLabel 305"/>
    <w:rsid w:val="007845BA"/>
    <w:rPr>
      <w:rFonts w:cs="Wingdings"/>
    </w:rPr>
  </w:style>
  <w:style w:type="character" w:customStyle="1" w:styleId="ListLabel306">
    <w:name w:val="ListLabel 306"/>
    <w:rsid w:val="007845BA"/>
    <w:rPr>
      <w:b/>
    </w:rPr>
  </w:style>
  <w:style w:type="character" w:customStyle="1" w:styleId="ListLabel307">
    <w:name w:val="ListLabel 307"/>
    <w:rsid w:val="007845BA"/>
    <w:rPr>
      <w:b/>
    </w:rPr>
  </w:style>
  <w:style w:type="character" w:customStyle="1" w:styleId="ListLabel308">
    <w:name w:val="ListLabel 308"/>
    <w:rsid w:val="007845BA"/>
    <w:rPr>
      <w:b/>
      <w:sz w:val="20"/>
    </w:rPr>
  </w:style>
  <w:style w:type="character" w:customStyle="1" w:styleId="ListLabel309">
    <w:name w:val="ListLabel 309"/>
    <w:rsid w:val="007845BA"/>
    <w:rPr>
      <w:b/>
    </w:rPr>
  </w:style>
  <w:style w:type="character" w:customStyle="1" w:styleId="ListLabel310">
    <w:name w:val="ListLabel 310"/>
    <w:rsid w:val="007845BA"/>
    <w:rPr>
      <w:b/>
    </w:rPr>
  </w:style>
  <w:style w:type="character" w:customStyle="1" w:styleId="ListLabel311">
    <w:name w:val="ListLabel 311"/>
    <w:rsid w:val="007845BA"/>
    <w:rPr>
      <w:b/>
      <w:u w:val="single"/>
    </w:rPr>
  </w:style>
  <w:style w:type="character" w:customStyle="1" w:styleId="ListLabel312">
    <w:name w:val="ListLabel 312"/>
    <w:rsid w:val="007845BA"/>
    <w:rPr>
      <w:b/>
    </w:rPr>
  </w:style>
  <w:style w:type="character" w:customStyle="1" w:styleId="ListLabel313">
    <w:name w:val="ListLabel 313"/>
    <w:rsid w:val="007845BA"/>
    <w:rPr>
      <w:b/>
      <w:sz w:val="22"/>
    </w:rPr>
  </w:style>
  <w:style w:type="character" w:customStyle="1" w:styleId="ListLabel314">
    <w:name w:val="ListLabel 314"/>
    <w:rsid w:val="007845BA"/>
    <w:rPr>
      <w:b/>
      <w:u w:val="single"/>
    </w:rPr>
  </w:style>
  <w:style w:type="character" w:customStyle="1" w:styleId="ListLabel315">
    <w:name w:val="ListLabel 315"/>
    <w:rsid w:val="007845BA"/>
    <w:rPr>
      <w:rFonts w:cs="Symbol"/>
      <w:sz w:val="22"/>
    </w:rPr>
  </w:style>
  <w:style w:type="character" w:customStyle="1" w:styleId="ListLabel316">
    <w:name w:val="ListLabel 316"/>
    <w:rsid w:val="007845BA"/>
    <w:rPr>
      <w:rFonts w:cs="Courier New"/>
    </w:rPr>
  </w:style>
  <w:style w:type="character" w:customStyle="1" w:styleId="ListLabel317">
    <w:name w:val="ListLabel 317"/>
    <w:rsid w:val="007845BA"/>
    <w:rPr>
      <w:rFonts w:cs="Wingdings"/>
    </w:rPr>
  </w:style>
  <w:style w:type="character" w:customStyle="1" w:styleId="ListLabel318">
    <w:name w:val="ListLabel 318"/>
    <w:rsid w:val="007845BA"/>
    <w:rPr>
      <w:rFonts w:cs="Symbol"/>
    </w:rPr>
  </w:style>
  <w:style w:type="character" w:customStyle="1" w:styleId="ListLabel319">
    <w:name w:val="ListLabel 319"/>
    <w:rsid w:val="007845BA"/>
    <w:rPr>
      <w:rFonts w:cs="Courier New"/>
    </w:rPr>
  </w:style>
  <w:style w:type="character" w:customStyle="1" w:styleId="ListLabel320">
    <w:name w:val="ListLabel 320"/>
    <w:rsid w:val="007845BA"/>
    <w:rPr>
      <w:rFonts w:cs="Wingdings"/>
    </w:rPr>
  </w:style>
  <w:style w:type="character" w:customStyle="1" w:styleId="ListLabel321">
    <w:name w:val="ListLabel 321"/>
    <w:rsid w:val="007845BA"/>
    <w:rPr>
      <w:rFonts w:cs="Symbol"/>
    </w:rPr>
  </w:style>
  <w:style w:type="character" w:customStyle="1" w:styleId="ListLabel322">
    <w:name w:val="ListLabel 322"/>
    <w:rsid w:val="007845BA"/>
    <w:rPr>
      <w:rFonts w:cs="Courier New"/>
    </w:rPr>
  </w:style>
  <w:style w:type="character" w:customStyle="1" w:styleId="ListLabel323">
    <w:name w:val="ListLabel 323"/>
    <w:rsid w:val="007845BA"/>
    <w:rPr>
      <w:rFonts w:cs="Wingdings"/>
    </w:rPr>
  </w:style>
  <w:style w:type="character" w:customStyle="1" w:styleId="ListLabel324">
    <w:name w:val="ListLabel 324"/>
    <w:rsid w:val="007845BA"/>
    <w:rPr>
      <w:b/>
    </w:rPr>
  </w:style>
  <w:style w:type="character" w:customStyle="1" w:styleId="ListLabel325">
    <w:name w:val="ListLabel 325"/>
    <w:rsid w:val="007845BA"/>
    <w:rPr>
      <w:b/>
      <w:u w:val="single"/>
    </w:rPr>
  </w:style>
  <w:style w:type="character" w:customStyle="1" w:styleId="ListLabel326">
    <w:name w:val="ListLabel 326"/>
    <w:rsid w:val="007845BA"/>
    <w:rPr>
      <w:b/>
    </w:rPr>
  </w:style>
  <w:style w:type="character" w:customStyle="1" w:styleId="ListLabel327">
    <w:name w:val="ListLabel 327"/>
    <w:rsid w:val="007845BA"/>
    <w:rPr>
      <w:b/>
    </w:rPr>
  </w:style>
  <w:style w:type="character" w:customStyle="1" w:styleId="ListLabel328">
    <w:name w:val="ListLabel 328"/>
    <w:rsid w:val="007845BA"/>
    <w:rPr>
      <w:b/>
    </w:rPr>
  </w:style>
  <w:style w:type="character" w:customStyle="1" w:styleId="ListLabel329">
    <w:name w:val="ListLabel 329"/>
    <w:rsid w:val="007845BA"/>
    <w:rPr>
      <w:b/>
    </w:rPr>
  </w:style>
  <w:style w:type="character" w:customStyle="1" w:styleId="ListLabel330">
    <w:name w:val="ListLabel 330"/>
    <w:rsid w:val="007845BA"/>
    <w:rPr>
      <w:b/>
    </w:rPr>
  </w:style>
  <w:style w:type="character" w:customStyle="1" w:styleId="ListLabel331">
    <w:name w:val="ListLabel 331"/>
    <w:rsid w:val="007845BA"/>
    <w:rPr>
      <w:b/>
    </w:rPr>
  </w:style>
  <w:style w:type="character" w:customStyle="1" w:styleId="ListLabel332">
    <w:name w:val="ListLabel 332"/>
    <w:rsid w:val="007845BA"/>
    <w:rPr>
      <w:rFonts w:cs="Courier New"/>
    </w:rPr>
  </w:style>
  <w:style w:type="character" w:customStyle="1" w:styleId="ListLabel333">
    <w:name w:val="ListLabel 333"/>
    <w:rsid w:val="007845BA"/>
    <w:rPr>
      <w:rFonts w:cs="Wingdings"/>
    </w:rPr>
  </w:style>
  <w:style w:type="character" w:customStyle="1" w:styleId="ListLabel334">
    <w:name w:val="ListLabel 334"/>
    <w:rsid w:val="007845BA"/>
    <w:rPr>
      <w:rFonts w:cs="Symbol"/>
    </w:rPr>
  </w:style>
  <w:style w:type="character" w:customStyle="1" w:styleId="ListLabel335">
    <w:name w:val="ListLabel 335"/>
    <w:rsid w:val="007845BA"/>
    <w:rPr>
      <w:rFonts w:cs="Courier New"/>
    </w:rPr>
  </w:style>
  <w:style w:type="character" w:customStyle="1" w:styleId="ListLabel336">
    <w:name w:val="ListLabel 336"/>
    <w:rsid w:val="007845BA"/>
    <w:rPr>
      <w:rFonts w:cs="Wingdings"/>
    </w:rPr>
  </w:style>
  <w:style w:type="character" w:customStyle="1" w:styleId="ListLabel337">
    <w:name w:val="ListLabel 337"/>
    <w:rsid w:val="007845BA"/>
    <w:rPr>
      <w:rFonts w:cs="Symbol"/>
    </w:rPr>
  </w:style>
  <w:style w:type="character" w:customStyle="1" w:styleId="ListLabel338">
    <w:name w:val="ListLabel 338"/>
    <w:rsid w:val="007845BA"/>
    <w:rPr>
      <w:rFonts w:cs="Courier New"/>
    </w:rPr>
  </w:style>
  <w:style w:type="character" w:customStyle="1" w:styleId="ListLabel339">
    <w:name w:val="ListLabel 339"/>
    <w:rsid w:val="007845BA"/>
    <w:rPr>
      <w:rFonts w:cs="Wingdings"/>
    </w:rPr>
  </w:style>
  <w:style w:type="character" w:customStyle="1" w:styleId="ListLabel340">
    <w:name w:val="ListLabel 340"/>
    <w:rsid w:val="007845BA"/>
    <w:rPr>
      <w:b/>
    </w:rPr>
  </w:style>
  <w:style w:type="character" w:customStyle="1" w:styleId="ListLabel341">
    <w:name w:val="ListLabel 341"/>
    <w:rsid w:val="007845BA"/>
    <w:rPr>
      <w:b/>
      <w:sz w:val="20"/>
    </w:rPr>
  </w:style>
  <w:style w:type="character" w:customStyle="1" w:styleId="ListLabel342">
    <w:name w:val="ListLabel 342"/>
    <w:rsid w:val="007845BA"/>
    <w:rPr>
      <w:b/>
      <w:u w:val="single"/>
    </w:rPr>
  </w:style>
  <w:style w:type="character" w:customStyle="1" w:styleId="ListLabel343">
    <w:name w:val="ListLabel 343"/>
    <w:rsid w:val="007845BA"/>
    <w:rPr>
      <w:b/>
      <w:sz w:val="22"/>
    </w:rPr>
  </w:style>
  <w:style w:type="character" w:customStyle="1" w:styleId="ListLabel344">
    <w:name w:val="ListLabel 344"/>
    <w:rsid w:val="007845BA"/>
    <w:rPr>
      <w:rFonts w:cs="Symbol"/>
      <w:sz w:val="22"/>
    </w:rPr>
  </w:style>
  <w:style w:type="character" w:customStyle="1" w:styleId="ListLabel345">
    <w:name w:val="ListLabel 345"/>
    <w:rsid w:val="007845BA"/>
    <w:rPr>
      <w:rFonts w:cs="Courier New"/>
    </w:rPr>
  </w:style>
  <w:style w:type="character" w:customStyle="1" w:styleId="ListLabel346">
    <w:name w:val="ListLabel 346"/>
    <w:rsid w:val="007845BA"/>
    <w:rPr>
      <w:rFonts w:cs="Wingdings"/>
    </w:rPr>
  </w:style>
  <w:style w:type="character" w:customStyle="1" w:styleId="ListLabel347">
    <w:name w:val="ListLabel 347"/>
    <w:rsid w:val="007845BA"/>
    <w:rPr>
      <w:rFonts w:cs="Symbol"/>
    </w:rPr>
  </w:style>
  <w:style w:type="numbering" w:customStyle="1" w:styleId="WWNum1">
    <w:name w:val="WWNum1"/>
    <w:basedOn w:val="Bezlisty"/>
    <w:rsid w:val="007845BA"/>
    <w:pPr>
      <w:numPr>
        <w:numId w:val="1"/>
      </w:numPr>
    </w:pPr>
  </w:style>
  <w:style w:type="numbering" w:customStyle="1" w:styleId="WWNum2">
    <w:name w:val="WWNum2"/>
    <w:basedOn w:val="Bezlisty"/>
    <w:rsid w:val="007845BA"/>
    <w:pPr>
      <w:numPr>
        <w:numId w:val="2"/>
      </w:numPr>
    </w:pPr>
  </w:style>
  <w:style w:type="numbering" w:customStyle="1" w:styleId="WWNum3">
    <w:name w:val="WWNum3"/>
    <w:basedOn w:val="Bezlisty"/>
    <w:rsid w:val="007845BA"/>
    <w:pPr>
      <w:numPr>
        <w:numId w:val="3"/>
      </w:numPr>
    </w:pPr>
  </w:style>
  <w:style w:type="numbering" w:customStyle="1" w:styleId="WWNum4">
    <w:name w:val="WWNum4"/>
    <w:basedOn w:val="Bezlisty"/>
    <w:rsid w:val="007845BA"/>
    <w:pPr>
      <w:numPr>
        <w:numId w:val="4"/>
      </w:numPr>
    </w:pPr>
  </w:style>
  <w:style w:type="numbering" w:customStyle="1" w:styleId="WWNum5">
    <w:name w:val="WWNum5"/>
    <w:basedOn w:val="Bezlisty"/>
    <w:rsid w:val="007845BA"/>
    <w:pPr>
      <w:numPr>
        <w:numId w:val="5"/>
      </w:numPr>
    </w:pPr>
  </w:style>
  <w:style w:type="numbering" w:customStyle="1" w:styleId="WWNum6">
    <w:name w:val="WWNum6"/>
    <w:basedOn w:val="Bezlisty"/>
    <w:rsid w:val="007845BA"/>
    <w:pPr>
      <w:numPr>
        <w:numId w:val="6"/>
      </w:numPr>
    </w:pPr>
  </w:style>
  <w:style w:type="numbering" w:customStyle="1" w:styleId="WWNum7">
    <w:name w:val="WWNum7"/>
    <w:basedOn w:val="Bezlisty"/>
    <w:rsid w:val="007845BA"/>
    <w:pPr>
      <w:numPr>
        <w:numId w:val="7"/>
      </w:numPr>
    </w:pPr>
  </w:style>
  <w:style w:type="numbering" w:customStyle="1" w:styleId="WWNum8">
    <w:name w:val="WWNum8"/>
    <w:basedOn w:val="Bezlisty"/>
    <w:rsid w:val="007845BA"/>
    <w:pPr>
      <w:numPr>
        <w:numId w:val="8"/>
      </w:numPr>
    </w:pPr>
  </w:style>
  <w:style w:type="numbering" w:customStyle="1" w:styleId="WWNum9">
    <w:name w:val="WWNum9"/>
    <w:basedOn w:val="Bezlisty"/>
    <w:rsid w:val="007845BA"/>
    <w:pPr>
      <w:numPr>
        <w:numId w:val="9"/>
      </w:numPr>
    </w:pPr>
  </w:style>
  <w:style w:type="numbering" w:customStyle="1" w:styleId="WWNum10">
    <w:name w:val="WWNum10"/>
    <w:basedOn w:val="Bezlisty"/>
    <w:rsid w:val="007845BA"/>
    <w:pPr>
      <w:numPr>
        <w:numId w:val="10"/>
      </w:numPr>
    </w:pPr>
  </w:style>
  <w:style w:type="numbering" w:customStyle="1" w:styleId="WWNum11">
    <w:name w:val="WWNum11"/>
    <w:basedOn w:val="Bezlisty"/>
    <w:rsid w:val="007845BA"/>
    <w:pPr>
      <w:numPr>
        <w:numId w:val="11"/>
      </w:numPr>
    </w:pPr>
  </w:style>
  <w:style w:type="numbering" w:customStyle="1" w:styleId="WWNum12">
    <w:name w:val="WWNum12"/>
    <w:basedOn w:val="Bezlisty"/>
    <w:rsid w:val="007845BA"/>
    <w:pPr>
      <w:numPr>
        <w:numId w:val="12"/>
      </w:numPr>
    </w:pPr>
  </w:style>
  <w:style w:type="numbering" w:customStyle="1" w:styleId="WWNum13">
    <w:name w:val="WWNum13"/>
    <w:basedOn w:val="Bezlisty"/>
    <w:rsid w:val="007845BA"/>
    <w:pPr>
      <w:numPr>
        <w:numId w:val="13"/>
      </w:numPr>
    </w:pPr>
  </w:style>
  <w:style w:type="numbering" w:customStyle="1" w:styleId="WWNum14">
    <w:name w:val="WWNum14"/>
    <w:basedOn w:val="Bezlisty"/>
    <w:rsid w:val="007845BA"/>
    <w:pPr>
      <w:numPr>
        <w:numId w:val="14"/>
      </w:numPr>
    </w:pPr>
  </w:style>
  <w:style w:type="numbering" w:customStyle="1" w:styleId="WWNum15">
    <w:name w:val="WWNum15"/>
    <w:basedOn w:val="Bezlisty"/>
    <w:rsid w:val="007845BA"/>
    <w:pPr>
      <w:numPr>
        <w:numId w:val="15"/>
      </w:numPr>
    </w:pPr>
  </w:style>
  <w:style w:type="numbering" w:customStyle="1" w:styleId="WWNum16">
    <w:name w:val="WWNum16"/>
    <w:basedOn w:val="Bezlisty"/>
    <w:rsid w:val="007845BA"/>
    <w:pPr>
      <w:numPr>
        <w:numId w:val="16"/>
      </w:numPr>
    </w:pPr>
  </w:style>
  <w:style w:type="numbering" w:customStyle="1" w:styleId="WWNum17">
    <w:name w:val="WWNum17"/>
    <w:basedOn w:val="Bezlisty"/>
    <w:rsid w:val="007845BA"/>
    <w:pPr>
      <w:numPr>
        <w:numId w:val="17"/>
      </w:numPr>
    </w:pPr>
  </w:style>
  <w:style w:type="numbering" w:customStyle="1" w:styleId="WWNum18">
    <w:name w:val="WWNum18"/>
    <w:basedOn w:val="Bezlisty"/>
    <w:rsid w:val="007845BA"/>
    <w:pPr>
      <w:numPr>
        <w:numId w:val="18"/>
      </w:numPr>
    </w:pPr>
  </w:style>
  <w:style w:type="paragraph" w:styleId="Stopka">
    <w:name w:val="footer"/>
    <w:basedOn w:val="Normalny"/>
    <w:link w:val="StopkaZnak1"/>
    <w:uiPriority w:val="99"/>
    <w:semiHidden/>
    <w:unhideWhenUsed/>
    <w:rsid w:val="007845BA"/>
    <w:pPr>
      <w:tabs>
        <w:tab w:val="center" w:pos="4536"/>
        <w:tab w:val="right" w:pos="9072"/>
      </w:tabs>
    </w:pPr>
    <w:rPr>
      <w:szCs w:val="21"/>
    </w:rPr>
  </w:style>
  <w:style w:type="character" w:customStyle="1" w:styleId="StopkaZnak1">
    <w:name w:val="Stopka Znak1"/>
    <w:basedOn w:val="Domylnaczcionkaakapitu"/>
    <w:link w:val="Stopka"/>
    <w:uiPriority w:val="99"/>
    <w:semiHidden/>
    <w:rsid w:val="007845BA"/>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12B7-E371-418C-88AD-B9E6D48F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2387</Words>
  <Characters>14323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REGUL AMIN</vt:lpstr>
    </vt:vector>
  </TitlesOfParts>
  <Company/>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 AMIN</dc:title>
  <dc:creator>BMW</dc:creator>
  <cp:lastModifiedBy>umprga02</cp:lastModifiedBy>
  <cp:revision>8</cp:revision>
  <cp:lastPrinted>2017-05-17T08:20:00Z</cp:lastPrinted>
  <dcterms:created xsi:type="dcterms:W3CDTF">2018-06-26T07:08:00Z</dcterms:created>
  <dcterms:modified xsi:type="dcterms:W3CDTF">2018-06-26T10:03:00Z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