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7D1" w:rsidRDefault="006317D1" w:rsidP="006317D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color w:val="000000"/>
          <w:sz w:val="21"/>
          <w:szCs w:val="21"/>
          <w:lang w:val="fr-FR" w:eastAsia="fr-BE"/>
        </w:rPr>
      </w:pPr>
    </w:p>
    <w:p w:rsidR="002F7515" w:rsidRDefault="002F7515" w:rsidP="006C28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b/>
          <w:color w:val="000000"/>
          <w:sz w:val="21"/>
          <w:szCs w:val="21"/>
        </w:rPr>
      </w:pPr>
      <w:r>
        <w:rPr>
          <w:rFonts w:ascii="Helvetica" w:hAnsi="Helvetica"/>
          <w:b/>
          <w:color w:val="000000"/>
          <w:sz w:val="21"/>
          <w:szCs w:val="21"/>
        </w:rPr>
        <w:t xml:space="preserve">Mobilizacja miast i regionów potrzebna jak nigdy dotąd, by ratować projekt integracji europejskiej </w:t>
      </w:r>
    </w:p>
    <w:p w:rsidR="006317D1" w:rsidRPr="00840750" w:rsidRDefault="002F7515" w:rsidP="006C28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i/>
          <w:color w:val="000000"/>
          <w:szCs w:val="20"/>
        </w:rPr>
      </w:pPr>
      <w:r>
        <w:rPr>
          <w:rFonts w:ascii="Helvetica" w:hAnsi="Helvetica"/>
          <w:i/>
          <w:color w:val="000000"/>
          <w:szCs w:val="20"/>
        </w:rPr>
        <w:t xml:space="preserve">Propozycja wspólnego </w:t>
      </w:r>
      <w:proofErr w:type="spellStart"/>
      <w:r>
        <w:rPr>
          <w:rFonts w:ascii="Helvetica" w:hAnsi="Helvetica"/>
          <w:i/>
          <w:color w:val="000000"/>
          <w:szCs w:val="20"/>
        </w:rPr>
        <w:t>edytorialu</w:t>
      </w:r>
      <w:proofErr w:type="spellEnd"/>
      <w:r>
        <w:rPr>
          <w:rFonts w:ascii="Helvetica" w:hAnsi="Helvetica"/>
          <w:i/>
          <w:color w:val="000000"/>
          <w:szCs w:val="20"/>
        </w:rPr>
        <w:t xml:space="preserve"> przewodniczących Europejskiego Komitetu Regionów i</w:t>
      </w:r>
      <w:r w:rsidR="00F140A1">
        <w:rPr>
          <w:rFonts w:ascii="Helvetica" w:hAnsi="Helvetica"/>
          <w:i/>
          <w:color w:val="000000"/>
          <w:szCs w:val="20"/>
        </w:rPr>
        <w:t> </w:t>
      </w:r>
      <w:r>
        <w:rPr>
          <w:rFonts w:ascii="Helvetica" w:hAnsi="Helvetica"/>
          <w:i/>
          <w:color w:val="000000"/>
          <w:szCs w:val="20"/>
        </w:rPr>
        <w:t xml:space="preserve">Stowarzyszenia Merów Francji </w:t>
      </w:r>
    </w:p>
    <w:p w:rsidR="00DE270E" w:rsidRDefault="00DE270E" w:rsidP="00040963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000000"/>
          <w:sz w:val="21"/>
          <w:szCs w:val="21"/>
          <w:lang w:val="fr-FR" w:eastAsia="fr-BE"/>
        </w:rPr>
      </w:pPr>
    </w:p>
    <w:p w:rsidR="004A5349" w:rsidRDefault="004E375C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Projekt europejski je</w:t>
      </w:r>
      <w:bookmarkStart w:id="0" w:name="_GoBack"/>
      <w:bookmarkEnd w:id="0"/>
      <w:r>
        <w:rPr>
          <w:rFonts w:ascii="Helvetica" w:hAnsi="Helvetica"/>
          <w:color w:val="000000"/>
          <w:sz w:val="21"/>
          <w:szCs w:val="21"/>
        </w:rPr>
        <w:t>st zagrożony. Pokazują to coraz wyraźniej wyniki wyborów i głosowań. Po raz pierwszy w historii Unii Europejskiej jedno z jej państw członkowskich postanowiło budować swą przyszłość poza Unią. Jednocześnie odradza się egoizm narodowy, zwłaszcza jeśli chodzi o</w:t>
      </w:r>
      <w:r w:rsidR="00F140A1">
        <w:rPr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t>przyjmowanie uchodźców i migrantów uciekających przed prześladowaniami i wojną. Ten bezprecedensowy kryzys zaufania, który przeżywa obecnie Europa, sprzyja ruchom antyeuropejskim i populistycznym. Rosną one w siłę na kontynencie i mogą umocnić jeszcze bardziej swoją pozycję w wyborach europejskich w maju przyszłego roku.</w:t>
      </w:r>
    </w:p>
    <w:p w:rsidR="004E375C" w:rsidRDefault="004E375C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W obliczu tych licznych kryzysów Europa musi bardziej niż kiedykolwiek działać stanowczo, oferować solidne rozwiązania i ożywić podstawowe wartości, na których się opiera. Tymczasem propozycje Komisji Europejskiej dotyczące następnego długoterminowego budżetu UE grożą pogłębieniem kryzysu zaufania obywateli europejskich do Unii. Zamiast wzmacniać spójność gospodarczą, społeczną i terytorialną, których Europa potrzebuje, obecne propozycje niebezpiecznie osłabiają solidarność – wartość, na której UE się opiera – i strategie polityczne o</w:t>
      </w:r>
      <w:r w:rsidR="00F140A1">
        <w:rPr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t xml:space="preserve">największym wpływie terytorialnym, a mianowicie politykę spójności i wspólną politykę rolną. </w:t>
      </w:r>
    </w:p>
    <w:p w:rsidR="003B5341" w:rsidRDefault="005726F5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Żadna instytucja europejska, żaden rząd krajowy nie może samodzielnie sprostać wyzwaniom, przed którymi stoi kontynent europejski. Jako wysłannicy z terenu, europejscy przedstawiciele samorządów zmagają się z tymi wyzwaniami bezpośrednio. Nie tylko dlatego, że to oni wprowadzają w życie około 70% decyzji i projektów europejskich, ale również dlatego, że bezpośrednio poznają oczekiwania obywateli. Z tego względu odpowiedzialność przedstawicieli samorządów jest dwojaka: sprawić, by głos władz lokalnych i regionalnych docierał do decydentów UE, ale także zaangażować się w terenie, aby ożywiać demokratyczną debatę na temat Europy.</w:t>
      </w:r>
    </w:p>
    <w:p w:rsidR="002C1A9D" w:rsidRDefault="002C1A9D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/>
          <w:sz w:val="21"/>
          <w:szCs w:val="21"/>
        </w:rPr>
      </w:pPr>
      <w:r>
        <w:rPr>
          <w:rFonts w:ascii="Helvetica" w:hAnsi="Helvetica"/>
          <w:b/>
          <w:color w:val="000000"/>
          <w:sz w:val="21"/>
          <w:szCs w:val="21"/>
        </w:rPr>
        <w:t>Zaangażowanie wobec decydentów europejskich</w:t>
      </w:r>
    </w:p>
    <w:p w:rsidR="00C43391" w:rsidRDefault="00E80543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Europejski Komitet Regionów oraz główne europejskie stowarzyszenia regionów i miast zainicjowały w ubiegłym roku szeroko zakrojoną kampanię na rzecz silnej i skutecznej polityki spójności, dostępnej dla wszystkich regionów i miast po 2020 r. Silna mobilizacja, która była wynikiem tej inicjatywy, pozwoliła temu „przymierzu na rzecz spójności” osiągnąć pierwsze wyniki – na przykład polityka spójności na lata 2020–2027 będzie nadal dotyczyć, w zróżnicowany sposób, wszystkich regionów, a zarazem zapewnione zostanie zaangażowanie partnerów regionalnych i lokalnych, z pełnym poszanowaniem zasady wielopoziomowego sprawowania rządów.</w:t>
      </w:r>
    </w:p>
    <w:p w:rsidR="00E80543" w:rsidRPr="004436FA" w:rsidRDefault="00E80543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Niemniej według wielu samorządowców Komisja nie wysyła do regionów dobrego sygnału. Bezprecedensowe cięcia środków przeznaczonych na politykę spójności, w połączeniu z</w:t>
      </w:r>
      <w:r w:rsidR="00F140A1">
        <w:rPr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t xml:space="preserve">propozycją ograniczenia stawki współfinansowania UE dla inwestycji w terenie, stanowią podwójną karę dla miast i regionów. Wprowadzanie nowych uwarunkowań pomocy oraz tendencja do ponownej centralizacji na poziomie państw mogą również poważnie zagrozić inwestycjom w regionach. </w:t>
      </w:r>
    </w:p>
    <w:p w:rsidR="0026151D" w:rsidRDefault="00970897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Brutalne cięcia w projekcie budżetu wspólnej polityki rolnej są też bolesnym ciosem dla obszarów wiejskich i dla rolników. Francuscy rolnicy mogą stracić 5 mld z 55 mld EUR, które otrzymują od </w:t>
      </w:r>
      <w:r>
        <w:rPr>
          <w:rFonts w:ascii="Helvetica" w:hAnsi="Helvetica"/>
          <w:color w:val="000000"/>
          <w:sz w:val="21"/>
          <w:szCs w:val="21"/>
        </w:rPr>
        <w:lastRenderedPageBreak/>
        <w:t>UE w ramach WPR. Drastyczne cięcia w budżecie przeznaczonym na rozwój obszarów wiejskich podważają także możliwość utrzymania dynamiki działalności gospodarczej w całej UE i</w:t>
      </w:r>
      <w:r w:rsidR="00F140A1">
        <w:rPr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t xml:space="preserve">zachowania witalności obszarów wiejskich w Europie. </w:t>
      </w:r>
    </w:p>
    <w:p w:rsidR="003D5A49" w:rsidRDefault="003D5A49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Propozycje Komisji mogą zagrozić nie tylko rozwojowi regionów i obszarów wiejskich, lecz również wpłynąć na spójność Europy. W chwili, gdy negocjacje przekazano Parlamentowi Europejskiemu i państwom członkowskim, konieczne jest, by władze lokalne i regionalne oraz instytucje je reprezentujące nadal podejmowały działania zarówno wobec swoich rządów krajowych, jak i w Brukseli.</w:t>
      </w:r>
    </w:p>
    <w:p w:rsidR="00AF7063" w:rsidRDefault="00DE270E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/>
          <w:sz w:val="21"/>
          <w:szCs w:val="21"/>
        </w:rPr>
      </w:pPr>
      <w:r>
        <w:rPr>
          <w:rFonts w:ascii="Helvetica" w:hAnsi="Helvetica"/>
          <w:b/>
          <w:color w:val="000000"/>
          <w:sz w:val="21"/>
          <w:szCs w:val="21"/>
        </w:rPr>
        <w:t>Mobilizacja w terenie</w:t>
      </w:r>
    </w:p>
    <w:p w:rsidR="00C141E2" w:rsidRPr="0034294B" w:rsidRDefault="00AF7063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Lokalni i regionalni przywódcy, a zwłaszcza burmistrzowie, utrzymują szczególną więź z ludźmi. Wszystkie badania pokazują, że obywatele mają większe zaufanie do swoich przedstawicieli lokalnych i regionalnych niż do jakiegokolwiek innego poziomu władzy. Stwarza to różne możliwości, ale oznacza też wielką odpowiedzialność. </w:t>
      </w:r>
    </w:p>
    <w:p w:rsidR="001C4E54" w:rsidRDefault="001C4E54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Burmistrzowie mają kluczowe znaczenie dla wzmocnienia związków obywateli z Europą i dla wykazania konkretnej, praktycznej obecności Europy w codziennym życiu. W chwili, gdy do wyborów europejskich pozostał rok, ich zaangażowanie będzie niezwykle ważne, by zapobiegać obojętności wyborców i wzrostowi popularności partii eurosceptycznych.</w:t>
      </w:r>
    </w:p>
    <w:p w:rsidR="002E3DE9" w:rsidRPr="000A7113" w:rsidRDefault="00C141E2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W tym kontekście, z inicjatywy Stowarzyszenia Merów Francji i Francuskiego Stowarzyszenia Rady Gmin i Regionów Europy, ponad pięćdziesięciu burmistrzów podpisało w ubiegłym miesiącu kartę burmistrzów i przedstawicieli francuskich władz obieralnych na rzecz obywatelstwa europejskiego. Burmistrzowie zobowiązali się tym samym do informowania obywateli na temat osiągnięć Unii Europejskiej, a także na temat obywatelstwa europejskiego oraz praw i wartości z nim związanych.</w:t>
      </w:r>
    </w:p>
    <w:p w:rsidR="002E3DE9" w:rsidRPr="0034294B" w:rsidRDefault="002E3DE9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W ramach swojego wkładu w debatę polityczną o przyszłości Europy Europejski Komitet Regionów zainicjował szerokie konsultacje z obywatelami pt. </w:t>
      </w:r>
      <w:hyperlink r:id="rId12" w:history="1">
        <w:r>
          <w:rPr>
            <w:rFonts w:ascii="Helvetica" w:hAnsi="Helvetica"/>
            <w:color w:val="000000"/>
            <w:sz w:val="21"/>
            <w:szCs w:val="21"/>
          </w:rPr>
          <w:t>„Rozważania nad Europą”</w:t>
        </w:r>
      </w:hyperlink>
      <w:r>
        <w:rPr>
          <w:rFonts w:ascii="Helvetica" w:hAnsi="Helvetica"/>
          <w:color w:val="000000"/>
          <w:sz w:val="21"/>
          <w:szCs w:val="21"/>
        </w:rPr>
        <w:t xml:space="preserve">. Przybierają one głównie formę dialogów obywatelskich oraz debat na szczeblu lokalnym organizowanych z inicjatywy członków Komitetu, najczęściej z udziałem decydentów politycznych ze wszystkich poziomów sprawowania rządów. </w:t>
      </w:r>
    </w:p>
    <w:p w:rsidR="002E3DE9" w:rsidRPr="0034294B" w:rsidRDefault="0034294B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Ta kampania prowadzona w terenie w celu poznania oczekiwań i niepokojów obywateli wobec dzisiejszej i przyszłej Europy jest również odpowiedzią na wniosek </w:t>
      </w:r>
      <w:hyperlink r:id="rId13" w:history="1">
        <w:r>
          <w:rPr>
            <w:rFonts w:ascii="Helvetica" w:hAnsi="Helvetica"/>
            <w:color w:val="000000"/>
            <w:sz w:val="21"/>
            <w:szCs w:val="21"/>
          </w:rPr>
          <w:t>przewodniczącego Rady Europejskiej Donalda Tuska</w:t>
        </w:r>
      </w:hyperlink>
      <w:r>
        <w:rPr>
          <w:rFonts w:ascii="Helvetica" w:hAnsi="Helvetica"/>
          <w:color w:val="000000"/>
          <w:sz w:val="21"/>
          <w:szCs w:val="21"/>
        </w:rPr>
        <w:t>, który zwrócił się do Komitetu o przedstawienie zaleceń dotyczących przyszłości Europy z punktu widzenia miast i regionów.</w:t>
      </w:r>
    </w:p>
    <w:p w:rsidR="002E3DE9" w:rsidRPr="0034294B" w:rsidRDefault="002E3DE9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Od rozpoczęcia kampanii w marcu 2016 r. Komitet zorganizował ponad 250 debat obywatelskich we wszystkich państwach członkowskich, a uczestniczyło w nich 210 członków KR-u i ponad 40 000 obywateli. </w:t>
      </w:r>
    </w:p>
    <w:p w:rsidR="002E3DE9" w:rsidRDefault="00ED6805" w:rsidP="003E2FC6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Europejski Komitet Regionów i Stowarzyszenie Merów Francji będą nadal współpracować w celu wspierania i wspomagania tego zaangażowania przedstawicieli samorządów lokalnych na rzecz ambitnej Europy, która stwarza warunki niezbędne, aby osiągać sukcesy. W związku z tym współpraca pomiędzy krajowymi stowarzyszeniami regionów i miast 27 państw członkowskich UE a Europejskim Komitetem Regionów zostanie formalnie wznowiona 4 lipca br. w Brukseli, przy okazji debaty na wysokim szczeblu na temat przyszłości Europy z udziałem przewodniczących stowarzyszeń krajowych i członków Komitetu. </w:t>
      </w:r>
    </w:p>
    <w:p w:rsidR="006E75C0" w:rsidRPr="00840750" w:rsidRDefault="009671F8" w:rsidP="00F140A1">
      <w:pPr>
        <w:keepNext/>
        <w:keepLines/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lastRenderedPageBreak/>
        <w:t>Okazją do wzmocnienia tej współpracy będą również dwa inne ważne spotkania: 16. edycja Europejskiego Tygodnia Miast i Regionów poświęcona przyszłości polityki spójności, w dniach 8–11 października, oraz 8. Europejski Szczyt Regionów i Miast w Bukareszcie w dniach 14</w:t>
      </w:r>
      <w:r w:rsidR="00F140A1">
        <w:rPr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t>i</w:t>
      </w:r>
      <w:r w:rsidR="00F140A1">
        <w:rPr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t>15</w:t>
      </w:r>
      <w:r w:rsidR="00F140A1">
        <w:rPr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t xml:space="preserve">marca 2019 r., tuż przed pierwszymi wyborami europejskimi po wystąpieniu Zjednoczonego Królestwa z Unii Europejskiej. </w:t>
      </w:r>
    </w:p>
    <w:p w:rsidR="009E1E51" w:rsidRDefault="00840750" w:rsidP="003E2FC6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3"/>
          <w:szCs w:val="23"/>
        </w:rPr>
      </w:pPr>
      <w:r>
        <w:rPr>
          <w:rFonts w:ascii="Helvetica" w:hAnsi="Helvetica"/>
          <w:color w:val="000000"/>
          <w:sz w:val="21"/>
          <w:szCs w:val="21"/>
        </w:rPr>
        <w:t>Oprócz tych wydarzeń kontynuowana będzie współpraca burmistrzów i samorządowców, ich stowarzyszeń i ich brukselskich przedstawicielstw, zarówno na poziomie krajowym, w Brukseli, jak i za pośrednictwem ich reprezentacji instytucjonalnej, czyli Komitetu. Chodzi o to, by w</w:t>
      </w:r>
      <w:r w:rsidR="00F140A1">
        <w:rPr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t>dalszym ciągu wykazywać zdolność regionów i miast do mobilizacji w terenie i wśród obywateli, a także ich siłę inicjatywną we wszystkich obszarach polityki dotyczących przyszłości miast i</w:t>
      </w:r>
      <w:r w:rsidR="00F140A1">
        <w:rPr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t>regionów, a tym samym obywateli europejskich</w:t>
      </w:r>
      <w:r>
        <w:rPr>
          <w:rFonts w:ascii="Calibri" w:hAnsi="Calibri"/>
          <w:sz w:val="23"/>
          <w:szCs w:val="23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F140A1" w:rsidTr="00F140A1">
        <w:tc>
          <w:tcPr>
            <w:tcW w:w="4644" w:type="dxa"/>
          </w:tcPr>
          <w:p w:rsidR="00F140A1" w:rsidRDefault="00F140A1" w:rsidP="00840750">
            <w:pPr>
              <w:spacing w:before="100" w:beforeAutospacing="1" w:after="100" w:afterAutospacing="1"/>
              <w:jc w:val="left"/>
              <w:rPr>
                <w:rFonts w:ascii="Helvetica" w:hAnsi="Helvetica" w:cs="Helvetica"/>
                <w:color w:val="000000"/>
                <w:sz w:val="21"/>
                <w:szCs w:val="21"/>
                <w:lang w:val="fr-BE" w:eastAsia="fr-BE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Karl-Heinz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</w:rPr>
              <w:t>Lambertz</w:t>
            </w:r>
            <w:proofErr w:type="spellEnd"/>
          </w:p>
        </w:tc>
        <w:tc>
          <w:tcPr>
            <w:tcW w:w="4645" w:type="dxa"/>
          </w:tcPr>
          <w:p w:rsidR="00F140A1" w:rsidRDefault="00F140A1" w:rsidP="00840750">
            <w:pPr>
              <w:spacing w:before="100" w:beforeAutospacing="1" w:after="100" w:afterAutospacing="1"/>
              <w:jc w:val="left"/>
              <w:rPr>
                <w:rFonts w:ascii="Helvetica" w:hAnsi="Helvetica" w:cs="Helvetica"/>
                <w:color w:val="000000"/>
                <w:sz w:val="21"/>
                <w:szCs w:val="21"/>
                <w:lang w:val="fr-BE" w:eastAsia="fr-BE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François </w:t>
            </w:r>
            <w:proofErr w:type="spellStart"/>
            <w:r>
              <w:rPr>
                <w:rFonts w:ascii="Helvetica" w:hAnsi="Helvetica"/>
                <w:color w:val="000000"/>
                <w:sz w:val="21"/>
                <w:szCs w:val="21"/>
              </w:rPr>
              <w:t>Baroin</w:t>
            </w:r>
            <w:proofErr w:type="spellEnd"/>
          </w:p>
        </w:tc>
      </w:tr>
      <w:tr w:rsidR="00F140A1" w:rsidTr="00F140A1">
        <w:tc>
          <w:tcPr>
            <w:tcW w:w="4644" w:type="dxa"/>
          </w:tcPr>
          <w:p w:rsidR="00F140A1" w:rsidRDefault="00F140A1" w:rsidP="00840750">
            <w:pPr>
              <w:spacing w:before="100" w:beforeAutospacing="1" w:after="100" w:afterAutospacing="1"/>
              <w:jc w:val="left"/>
              <w:rPr>
                <w:rFonts w:ascii="Helvetica" w:hAnsi="Helvetica" w:cs="Helvetica"/>
                <w:color w:val="000000"/>
                <w:sz w:val="21"/>
                <w:szCs w:val="21"/>
                <w:lang w:val="fr-BE" w:eastAsia="fr-BE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Przewodniczący 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br/>
              <w:t>Europejskiego Komitetu Regionów</w:t>
            </w:r>
          </w:p>
        </w:tc>
        <w:tc>
          <w:tcPr>
            <w:tcW w:w="4645" w:type="dxa"/>
          </w:tcPr>
          <w:p w:rsidR="00F140A1" w:rsidRDefault="00F140A1" w:rsidP="00840750">
            <w:pPr>
              <w:spacing w:before="100" w:beforeAutospacing="1" w:after="100" w:afterAutospacing="1"/>
              <w:jc w:val="left"/>
              <w:rPr>
                <w:rFonts w:ascii="Helvetica" w:hAnsi="Helvetica" w:cs="Helvetica"/>
                <w:color w:val="000000"/>
                <w:sz w:val="21"/>
                <w:szCs w:val="21"/>
                <w:lang w:val="fr-BE" w:eastAsia="fr-BE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Przewodniczący 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br/>
              <w:t>Stowarzyszenia Merów Francji</w:t>
            </w:r>
          </w:p>
        </w:tc>
      </w:tr>
    </w:tbl>
    <w:p w:rsidR="00840750" w:rsidRPr="00840750" w:rsidRDefault="00840750" w:rsidP="00F140A1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Helvetica" w:hAnsi="Helvetica" w:cs="Helvetica"/>
          <w:color w:val="000000"/>
          <w:sz w:val="21"/>
          <w:szCs w:val="21"/>
        </w:rPr>
      </w:pPr>
    </w:p>
    <w:sectPr w:rsidR="00840750" w:rsidRPr="00840750" w:rsidSect="00CF39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48" w:rsidRDefault="00B22548">
      <w:r>
        <w:separator/>
      </w:r>
    </w:p>
  </w:endnote>
  <w:endnote w:type="continuationSeparator" w:id="0">
    <w:p w:rsidR="00B22548" w:rsidRDefault="00B2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A2" w:rsidRPr="00CF39A2" w:rsidRDefault="00CF39A2" w:rsidP="00CF39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461" w:rsidRPr="00CF39A2" w:rsidRDefault="00CF39A2" w:rsidP="00CF39A2">
    <w:pPr>
      <w:pStyle w:val="Stopka"/>
    </w:pPr>
    <w:r>
      <w:t xml:space="preserve">COR-2018-03266-00-00-CP-TRA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F140A1">
      <w:rPr>
        <w:noProof/>
      </w:rPr>
      <w:t>3</w:t>
    </w:r>
    <w:r>
      <w:fldChar w:fldCharType="end"/>
    </w:r>
    <w:r>
      <w:t>/</w:t>
    </w:r>
    <w:r w:rsidR="003A4D03">
      <w:rPr>
        <w:noProof/>
      </w:rPr>
      <w:fldChar w:fldCharType="begin"/>
    </w:r>
    <w:r w:rsidR="003A4D03">
      <w:rPr>
        <w:noProof/>
      </w:rPr>
      <w:instrText xml:space="preserve"> NUMPAGES </w:instrText>
    </w:r>
    <w:r w:rsidR="003A4D03">
      <w:rPr>
        <w:noProof/>
      </w:rPr>
      <w:fldChar w:fldCharType="separate"/>
    </w:r>
    <w:r w:rsidR="00F140A1">
      <w:rPr>
        <w:noProof/>
      </w:rPr>
      <w:t>3</w:t>
    </w:r>
    <w:r w:rsidR="003A4D0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A2" w:rsidRPr="00CF39A2" w:rsidRDefault="00CF39A2" w:rsidP="00CF3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48" w:rsidRDefault="00B22548">
      <w:r>
        <w:separator/>
      </w:r>
    </w:p>
  </w:footnote>
  <w:footnote w:type="continuationSeparator" w:id="0">
    <w:p w:rsidR="00B22548" w:rsidRDefault="00B2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A2" w:rsidRPr="00CF39A2" w:rsidRDefault="00CF39A2" w:rsidP="00CF39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A2" w:rsidRPr="00CF39A2" w:rsidRDefault="00CF39A2" w:rsidP="00CF39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9A2" w:rsidRPr="00CF39A2" w:rsidRDefault="00CF39A2" w:rsidP="00CF3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gwek1"/>
      <w:lvlText w:val="%1."/>
      <w:legacy w:legacy="1" w:legacySpace="0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37F090F"/>
    <w:multiLevelType w:val="hybridMultilevel"/>
    <w:tmpl w:val="81C2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4F32"/>
    <w:multiLevelType w:val="hybridMultilevel"/>
    <w:tmpl w:val="10C003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86"/>
    <w:rsid w:val="00005DE0"/>
    <w:rsid w:val="00020177"/>
    <w:rsid w:val="00030973"/>
    <w:rsid w:val="000317D6"/>
    <w:rsid w:val="00040963"/>
    <w:rsid w:val="000432B3"/>
    <w:rsid w:val="000442B7"/>
    <w:rsid w:val="000A7113"/>
    <w:rsid w:val="000C7A9C"/>
    <w:rsid w:val="001340A3"/>
    <w:rsid w:val="00143E40"/>
    <w:rsid w:val="001C4E54"/>
    <w:rsid w:val="00201D65"/>
    <w:rsid w:val="00240442"/>
    <w:rsid w:val="0026151D"/>
    <w:rsid w:val="002703F4"/>
    <w:rsid w:val="002C1A9D"/>
    <w:rsid w:val="002C7100"/>
    <w:rsid w:val="002E3DE9"/>
    <w:rsid w:val="002E5BE8"/>
    <w:rsid w:val="002F54A5"/>
    <w:rsid w:val="002F7515"/>
    <w:rsid w:val="003144FF"/>
    <w:rsid w:val="003352E3"/>
    <w:rsid w:val="00337BB0"/>
    <w:rsid w:val="0034294B"/>
    <w:rsid w:val="00375309"/>
    <w:rsid w:val="003A39AD"/>
    <w:rsid w:val="003A4D03"/>
    <w:rsid w:val="003A6116"/>
    <w:rsid w:val="003B5341"/>
    <w:rsid w:val="003C7274"/>
    <w:rsid w:val="003D5A49"/>
    <w:rsid w:val="003E2FC6"/>
    <w:rsid w:val="00411527"/>
    <w:rsid w:val="004436FA"/>
    <w:rsid w:val="00474E33"/>
    <w:rsid w:val="00483953"/>
    <w:rsid w:val="00492227"/>
    <w:rsid w:val="004922CB"/>
    <w:rsid w:val="004A5349"/>
    <w:rsid w:val="004D4FC3"/>
    <w:rsid w:val="004E375C"/>
    <w:rsid w:val="0051679B"/>
    <w:rsid w:val="00516D50"/>
    <w:rsid w:val="00521022"/>
    <w:rsid w:val="00525110"/>
    <w:rsid w:val="005726F5"/>
    <w:rsid w:val="005939CC"/>
    <w:rsid w:val="005A163C"/>
    <w:rsid w:val="00606194"/>
    <w:rsid w:val="006317D1"/>
    <w:rsid w:val="006472B2"/>
    <w:rsid w:val="00677C81"/>
    <w:rsid w:val="006B5696"/>
    <w:rsid w:val="006C28ED"/>
    <w:rsid w:val="006D551F"/>
    <w:rsid w:val="006E6D27"/>
    <w:rsid w:val="006E75C0"/>
    <w:rsid w:val="007474B2"/>
    <w:rsid w:val="007568F5"/>
    <w:rsid w:val="00767155"/>
    <w:rsid w:val="00776F21"/>
    <w:rsid w:val="0077776C"/>
    <w:rsid w:val="007916C7"/>
    <w:rsid w:val="007948C2"/>
    <w:rsid w:val="007A11D2"/>
    <w:rsid w:val="007A4D08"/>
    <w:rsid w:val="00815995"/>
    <w:rsid w:val="0082665F"/>
    <w:rsid w:val="00840750"/>
    <w:rsid w:val="00852868"/>
    <w:rsid w:val="00887B2C"/>
    <w:rsid w:val="00895345"/>
    <w:rsid w:val="008B2610"/>
    <w:rsid w:val="008C688B"/>
    <w:rsid w:val="00913925"/>
    <w:rsid w:val="00942A11"/>
    <w:rsid w:val="009441C7"/>
    <w:rsid w:val="009563AC"/>
    <w:rsid w:val="009671F8"/>
    <w:rsid w:val="00970897"/>
    <w:rsid w:val="009871E0"/>
    <w:rsid w:val="00990AC6"/>
    <w:rsid w:val="009A6695"/>
    <w:rsid w:val="009B0AB3"/>
    <w:rsid w:val="009B5865"/>
    <w:rsid w:val="009E1E51"/>
    <w:rsid w:val="009F1EB7"/>
    <w:rsid w:val="009F7425"/>
    <w:rsid w:val="00A6493D"/>
    <w:rsid w:val="00AB3C33"/>
    <w:rsid w:val="00AB7E23"/>
    <w:rsid w:val="00AC0850"/>
    <w:rsid w:val="00AD40CC"/>
    <w:rsid w:val="00AF7063"/>
    <w:rsid w:val="00B22548"/>
    <w:rsid w:val="00B26461"/>
    <w:rsid w:val="00B355F9"/>
    <w:rsid w:val="00B5190E"/>
    <w:rsid w:val="00B6230B"/>
    <w:rsid w:val="00B66BE9"/>
    <w:rsid w:val="00B77C94"/>
    <w:rsid w:val="00B8652D"/>
    <w:rsid w:val="00BD5D11"/>
    <w:rsid w:val="00BE33B4"/>
    <w:rsid w:val="00C03CC5"/>
    <w:rsid w:val="00C141E2"/>
    <w:rsid w:val="00C42286"/>
    <w:rsid w:val="00C43391"/>
    <w:rsid w:val="00C97D95"/>
    <w:rsid w:val="00CB329A"/>
    <w:rsid w:val="00CC0B63"/>
    <w:rsid w:val="00CC38BA"/>
    <w:rsid w:val="00CD1984"/>
    <w:rsid w:val="00CE55E9"/>
    <w:rsid w:val="00CF39A2"/>
    <w:rsid w:val="00D01AED"/>
    <w:rsid w:val="00D04D3D"/>
    <w:rsid w:val="00D701B5"/>
    <w:rsid w:val="00DB67FD"/>
    <w:rsid w:val="00DD02FD"/>
    <w:rsid w:val="00DE270E"/>
    <w:rsid w:val="00DE466B"/>
    <w:rsid w:val="00E55802"/>
    <w:rsid w:val="00E61E32"/>
    <w:rsid w:val="00E80543"/>
    <w:rsid w:val="00E9529B"/>
    <w:rsid w:val="00ED6805"/>
    <w:rsid w:val="00F140A1"/>
    <w:rsid w:val="00F44330"/>
    <w:rsid w:val="00F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33F818-A4A1-4B8C-9E40-36E117A9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42286"/>
  </w:style>
  <w:style w:type="paragraph" w:styleId="Nagwek1">
    <w:name w:val="heading 1"/>
    <w:basedOn w:val="Normalny"/>
    <w:next w:val="Normalny"/>
    <w:link w:val="Nagwek1Znak"/>
    <w:qFormat/>
    <w:rsid w:val="00C42286"/>
    <w:pPr>
      <w:numPr>
        <w:numId w:val="1"/>
      </w:numPr>
      <w:ind w:left="567" w:hanging="567"/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2286"/>
    <w:pPr>
      <w:numPr>
        <w:ilvl w:val="1"/>
        <w:numId w:val="1"/>
      </w:numPr>
      <w:ind w:left="567" w:hanging="567"/>
      <w:outlineLvl w:val="1"/>
    </w:pPr>
  </w:style>
  <w:style w:type="paragraph" w:styleId="Nagwek3">
    <w:name w:val="heading 3"/>
    <w:basedOn w:val="Normalny"/>
    <w:next w:val="Normalny"/>
    <w:qFormat/>
    <w:rsid w:val="00C42286"/>
    <w:pPr>
      <w:numPr>
        <w:ilvl w:val="2"/>
        <w:numId w:val="1"/>
      </w:numPr>
      <w:ind w:left="567" w:hanging="567"/>
      <w:outlineLvl w:val="2"/>
    </w:pPr>
  </w:style>
  <w:style w:type="paragraph" w:styleId="Nagwek4">
    <w:name w:val="heading 4"/>
    <w:basedOn w:val="Normalny"/>
    <w:next w:val="Normalny"/>
    <w:qFormat/>
    <w:rsid w:val="00C42286"/>
    <w:pPr>
      <w:numPr>
        <w:ilvl w:val="3"/>
        <w:numId w:val="1"/>
      </w:numPr>
      <w:ind w:left="567" w:hanging="567"/>
      <w:outlineLvl w:val="3"/>
    </w:pPr>
  </w:style>
  <w:style w:type="paragraph" w:styleId="Nagwek5">
    <w:name w:val="heading 5"/>
    <w:basedOn w:val="Normalny"/>
    <w:next w:val="Normalny"/>
    <w:qFormat/>
    <w:rsid w:val="00C42286"/>
    <w:pPr>
      <w:numPr>
        <w:ilvl w:val="4"/>
        <w:numId w:val="1"/>
      </w:numPr>
      <w:ind w:left="567" w:hanging="567"/>
      <w:outlineLvl w:val="4"/>
    </w:pPr>
  </w:style>
  <w:style w:type="paragraph" w:styleId="Nagwek6">
    <w:name w:val="heading 6"/>
    <w:basedOn w:val="Normalny"/>
    <w:next w:val="Normalny"/>
    <w:qFormat/>
    <w:rsid w:val="00C42286"/>
    <w:pPr>
      <w:numPr>
        <w:ilvl w:val="5"/>
        <w:numId w:val="1"/>
      </w:numPr>
      <w:ind w:left="567" w:hanging="567"/>
      <w:outlineLvl w:val="5"/>
    </w:pPr>
  </w:style>
  <w:style w:type="paragraph" w:styleId="Nagwek7">
    <w:name w:val="heading 7"/>
    <w:basedOn w:val="Normalny"/>
    <w:next w:val="Normalny"/>
    <w:qFormat/>
    <w:rsid w:val="00C42286"/>
    <w:pPr>
      <w:numPr>
        <w:ilvl w:val="6"/>
        <w:numId w:val="1"/>
      </w:numPr>
      <w:ind w:left="567" w:hanging="567"/>
      <w:outlineLvl w:val="6"/>
    </w:pPr>
  </w:style>
  <w:style w:type="paragraph" w:styleId="Nagwek8">
    <w:name w:val="heading 8"/>
    <w:basedOn w:val="Normalny"/>
    <w:next w:val="Normalny"/>
    <w:qFormat/>
    <w:rsid w:val="00C42286"/>
    <w:pPr>
      <w:numPr>
        <w:ilvl w:val="7"/>
        <w:numId w:val="1"/>
      </w:numPr>
      <w:ind w:left="567" w:hanging="567"/>
      <w:outlineLvl w:val="7"/>
    </w:pPr>
  </w:style>
  <w:style w:type="paragraph" w:styleId="Nagwek9">
    <w:name w:val="heading 9"/>
    <w:basedOn w:val="Normalny"/>
    <w:next w:val="Normalny"/>
    <w:qFormat/>
    <w:rsid w:val="00C42286"/>
    <w:pPr>
      <w:numPr>
        <w:ilvl w:val="8"/>
        <w:numId w:val="1"/>
      </w:numPr>
      <w:ind w:left="567" w:hanging="567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rsid w:val="00C42286"/>
  </w:style>
  <w:style w:type="paragraph" w:styleId="Tekstprzypisudolnego">
    <w:name w:val="footnote text"/>
    <w:basedOn w:val="Normalny"/>
    <w:qFormat/>
    <w:rsid w:val="00C42286"/>
    <w:pPr>
      <w:keepLines/>
      <w:spacing w:after="60" w:line="240" w:lineRule="auto"/>
      <w:ind w:left="567" w:hanging="567"/>
    </w:pPr>
    <w:rPr>
      <w:sz w:val="16"/>
    </w:rPr>
  </w:style>
  <w:style w:type="paragraph" w:styleId="Nagwek">
    <w:name w:val="header"/>
    <w:basedOn w:val="Normalny"/>
    <w:link w:val="NagwekZnak"/>
    <w:uiPriority w:val="99"/>
    <w:qFormat/>
    <w:rsid w:val="00C42286"/>
  </w:style>
  <w:style w:type="paragraph" w:customStyle="1" w:styleId="quotes">
    <w:name w:val="quotes"/>
    <w:basedOn w:val="Normalny"/>
    <w:next w:val="Normalny"/>
    <w:rsid w:val="00C42286"/>
    <w:pPr>
      <w:ind w:left="720"/>
    </w:pPr>
    <w:rPr>
      <w:i/>
    </w:rPr>
  </w:style>
  <w:style w:type="character" w:styleId="Odwoanieprzypisudolnego">
    <w:name w:val="footnote reference"/>
    <w:basedOn w:val="Domylnaczcionkaakapitu"/>
    <w:unhideWhenUsed/>
    <w:qFormat/>
    <w:rsid w:val="00C42286"/>
    <w:rPr>
      <w:sz w:val="24"/>
      <w:vertAlign w:val="superscript"/>
    </w:rPr>
  </w:style>
  <w:style w:type="character" w:styleId="Uwydatnienie">
    <w:name w:val="Emphasis"/>
    <w:basedOn w:val="Domylnaczcionkaakapitu"/>
    <w:uiPriority w:val="20"/>
    <w:qFormat/>
    <w:rsid w:val="00C42286"/>
    <w:rPr>
      <w:i/>
      <w:iCs/>
    </w:rPr>
  </w:style>
  <w:style w:type="paragraph" w:styleId="NormalnyWeb">
    <w:name w:val="Normal (Web)"/>
    <w:basedOn w:val="Normalny"/>
    <w:uiPriority w:val="99"/>
    <w:unhideWhenUsed/>
    <w:rsid w:val="00C42286"/>
    <w:pPr>
      <w:spacing w:before="100" w:beforeAutospacing="1" w:after="100" w:afterAutospacing="1" w:line="240" w:lineRule="auto"/>
      <w:jc w:val="left"/>
    </w:pPr>
    <w:rPr>
      <w:sz w:val="24"/>
      <w:szCs w:val="24"/>
      <w:lang w:eastAsia="fr-BE"/>
    </w:rPr>
  </w:style>
  <w:style w:type="character" w:styleId="Pogrubienie">
    <w:name w:val="Strong"/>
    <w:basedOn w:val="Domylnaczcionkaakapitu"/>
    <w:uiPriority w:val="22"/>
    <w:qFormat/>
    <w:rsid w:val="00483953"/>
    <w:rPr>
      <w:b/>
      <w:bCs/>
      <w:sz w:val="20"/>
    </w:rPr>
  </w:style>
  <w:style w:type="character" w:customStyle="1" w:styleId="st">
    <w:name w:val="st"/>
    <w:basedOn w:val="Domylnaczcionkaakapitu"/>
    <w:rsid w:val="00C97D95"/>
  </w:style>
  <w:style w:type="character" w:customStyle="1" w:styleId="st1">
    <w:name w:val="st1"/>
    <w:basedOn w:val="Domylnaczcionkaakapitu"/>
    <w:rsid w:val="00AB3C33"/>
  </w:style>
  <w:style w:type="character" w:customStyle="1" w:styleId="Nagwek1Znak">
    <w:name w:val="Nagłówek 1 Znak"/>
    <w:basedOn w:val="Domylnaczcionkaakapitu"/>
    <w:link w:val="Nagwek1"/>
    <w:rsid w:val="006E75C0"/>
    <w:rPr>
      <w:kern w:val="28"/>
    </w:rPr>
  </w:style>
  <w:style w:type="paragraph" w:styleId="Akapitzlist">
    <w:name w:val="List Paragraph"/>
    <w:basedOn w:val="Normalny"/>
    <w:uiPriority w:val="34"/>
    <w:qFormat/>
    <w:rsid w:val="006E75C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26461"/>
  </w:style>
  <w:style w:type="paragraph" w:styleId="Tekstdymka">
    <w:name w:val="Balloon Text"/>
    <w:basedOn w:val="Normalny"/>
    <w:link w:val="TekstdymkaZnak"/>
    <w:rsid w:val="00B26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646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6461"/>
  </w:style>
  <w:style w:type="character" w:styleId="Hipercze">
    <w:name w:val="Hyperlink"/>
    <w:basedOn w:val="Domylnaczcionkaakapitu"/>
    <w:uiPriority w:val="99"/>
    <w:unhideWhenUsed/>
    <w:qFormat/>
    <w:rsid w:val="00C43391"/>
    <w:rPr>
      <w:rFonts w:ascii="Arial" w:hAnsi="Arial"/>
      <w:b/>
      <w:color w:val="F59A00"/>
      <w:u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C0850"/>
  </w:style>
  <w:style w:type="paragraph" w:customStyle="1" w:styleId="Default">
    <w:name w:val="Default"/>
    <w:rsid w:val="009B0AB3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customStyle="1" w:styleId="texttitle">
    <w:name w:val="texttitle"/>
    <w:basedOn w:val="Normalny"/>
    <w:rsid w:val="000A7113"/>
    <w:pPr>
      <w:spacing w:before="100" w:beforeAutospacing="1" w:after="100" w:afterAutospacing="1" w:line="240" w:lineRule="auto"/>
      <w:jc w:val="left"/>
    </w:pPr>
    <w:rPr>
      <w:sz w:val="24"/>
      <w:szCs w:val="24"/>
      <w:lang w:eastAsia="fr-BE"/>
    </w:rPr>
  </w:style>
  <w:style w:type="paragraph" w:styleId="Tekstkomentarza">
    <w:name w:val="annotation text"/>
    <w:basedOn w:val="Normalny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rsid w:val="00F140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89787">
                              <w:marLeft w:val="0"/>
                              <w:marRight w:val="0"/>
                              <w:marTop w:val="1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5482">
                                  <w:marLeft w:val="15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56">
      <w:bodyDiv w:val="1"/>
      <w:marLeft w:val="0"/>
      <w:marRight w:val="0"/>
      <w:marTop w:val="8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29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r.europa.eu/en/events/Documents/Letter%20Tusk%20Markkula_Reflecting%20on%20the%20EU_081116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cor.europa.eu/fr/events/Pages/reflecting-eu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2872905104DE74EB9DE3D3D1B2A4698" ma:contentTypeVersion="4" ma:contentTypeDescription="Defines the documents for Document Manager V2" ma:contentTypeScope="" ma:versionID="02101454e2b454f7e2d8b05662665a52">
  <xsd:schema xmlns:xsd="http://www.w3.org/2001/XMLSchema" xmlns:xs="http://www.w3.org/2001/XMLSchema" xmlns:p="http://schemas.microsoft.com/office/2006/metadata/properties" xmlns:ns2="fa50c78c-f4f4-481c-9f4f-2304ef344578" xmlns:ns3="http://schemas.microsoft.com/sharepoint/v3/fields" xmlns:ns4="630a089e-9401-48cd-90d5-992b2b191573" targetNamespace="http://schemas.microsoft.com/office/2006/metadata/properties" ma:root="true" ma:fieldsID="d8d4d83b5bc79c09b517e8e121474d75" ns2:_="" ns3:_="" ns4:_="">
    <xsd:import namespace="fa50c78c-f4f4-481c-9f4f-2304ef344578"/>
    <xsd:import namespace="http://schemas.microsoft.com/sharepoint/v3/fields"/>
    <xsd:import namespace="630a089e-9401-48cd-90d5-992b2b1915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0c78c-f4f4-481c-9f4f-2304ef3445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d5f635c-ac80-4d9c-8560-a7d116c7109d}" ma:internalName="TaxCatchAll" ma:showField="CatchAllData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d5f635c-ac80-4d9c-8560-a7d116c7109d}" ma:internalName="TaxCatchAllLabel" ma:readOnly="true" ma:showField="CatchAllDataLabel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089e-9401-48cd-90d5-992b2b191573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0c78c-f4f4-481c-9f4f-2304ef344578">4HZEMHAC3EDJ-6-430</_dlc_DocId>
    <_dlc_DocIdUrl xmlns="fa50c78c-f4f4-481c-9f4f-2304ef344578">
      <Url>http://dm/CoR/2018/_layouts/DocIdRedir.aspx?ID=4HZEMHAC3EDJ-6-430</Url>
      <Description>4HZEMHAC3EDJ-6-430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630a089e-9401-48cd-90d5-992b2b191573" xsi:nil="true"/>
    <Procedure xmlns="fa50c78c-f4f4-481c-9f4f-2304ef344578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fa50c78c-f4f4-481c-9f4f-2304ef344578">2018-06-21T12:00:00+00:00</ProductionDate>
    <DocumentNumber xmlns="630a089e-9401-48cd-90d5-992b2b191573">3266</DocumentNumber>
    <FicheYear xmlns="fa50c78c-f4f4-481c-9f4f-2304ef344578">2018</FicheYear>
    <DocumentVersion xmlns="fa50c78c-f4f4-481c-9f4f-2304ef344578">0</DocumentVersion>
    <DossierNumber xmlns="fa50c78c-f4f4-481c-9f4f-2304ef344578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fa50c78c-f4f4-481c-9f4f-2304ef344578" xsi:nil="true"/>
    <TaxCatchAll xmlns="fa50c78c-f4f4-481c-9f4f-2304ef344578">
      <Value>39</Value>
      <Value>37</Value>
      <Value>33</Value>
      <Value>32</Value>
      <Value>31</Value>
      <Value>23</Value>
      <Value>19</Value>
      <Value>18</Value>
      <Value>16</Value>
      <Value>13</Value>
      <Value>11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fa50c78c-f4f4-481c-9f4f-2304ef344578" xsi:nil="true"/>
    <FicheNumber xmlns="fa50c78c-f4f4-481c-9f4f-2304ef344578">7615</FicheNumber>
    <DocumentYear xmlns="fa50c78c-f4f4-481c-9f4f-2304ef344578">2018</DocumentYear>
    <AdoptionDate xmlns="fa50c78c-f4f4-481c-9f4f-2304ef344578" xsi:nil="true"/>
    <DocumentPart xmlns="fa50c78c-f4f4-481c-9f4f-2304ef344578">0</DocumentPart>
    <MeetingName_0 xmlns="http://schemas.microsoft.com/sharepoint/v3/fields">
      <Terms xmlns="http://schemas.microsoft.com/office/infopath/2007/PartnerControls"/>
    </MeetingName_0>
    <RequestingService xmlns="fa50c78c-f4f4-481c-9f4f-2304ef344578">Attachés de presse et relations avec les médias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83F2-B75F-489B-9EA6-78D59EBFE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16E0A-84C3-4F24-AE3D-B120434EAC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F72F6C-2F58-4516-BF1E-4E311C8CE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0c78c-f4f4-481c-9f4f-2304ef344578"/>
    <ds:schemaRef ds:uri="http://schemas.microsoft.com/sharepoint/v3/fields"/>
    <ds:schemaRef ds:uri="630a089e-9401-48cd-90d5-992b2b191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94597-B4E5-4A9D-868A-532ABFDA356B}">
  <ds:schemaRefs>
    <ds:schemaRef ds:uri="http://schemas.microsoft.com/office/2006/metadata/properties"/>
    <ds:schemaRef ds:uri="http://schemas.microsoft.com/office/infopath/2007/PartnerControls"/>
    <ds:schemaRef ds:uri="fa50c78c-f4f4-481c-9f4f-2304ef344578"/>
    <ds:schemaRef ds:uri="http://schemas.microsoft.com/sharepoint/v3/fields"/>
    <ds:schemaRef ds:uri="630a089e-9401-48cd-90d5-992b2b191573"/>
  </ds:schemaRefs>
</ds:datastoreItem>
</file>

<file path=customXml/itemProps5.xml><?xml version="1.0" encoding="utf-8"?>
<ds:datastoreItem xmlns:ds="http://schemas.openxmlformats.org/officeDocument/2006/customXml" ds:itemID="{3DEC6B05-00E5-453B-9329-0F9099E7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6769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Propozycja wspólnego edytorialu</vt:lpstr>
      <vt:lpstr/>
    </vt:vector>
  </TitlesOfParts>
  <Company>CESE-CdR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wspólnego edytorialu</dc:title>
  <dc:creator>Nathalie Vandelle</dc:creator>
  <cp:keywords>COR-2018-03266-00-00-CP-TRA-FR</cp:keywords>
  <dc:description>Rapporteur:  - Original language: FR - Date of document: 21/06/2018 - Date of meeting:  - External documents:  - Administrator: MME Vandelle Nathalie</dc:description>
  <cp:lastModifiedBy>Małgorzata Wieliczko</cp:lastModifiedBy>
  <cp:revision>2</cp:revision>
  <dcterms:created xsi:type="dcterms:W3CDTF">2018-07-05T05:20:00Z</dcterms:created>
  <dcterms:modified xsi:type="dcterms:W3CDTF">2018-07-05T05:20:00Z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19/06/2018</vt:lpwstr>
  </property>
  <property fmtid="{D5CDD505-2E9C-101B-9397-08002B2CF9AE}" pid="4" name="Pref_Time">
    <vt:lpwstr>18:28:41</vt:lpwstr>
  </property>
  <property fmtid="{D5CDD505-2E9C-101B-9397-08002B2CF9AE}" pid="5" name="Pref_User">
    <vt:lpwstr>jhvi</vt:lpwstr>
  </property>
  <property fmtid="{D5CDD505-2E9C-101B-9397-08002B2CF9AE}" pid="6" name="Pref_FileName">
    <vt:lpwstr>COR-2018-03266-00-00-CP-ORI.docx</vt:lpwstr>
  </property>
  <property fmtid="{D5CDD505-2E9C-101B-9397-08002B2CF9AE}" pid="7" name="ContentTypeId">
    <vt:lpwstr>0x010100EA97B91038054C99906057A708A1480A0022872905104DE74EB9DE3D3D1B2A4698</vt:lpwstr>
  </property>
  <property fmtid="{D5CDD505-2E9C-101B-9397-08002B2CF9AE}" pid="8" name="_dlc_DocIdItemGuid">
    <vt:lpwstr>3a1ea86c-f099-4d0c-9d83-28c5d05fcf15</vt:lpwstr>
  </property>
  <property fmtid="{D5CDD505-2E9C-101B-9397-08002B2CF9AE}" pid="9" name="DocumentType_0">
    <vt:lpwstr>CP|de8ad211-9e8d-408b-8324-674d21bb7d18</vt:lpwstr>
  </property>
  <property fmtid="{D5CDD505-2E9C-101B-9397-08002B2CF9AE}" pid="10" name="AvailableTranslations">
    <vt:lpwstr>18;#SV|c2ed69e7-a339-43d7-8f22-d93680a92aa0;#37;#SK|46d9fce0-ef79-4f71-b89b-cd6aa82426b8;#19;#PL|1e03da61-4678-4e07-b136-b5024ca9197b;#33;#HR|2f555653-ed1a-4fe6-8362-9082d95989e5;#23;#FR|d2afafd3-4c81-4f60-8f52-ee33f2f54ff3;#39;#CS|72f9705b-0217-4fd3-bea2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FicheYear">
    <vt:i4>2018</vt:i4>
  </property>
  <property fmtid="{D5CDD505-2E9C-101B-9397-08002B2CF9AE}" pid="14" name="DocumentNumber">
    <vt:i4>3266</vt:i4>
  </property>
  <property fmtid="{D5CDD505-2E9C-101B-9397-08002B2CF9AE}" pid="15" name="DocumentVersion">
    <vt:i4>0</vt:i4>
  </property>
  <property fmtid="{D5CDD505-2E9C-101B-9397-08002B2CF9AE}" pid="16" name="DocumentSource">
    <vt:lpwstr>1;#CoR|cb2d75ef-4a7d-4393-b797-49ed6298a5ea</vt:lpwstr>
  </property>
  <property fmtid="{D5CDD505-2E9C-101B-9397-08002B2CF9AE}" pid="17" name="DocumentType">
    <vt:lpwstr>16;#CP|de8ad211-9e8d-408b-8324-674d21bb7d18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Attachés de presse et relations avec les médias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23;#FR|d2afafd3-4c81-4f60-8f52-ee33f2f54ff3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FR|d2afafd3-4c81-4f60-8f52-ee33f2f54ff3</vt:lpwstr>
  </property>
  <property fmtid="{D5CDD505-2E9C-101B-9397-08002B2CF9AE}" pid="29" name="TaxCatchAll">
    <vt:lpwstr>16;#CP|de8ad211-9e8d-408b-8324-674d21bb7d18;#37;#SK|46d9fce0-ef79-4f71-b89b-cd6aa82426b8;#13;#DE|f6b31e5a-26fa-4935-b661-318e46daf27e;#11;#ES|e7a6b05b-ae16-40c8-add9-68b64b03aeba;#31;#IT|0774613c-01ed-4e5d-a25d-11d2388de825;#7;#Final|ea5e6674-7b27-4bac-b0</vt:lpwstr>
  </property>
  <property fmtid="{D5CDD505-2E9C-101B-9397-08002B2CF9AE}" pid="30" name="AvailableTranslations_0">
    <vt:lpwstr>SK|46d9fce0-ef79-4f71-b89b-cd6aa82426b8;FR|d2afafd3-4c81-4f60-8f52-ee33f2f54ff3;EN|f2175f21-25d7-44a3-96da-d6a61b075e1b;ES|e7a6b05b-ae16-40c8-add9-68b64b03aeba;IT|0774613c-01ed-4e5d-a25d-11d2388de825;DE|f6b31e5a-26fa-4935-b661-318e46daf27e</vt:lpwstr>
  </property>
  <property fmtid="{D5CDD505-2E9C-101B-9397-08002B2CF9AE}" pid="31" name="VersionStatus">
    <vt:lpwstr>7;#Final|ea5e6674-7b27-4bac-b091-73adbb394efe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7615</vt:i4>
  </property>
  <property fmtid="{D5CDD505-2E9C-101B-9397-08002B2CF9AE}" pid="34" name="DocumentYear">
    <vt:i4>2018</vt:i4>
  </property>
  <property fmtid="{D5CDD505-2E9C-101B-9397-08002B2CF9AE}" pid="35" name="DocumentLanguage">
    <vt:lpwstr>19;#PL|1e03da61-4678-4e07-b136-b5024ca9197b</vt:lpwstr>
  </property>
</Properties>
</file>