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 nr 3 do uchwały nr LXII/1440/18</w:t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Rady Miejskiej Wrocławia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</w:rPr>
        <w:t>z dnia 13 września 2018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Formularz poprawkowy projektu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Wrocławskiego Budżetu Obywatelskiego w roku 2023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Uwaga: Należy w każdym punkcie wskazać czy obejmuje go zmiana czy tez nie, natomiast wypełnić należy tylko punkty objęte zmianą.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Opis zmian w projekcie: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jakie zmiany zostają wprowadzone w projekcie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W negatywnej ocenie UMW napisano, że „poszerzenie chodników i przebudowa ich na ciągi pieszo-rowerowe stoi w kolizji z rosnącymi wzdłuż ulic drzewami”. Wprowadzam poniższe zmiany w opisie projektu w celu uniknięcia sytuacji, w której byłaby konieczna wycinka drzew. Uwagi dotyczące kolizji z drzewami w pkt. 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Informacje o projekcie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Numer projektu:</w:t>
      </w:r>
    </w:p>
    <w:p>
      <w:pPr>
        <w:pStyle w:val="Normal"/>
        <w:spacing w:lineRule="auto" w:line="240" w:before="0" w:after="0"/>
        <w:rPr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158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b) Nazwa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c) Lokalizacja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(do projektu można załączyć szkic sytuacyjny lub zdjęcie terenu/obiektu, którego dotyczy projekt)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adres: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numer geodezyjny działki: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(na podstawie </w:t>
      </w:r>
      <w:hyperlink r:id="rId2">
        <w:r>
          <w:rPr>
            <w:rStyle w:val="Czeinternetowe"/>
            <w:rFonts w:cs="Times New Roman" w:ascii="Times New Roman" w:hAnsi="Times New Roman"/>
            <w:sz w:val="16"/>
            <w:szCs w:val="16"/>
          </w:rPr>
          <w:t>www.geoportal.wroclaw.pl</w:t>
        </w:r>
      </w:hyperlink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d) Zasięg oddziaływania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 xml:space="preserve">Zmiana w projekcie </w:t>
      </w:r>
      <w:r>
        <w:rPr>
          <w:rFonts w:cs="Times New Roman" w:ascii="Times New Roman" w:hAnsi="Times New Roman"/>
          <w:b/>
        </w:rPr>
        <w:t>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ponadosiedlowy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gree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Uzasadnienie wyboru zasięgu oddziaływania efektów realizacji projektu: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750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Rodzaj projektu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 xml:space="preserve">Zmiana w projekcie </w:t>
      </w:r>
      <w:r>
        <w:rPr>
          <w:rFonts w:cs="Times New Roman" w:ascii="Times New Roman" w:hAnsi="Times New Roman"/>
          <w:b/>
        </w:rPr>
        <w:t>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nieinwestycyjny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grupę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szacunkową liczbę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Elementy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(należy szczegółowo wypisać elementy składowe, co pozwoli na dokładną weryfikację projektu)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15"/>
        <w:gridCol w:w="1264"/>
      </w:tblGrid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Liczba</w:t>
            </w:r>
          </w:p>
        </w:tc>
      </w:tr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dostosowanie odcinków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chodników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na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ul. Przedwiośnie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do standardu ciągu pieszo-rowerowego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modernizacja oświetlenia od mostu Pawłowickiego do ul. Azaliowej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3) budowa przejścia dla pieszych i przejazdu dla rowerów przy moście Pawłowickim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naprawa nawierzchni chodnika na ul. Dobroszyckiej i wyznaczenie ciągu pieszo-rowerowego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218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5) wyeliminowanie problemu gromadzenia się wody opadowej przy przejściu dla pieszych przy nastawni kolejowej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6) obniżenie krawężników i likwidacja uskoków chodnika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przy ul. Dobroszyckiej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 Opis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zgłoszony projekt, do 750 znaków ze spacjami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Projekt zakłada </w:t>
      </w:r>
      <w:r>
        <w:rPr>
          <w:rFonts w:cs="Times New Roman" w:ascii="Times New Roman" w:hAnsi="Times New Roman"/>
        </w:rPr>
        <w:t xml:space="preserve">dostosowanie </w:t>
      </w:r>
      <w:r>
        <w:rPr>
          <w:rFonts w:cs="Times New Roman" w:ascii="Times New Roman" w:hAnsi="Times New Roman"/>
        </w:rPr>
        <w:t>dwóch ciągów komunikacyjnych łączących Pawłowice z Zakrzowem i Zakrzów z Psim Polem do standardów ciągów pieszo-rowerowych. Są one wykorzystywane do codziennej komunikacji pieszej i rowerowej, ale ich stan techniczny i parametry odbiegają od ideału.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Odcinek 1 - wzdłuż ul. Przedwiośnie od skrzyżowania z ul. Bora-Komorowskiego i Okulickiego do mostu Pawłowickiego oraz od mostu Pawłowickiego do skrzyżowania z ul. Azaliową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Odcinek 2 - wzdłuż ul. Dobroszyckiej od skrzyżowania z ul. Siedzikówny do skrzyżowania z ul. Bierutowską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 Uzasadnienie projektu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7. Szacunkowy koszt projektu</w:t>
      </w:r>
      <w:r>
        <w:rPr>
          <w:rStyle w:val="Zakotwiczenieprzypisudolnego"/>
          <w:rFonts w:cs="Times New Roman" w:ascii="Times New Roman" w:hAnsi="Times New Roman"/>
          <w:b/>
          <w:sz w:val="28"/>
          <w:szCs w:val="28"/>
        </w:rPr>
        <w:footnoteReference w:id="2"/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 xml:space="preserve">Zmiana w projekcie </w:t>
      </w:r>
      <w:r>
        <w:rPr>
          <w:rFonts w:cs="Times New Roman" w:ascii="Times New Roman" w:hAnsi="Times New Roman"/>
          <w:b/>
        </w:rPr>
        <w:t>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(do 100 znaków)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8. Inne uwagi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(Proszę wpisać inne uwagi lub zmiany w projekcie, niezawarte w poprzednich punktach)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Dostosowanie chodników przy ul. Przedwiośnie od parkingu przy Biedronce do mostu nad ul. Dobrą do parametrów CPR wymaga ich poszerzenia. Poszerzenie nie wiąże się z kolizją z istniejącymi drzewami (na odcinku od parkingu Biedronki do skrzyżowania z ul. Chmielną CPR może być zlokalizowany za linią drzew, a nie w miejscu chodnika). Lokalizacja przejazdu dla rowerów i przejścia dla pieszych przy moście Pawłowickim powinna wynikać z widoczności i tego, po której stronie jezdni będzie korzystniej poprowadzić CPR na danym odcinku.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Natomiast szerokość chodnika przy ul. Dobroszyckiej pozwala na wyznaczenie CPR-u bez zmiany jego szerokości (3,0 m). Jego nawierzchnia wymaga napraw i usunięcia wysokich krawężników przecinających chodnik w kilku miejscach.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* niepotrzebne skreślić</w:t>
    </w:r>
  </w:p>
  <w:p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8"/>
          <w:szCs w:val="18"/>
          <w:vertAlign w:val="superscript"/>
        </w:rPr>
        <w:t>)</w:t>
      </w:r>
      <w:r>
        <w:rPr>
          <w:rFonts w:cs="Times New Roman" w:ascii="Times New Roman" w:hAnsi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b646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08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9085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9085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085a"/>
    <w:rPr>
      <w:rFonts w:ascii="Tahoma" w:hAnsi="Tahoma" w:cs="Tahoma"/>
      <w:sz w:val="16"/>
      <w:szCs w:val="16"/>
    </w:rPr>
  </w:style>
  <w:style w:type="character" w:styleId="Tekstpodstawowy3Znak" w:customStyle="1">
    <w:name w:val="Tekst podstawowy 3 Znak"/>
    <w:basedOn w:val="DefaultParagraphFont"/>
    <w:link w:val="BodyText3"/>
    <w:semiHidden/>
    <w:qFormat/>
    <w:rsid w:val="000607c7"/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e0c27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be0c27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semiHidden/>
    <w:qFormat/>
    <w:rsid w:val="000f6955"/>
    <w:rPr/>
  </w:style>
  <w:style w:type="character" w:styleId="StopkaZnak" w:customStyle="1">
    <w:name w:val="Stopka Znak"/>
    <w:basedOn w:val="DefaultParagraphFont"/>
    <w:uiPriority w:val="99"/>
    <w:semiHidden/>
    <w:qFormat/>
    <w:rsid w:val="000f6955"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855c5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908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9085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08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semiHidden/>
    <w:qFormat/>
    <w:rsid w:val="000607c7"/>
    <w:pPr>
      <w:suppressLineNumbers/>
      <w:suppressAutoHyphens w:val="true"/>
      <w:spacing w:lineRule="auto" w:line="240" w:before="0" w:after="0"/>
      <w:jc w:val="both"/>
    </w:pPr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e0c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b446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873f0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oportal.wroclaw.pl/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LibreOffice/7.5.4.2$Linux_X86_64 LibreOffice_project/f5df176c80caea84288e6d2ddbbc413e4968a422</Application>
  <AppVersion>15.0000</AppVersion>
  <Pages>3</Pages>
  <Words>615</Words>
  <Characters>3716</Characters>
  <CharactersWithSpaces>4276</CharactersWithSpaces>
  <Paragraphs>72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  <dc:description/>
  <dc:language>pl-PL</dc:language>
  <cp:lastModifiedBy/>
  <cp:lastPrinted>2021-08-12T12:59:00Z</cp:lastPrinted>
  <dcterms:modified xsi:type="dcterms:W3CDTF">2023-07-02T21:12:04Z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