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95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Załacznik Nr 3 do uchwały Nr LXII/1440/18</w:t>
      </w:r>
    </w:p>
    <w:p>
      <w:pPr>
        <w:pStyle w:val="Normal"/>
        <w:spacing w:lineRule="auto" w:line="240" w:before="0" w:after="0"/>
        <w:ind w:left="495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Rady Miejskiej Wrocławia</w:t>
      </w:r>
    </w:p>
    <w:p>
      <w:pPr>
        <w:pStyle w:val="Normal"/>
        <w:spacing w:lineRule="auto" w:line="240" w:before="0" w:after="0"/>
        <w:ind w:left="4956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</w:rPr>
        <w:t>z dnia 13 września 2018 r.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Formularz poprawkowy projektu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Wrocławskiego Budżetu Obywatelskiego w roku 2021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Uwaga: Należy w każdym punkcie wskazać czy obejmuje go zmiana czy tez nie, natomiast wypełnić należy tylko punkty objęte zmianą.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 Informacje o projekcie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Numer projektu: </w:t>
      </w:r>
      <w:r>
        <w:rPr>
          <w:rFonts w:cs="Times New Roman" w:ascii="Times New Roman" w:hAnsi="Times New Roman"/>
        </w:rPr>
        <w:t>232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</w:rPr>
        <w:t xml:space="preserve">b) Nazwa projektu: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color w:val="158466"/>
        </w:rPr>
        <w:t xml:space="preserve">Zmiana w projekcie </w:t>
      </w:r>
      <w:r>
        <w:rPr>
          <w:rFonts w:cs="Times New Roman" w:ascii="Times New Roman" w:hAnsi="Times New Roman"/>
          <w:b/>
        </w:rPr>
        <w:t xml:space="preserve">/ </w:t>
      </w:r>
      <w:r>
        <w:rPr>
          <w:rFonts w:cs="Times New Roman" w:ascii="Times New Roman" w:hAnsi="Times New Roman"/>
          <w:b/>
          <w:strike/>
        </w:rPr>
        <w:t>Brak zmiany</w:t>
      </w:r>
      <w:r>
        <w:rPr>
          <w:rFonts w:cs="Times New Roman" w:ascii="Times New Roman" w:hAnsi="Times New Roman"/>
          <w:b/>
        </w:rPr>
        <w:t>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(do 200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158466"/>
        </w:rPr>
      </w:pPr>
      <w:r>
        <w:rPr>
          <w:rFonts w:cs="Times New Roman" w:ascii="Times New Roman" w:hAnsi="Times New Roman"/>
          <w:color w:val="158466"/>
        </w:rPr>
        <w:t>Skaut - Skwer Bełzy Etap II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Lokalizacja projektu: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(do projektu można załączyć szkic sytuacyjny lub zdjęcie terenu/obiektu, którego dotyczy projekt)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adres: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numer geodezyjny działki: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 xml:space="preserve">(na podstawie </w:t>
      </w:r>
      <w:hyperlink r:id="rId2">
        <w:r>
          <w:rPr>
            <w:rStyle w:val="Czeinternetowe"/>
            <w:rFonts w:cs="Times New Roman" w:ascii="Times New Roman" w:hAnsi="Times New Roman"/>
            <w:sz w:val="16"/>
            <w:szCs w:val="16"/>
          </w:rPr>
          <w:t>www.geoportal.wroclaw.pl</w:t>
        </w:r>
      </w:hyperlink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d) Zasięg oddziaływania projektu: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(należy zaznaczyć jedno z dwóch pól)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Projekt osiedlowy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Projekt ponadosiedlowy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highlight w:val="gree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Uzasadnienie wyboru zasięgu oddziaływania efektów realizacji projektu: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(do 750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 Rodzaj projektu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(należy zaznaczyć jedno z dwóch pól)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Projekt inwestycyjny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Projekt nieinwestycyjny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Proszę określić grupę beneficjentów projektu: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(do 200 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Proszę określić szacunkową liczbę beneficjentów projektu: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(do 200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3. Elementy projektu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 xml:space="preserve">Zmiana w projekcie </w:t>
      </w:r>
      <w:r>
        <w:rPr>
          <w:rFonts w:cs="Times New Roman" w:ascii="Times New Roman" w:hAnsi="Times New Roman"/>
          <w:b/>
        </w:rPr>
        <w:t>/ Brak zmiany*)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(należy szczegółowo wypisać elementy składowe, co pozwoli na dokładną weryfikację projektu)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18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926"/>
        <w:gridCol w:w="1253"/>
      </w:tblGrid>
      <w:tr>
        <w:trPr>
          <w:trHeight w:val="30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Element składowy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Ilość</w:t>
            </w:r>
          </w:p>
        </w:tc>
      </w:tr>
      <w:tr>
        <w:trPr>
          <w:trHeight w:val="30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18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4. Opis projektu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(Proszę opisać zgłoszony projekt, do 750 znaków ze spacjami</w:t>
      </w:r>
      <w:r>
        <w:rPr>
          <w:rFonts w:cs="Times New Roman" w:ascii="Times New Roman" w:hAnsi="Times New Roman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5. Uzasadnienie projektu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6. Szacunkowy koszt projektu</w:t>
      </w:r>
      <w:r>
        <w:rPr>
          <w:rStyle w:val="Zakotwiczenieprzypisudolnego"/>
          <w:rFonts w:cs="Times New Roman" w:ascii="Times New Roman" w:hAnsi="Times New Roman"/>
          <w:b/>
          <w:sz w:val="28"/>
          <w:szCs w:val="28"/>
        </w:rPr>
        <w:footnoteReference w:id="2"/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 xml:space="preserve">Zmiana w projekcie </w:t>
      </w:r>
      <w:r>
        <w:rPr>
          <w:rFonts w:cs="Times New Roman" w:ascii="Times New Roman" w:hAnsi="Times New Roman"/>
          <w:b/>
        </w:rPr>
        <w:t>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(do 100 znaków)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footerReference w:type="default" r:id="rId3"/>
      <w:footnotePr>
        <w:numFmt w:val="decimal"/>
      </w:footnotePr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b/>
        <w:b/>
        <w:sz w:val="28"/>
        <w:szCs w:val="28"/>
      </w:rPr>
    </w:pPr>
    <w:r>
      <w:rPr>
        <w:b/>
        <w:sz w:val="28"/>
        <w:szCs w:val="28"/>
      </w:rPr>
      <w:t>------------------</w:t>
    </w:r>
  </w:p>
  <w:p>
    <w:pPr>
      <w:pStyle w:val="Normal"/>
      <w:rPr/>
    </w:pPr>
    <w:r>
      <w:rPr>
        <w:b/>
        <w:sz w:val="28"/>
        <w:szCs w:val="28"/>
      </w:rPr>
      <w:t>*niepotrzebne skreślić</w:t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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751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855c5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9085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9085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9085a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9085a"/>
    <w:rPr>
      <w:rFonts w:ascii="Tahoma" w:hAnsi="Tahoma" w:cs="Tahoma"/>
      <w:sz w:val="16"/>
      <w:szCs w:val="16"/>
    </w:rPr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0607c7"/>
    <w:rPr>
      <w:rFonts w:ascii="Verdana" w:hAnsi="Verdana" w:eastAsia="SimSun" w:cs="Arial"/>
      <w:i/>
      <w:iCs/>
      <w:color w:val="000000"/>
      <w:sz w:val="18"/>
      <w:szCs w:val="16"/>
      <w:lang w:eastAsia="zh-CN" w:bidi="hi-IN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e0c27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e0c27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f6955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0f6955"/>
    <w:rPr/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855c5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9085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9085a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908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Tekstpodstawowy3Znak"/>
    <w:semiHidden/>
    <w:qFormat/>
    <w:rsid w:val="000607c7"/>
    <w:pPr>
      <w:suppressLineNumbers/>
      <w:suppressAutoHyphens w:val="true"/>
      <w:spacing w:lineRule="auto" w:line="240" w:before="0" w:after="0"/>
      <w:jc w:val="both"/>
    </w:pPr>
    <w:rPr>
      <w:rFonts w:ascii="Verdana" w:hAnsi="Verdana" w:eastAsia="SimSun" w:cs="Arial"/>
      <w:i/>
      <w:iCs/>
      <w:color w:val="000000"/>
      <w:sz w:val="18"/>
      <w:szCs w:val="16"/>
      <w:lang w:eastAsia="zh-CN" w:bidi="hi-IN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e0c27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b4466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Default" w:customStyle="1">
    <w:name w:val="Default"/>
    <w:qFormat/>
    <w:rsid w:val="00873f08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0f695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0f695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eoportal.wroclaw.pl/" TargetMode="Externa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094F-787A-4C5A-AF99-EF5CA8F2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LibreOffice/7.0.3.1$Windows_X86_64 LibreOffice_project/d7547858d014d4cf69878db179d326fc3483e082</Application>
  <Pages>2</Pages>
  <Words>293</Words>
  <Characters>1757</Characters>
  <CharactersWithSpaces>2010</CharactersWithSpaces>
  <Paragraphs>57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2018-08-07T14:41:00Z</dcterms:created>
  <dc:creator>umbasw02</dc:creator>
  <dc:description/>
  <dc:language>pl-PL</dc:language>
  <cp:lastModifiedBy/>
  <dcterms:modified xsi:type="dcterms:W3CDTF">2021-06-29T12:00:45Z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