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  <w:highlight w:val="yellow"/>
        </w:rPr>
        <w:t>359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yellow"/>
        </w:rPr>
        <w:t xml:space="preserve">c) Lokalizacja projektu: </w:t>
      </w:r>
      <w:r>
        <w:rPr>
          <w:rFonts w:cs="Times New Roman" w:ascii="Times New Roman" w:hAnsi="Times New Roman"/>
          <w:b/>
          <w:highlight w:val="yellow"/>
        </w:rPr>
        <w:t>(</w:t>
      </w:r>
      <w:r>
        <w:rPr>
          <w:rFonts w:cs="Times New Roman" w:ascii="Times New Roman" w:hAnsi="Times New Roman"/>
          <w:b/>
          <w:strike w:val="false"/>
          <w:dstrike w:val="false"/>
          <w:highlight w:val="yellow"/>
        </w:rPr>
        <w:t>Zmiana w projekcie</w:t>
      </w:r>
      <w:r>
        <w:rPr>
          <w:rFonts w:cs="Times New Roman" w:ascii="Times New Roman" w:hAnsi="Times New Roman"/>
          <w:b/>
          <w:highlight w:val="yellow"/>
        </w:rPr>
        <w:t xml:space="preserve"> / </w:t>
      </w:r>
      <w:r>
        <w:rPr>
          <w:rFonts w:cs="Times New Roman" w:ascii="Times New Roman" w:hAnsi="Times New Roman"/>
          <w:b/>
          <w:strike/>
          <w:highlight w:val="yellow"/>
        </w:rPr>
        <w:t>Brak zmiany</w:t>
      </w:r>
      <w:r>
        <w:rPr>
          <w:rFonts w:cs="Times New Roman" w:ascii="Times New Roman" w:hAnsi="Times New Roman"/>
          <w:b/>
          <w:highlight w:val="yellow"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Dokładne lokalizacje zostaną wypracowane w trakcie realizacji projektu  z władzami miasta Wrocaław (w tym z Miejskim Konserwatorem Zabytków) a także z radami osiedli, ośrodkami edykacyjnymi, sportowymi i innymi jednostkami realizującymi projekty dla mieszkańców, dla których miniboiska piłkarskie będą doskonałą ofertą dla lokalnej społeczności. Celem projektu jest szerzenie sportu i zdrowego sposobu życia, dlatego miniboiska będą w miejscach ogólnodostępnych.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- adres: </w:t>
      </w:r>
      <w:bookmarkStart w:id="0" w:name="__DdeLink__177_1439254674"/>
      <w:r>
        <w:rPr>
          <w:rFonts w:cs="Times New Roman" w:ascii="Times New Roman" w:hAnsi="Times New Roman"/>
        </w:rPr>
        <w:t>do wypracowania w trakcie realizacji projektu</w:t>
      </w:r>
      <w:bookmarkEnd w:id="0"/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- numer geodezyjny działki: do wypracowania w trakcie realizacji projektu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InternetLink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FootnoteAnchor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3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3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 w:cs="Times New Roman"/>
      <w:sz w:val="16"/>
      <w:szCs w:val="16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21">
    <w:name w:val="ListLabel 21"/>
    <w:qFormat/>
    <w:rPr>
      <w:rFonts w:ascii="Times New Roman" w:hAnsi="Times New Roman" w:cs="Symbol"/>
      <w:b/>
      <w:sz w:val="36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cs="Times New Roman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Header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LibreOffice/6.2.3.2$Windows_x86 LibreOffice_project/aecc05fe267cc68dde00352a451aa867b3b546ac</Application>
  <Pages>2</Pages>
  <Words>357</Words>
  <Characters>2219</Characters>
  <CharactersWithSpaces>2536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en-GB</dc:language>
  <cp:lastModifiedBy/>
  <dcterms:modified xsi:type="dcterms:W3CDTF">2020-07-05T21:11:33Z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