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686EB8">
        <w:rPr>
          <w:rFonts w:ascii="Times New Roman" w:hAnsi="Times New Roman" w:cs="Times New Roman"/>
        </w:rPr>
        <w:t xml:space="preserve"> </w:t>
      </w:r>
      <w:r w:rsidR="00B27B3A">
        <w:rPr>
          <w:rFonts w:ascii="Times New Roman" w:hAnsi="Times New Roman" w:cs="Times New Roman"/>
        </w:rPr>
        <w:t>8</w:t>
      </w:r>
      <w:r w:rsidR="00A22FB9">
        <w:rPr>
          <w:rFonts w:ascii="Times New Roman" w:hAnsi="Times New Roman" w:cs="Times New Roman"/>
        </w:rPr>
        <w:t>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1C512C">
        <w:rPr>
          <w:rFonts w:ascii="Times New Roman" w:hAnsi="Times New Roman" w:cs="Times New Roman"/>
          <w:b/>
          <w:u w:val="single"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686EB8" w:rsidRPr="001C512C" w:rsidRDefault="006748B1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12C">
        <w:rPr>
          <w:rFonts w:ascii="montserratbold" w:hAnsi="montserratbold" w:cs="Helvetica"/>
          <w:b/>
          <w:bCs/>
          <w:caps/>
          <w:color w:val="3B3B3B"/>
          <w:sz w:val="24"/>
          <w:szCs w:val="24"/>
        </w:rPr>
        <w:t>Ścieżka rowerowa Krucza – Inżynierska, Etap I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B27B3A">
        <w:rPr>
          <w:rFonts w:ascii="Times New Roman" w:hAnsi="Times New Roman" w:cs="Times New Roman"/>
          <w:b/>
          <w:u w:val="single"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B27B3A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645A2C" w:rsidRDefault="00645A2C" w:rsidP="00B855C5">
      <w:pPr>
        <w:spacing w:after="0" w:line="240" w:lineRule="auto"/>
        <w:rPr>
          <w:rFonts w:ascii="Times New Roman" w:hAnsi="Times New Roman" w:cs="Times New Roman"/>
        </w:rPr>
      </w:pPr>
    </w:p>
    <w:p w:rsidR="00645A2C" w:rsidRPr="0004147D" w:rsidRDefault="00645A2C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B27B3A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03680F" w:rsidRDefault="000D2385" w:rsidP="00873F08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7C4641" w:rsidRDefault="007C4641" w:rsidP="00873F08">
      <w:pPr>
        <w:spacing w:after="0" w:line="240" w:lineRule="auto"/>
        <w:rPr>
          <w:rFonts w:ascii="Times New Roman" w:hAnsi="Times New Roman" w:cs="Times New Roman"/>
        </w:rPr>
      </w:pPr>
    </w:p>
    <w:p w:rsidR="007C4641" w:rsidRPr="007C4641" w:rsidRDefault="007C4641" w:rsidP="00873F08">
      <w:pPr>
        <w:spacing w:after="0" w:line="240" w:lineRule="auto"/>
        <w:rPr>
          <w:rFonts w:ascii="Times New Roman" w:hAnsi="Times New Roman" w:cs="Times New Roman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12C" w:rsidRDefault="001C512C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12C" w:rsidRPr="0004147D" w:rsidRDefault="001C512C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B27B3A">
        <w:rPr>
          <w:rFonts w:ascii="Times New Roman" w:hAnsi="Times New Roman" w:cs="Times New Roman"/>
          <w:b/>
          <w:u w:val="single"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227"/>
      </w:tblGrid>
      <w:tr w:rsidR="00873F08" w:rsidRPr="0004147D" w:rsidTr="006165A2">
        <w:trPr>
          <w:trHeight w:val="300"/>
        </w:trPr>
        <w:tc>
          <w:tcPr>
            <w:tcW w:w="77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  <w:r w:rsidR="007C4641">
              <w:rPr>
                <w:rFonts w:ascii="Times New Roman" w:hAnsi="Times New Roman" w:cs="Times New Roman"/>
                <w:sz w:val="20"/>
                <w:szCs w:val="20"/>
              </w:rPr>
              <w:t xml:space="preserve"> (Etap I)</w:t>
            </w:r>
          </w:p>
        </w:tc>
        <w:tc>
          <w:tcPr>
            <w:tcW w:w="12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6165A2">
        <w:trPr>
          <w:trHeight w:val="300"/>
        </w:trPr>
        <w:tc>
          <w:tcPr>
            <w:tcW w:w="7727" w:type="dxa"/>
          </w:tcPr>
          <w:p w:rsidR="00873F08" w:rsidRPr="0004147D" w:rsidRDefault="00873F08" w:rsidP="006165A2">
            <w:pPr>
              <w:spacing w:after="4"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3B47">
              <w:rPr>
                <w:rFonts w:ascii="Helvetica" w:hAnsi="Helvetica" w:cs="Helvetica"/>
                <w:color w:val="333333"/>
              </w:rPr>
              <w:t xml:space="preserve"> </w:t>
            </w:r>
            <w:r w:rsidR="00AB3B47">
              <w:rPr>
                <w:rFonts w:ascii="Helvetica" w:hAnsi="Helvetica" w:cs="Helvetica"/>
                <w:color w:val="333333"/>
              </w:rPr>
              <w:t>ścieżka rowerowa wzdłuż  ul. Kruczej z nawierzchnią asfaltową od ronda Vaclava Havla do</w:t>
            </w:r>
            <w:r w:rsidR="00AB3B47">
              <w:rPr>
                <w:rFonts w:ascii="Helvetica" w:hAnsi="Helvetica" w:cs="Helvetica"/>
                <w:color w:val="333333"/>
              </w:rPr>
              <w:t xml:space="preserve"> ul. </w:t>
            </w:r>
            <w:proofErr w:type="spellStart"/>
            <w:r w:rsidR="00AB3B47">
              <w:rPr>
                <w:rFonts w:ascii="Helvetica" w:hAnsi="Helvetica" w:cs="Helvetica"/>
                <w:color w:val="333333"/>
              </w:rPr>
              <w:t>Gajowickiej</w:t>
            </w:r>
            <w:proofErr w:type="spellEnd"/>
            <w:r w:rsidR="00AB3B47">
              <w:rPr>
                <w:rFonts w:ascii="Helvetica" w:hAnsi="Helvetica" w:cs="Helvetica"/>
                <w:color w:val="333333"/>
              </w:rPr>
              <w:t xml:space="preserve"> (r</w:t>
            </w:r>
            <w:r w:rsidR="00AB3B47">
              <w:rPr>
                <w:rFonts w:ascii="Helvetica" w:hAnsi="Helvetica" w:cs="Helvetica"/>
                <w:color w:val="333333"/>
                <w:sz w:val="21"/>
                <w:szCs w:val="21"/>
              </w:rPr>
              <w:t>ozstrzygnięcie o zasadzie prowadzenia ruchu rowerowego jedno lub dwustronny nastąpi na etapie projektowania</w:t>
            </w:r>
            <w:r w:rsidR="00AB3B4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z zachowaniem możliwości parkowania</w:t>
            </w:r>
            <w:r w:rsidR="00195DD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samochodów</w:t>
            </w:r>
            <w:r w:rsidR="00AB3B47"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  <w:r w:rsidR="005964EF"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</w:tc>
        <w:tc>
          <w:tcPr>
            <w:tcW w:w="1227" w:type="dxa"/>
          </w:tcPr>
          <w:p w:rsidR="00873F08" w:rsidRPr="0004147D" w:rsidRDefault="00AB3B4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6165A2">
        <w:tc>
          <w:tcPr>
            <w:tcW w:w="77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5DD2">
              <w:rPr>
                <w:rFonts w:ascii="Helvetica" w:hAnsi="Helvetica" w:cs="Helvetica"/>
                <w:color w:val="333333"/>
              </w:rPr>
              <w:t xml:space="preserve"> </w:t>
            </w:r>
            <w:r w:rsidR="00195DD2">
              <w:rPr>
                <w:rFonts w:ascii="Helvetica" w:hAnsi="Helvetica" w:cs="Helvetica"/>
                <w:color w:val="333333"/>
              </w:rPr>
              <w:t>dojazd do VIII</w:t>
            </w:r>
            <w:r w:rsidR="00195DD2">
              <w:rPr>
                <w:rFonts w:ascii="Helvetica" w:hAnsi="Helvetica" w:cs="Helvetica"/>
                <w:color w:val="333333"/>
              </w:rPr>
              <w:t xml:space="preserve"> LO</w:t>
            </w:r>
            <w:r w:rsidR="005964EF">
              <w:rPr>
                <w:rFonts w:ascii="Helvetica" w:hAnsi="Helvetica" w:cs="Helvetica"/>
                <w:color w:val="333333"/>
              </w:rPr>
              <w:t>;</w:t>
            </w:r>
          </w:p>
        </w:tc>
        <w:tc>
          <w:tcPr>
            <w:tcW w:w="1227" w:type="dxa"/>
          </w:tcPr>
          <w:p w:rsidR="00873F08" w:rsidRPr="0004147D" w:rsidRDefault="00195D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6165A2">
        <w:tc>
          <w:tcPr>
            <w:tcW w:w="77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5DD2">
              <w:rPr>
                <w:rFonts w:ascii="Helvetica" w:hAnsi="Helvetica" w:cs="Helvetica"/>
                <w:color w:val="333333"/>
              </w:rPr>
              <w:t xml:space="preserve"> 2</w:t>
            </w:r>
            <w:r w:rsidR="00195DD2">
              <w:rPr>
                <w:rFonts w:ascii="Helvetica" w:hAnsi="Helvetica" w:cs="Helvetica"/>
                <w:color w:val="333333"/>
              </w:rPr>
              <w:t>0 stojaków rowerowych przy VIII LO</w:t>
            </w:r>
            <w:r w:rsidR="00195DD2">
              <w:rPr>
                <w:rFonts w:ascii="Helvetica" w:hAnsi="Helvetica" w:cs="Helvetica"/>
                <w:color w:val="333333"/>
              </w:rPr>
              <w:t xml:space="preserve"> i VII LO</w:t>
            </w:r>
            <w:r w:rsidR="005964EF">
              <w:rPr>
                <w:rFonts w:ascii="Helvetica" w:hAnsi="Helvetica" w:cs="Helvetica"/>
                <w:color w:val="333333"/>
              </w:rPr>
              <w:t>;</w:t>
            </w:r>
          </w:p>
        </w:tc>
        <w:tc>
          <w:tcPr>
            <w:tcW w:w="1227" w:type="dxa"/>
          </w:tcPr>
          <w:p w:rsidR="00873F08" w:rsidRPr="0004147D" w:rsidRDefault="00195D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6165A2">
        <w:tc>
          <w:tcPr>
            <w:tcW w:w="77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95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DD2">
              <w:rPr>
                <w:rFonts w:ascii="Helvetica" w:hAnsi="Helvetica" w:cs="Helvetica"/>
                <w:color w:val="333333"/>
              </w:rPr>
              <w:t>organizacja parkowania  na ulicy Inżynierskiej dla samochodów</w:t>
            </w:r>
            <w:r w:rsidR="006165A2">
              <w:rPr>
                <w:rFonts w:ascii="Helvetica" w:hAnsi="Helvetica" w:cs="Helvetica"/>
                <w:color w:val="333333"/>
              </w:rPr>
              <w:t>.</w:t>
            </w:r>
          </w:p>
        </w:tc>
        <w:tc>
          <w:tcPr>
            <w:tcW w:w="1227" w:type="dxa"/>
          </w:tcPr>
          <w:p w:rsidR="00873F08" w:rsidRPr="0004147D" w:rsidRDefault="00195D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6165A2">
        <w:trPr>
          <w:trHeight w:val="218"/>
        </w:trPr>
        <w:tc>
          <w:tcPr>
            <w:tcW w:w="772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2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6165A2">
        <w:trPr>
          <w:trHeight w:val="310"/>
        </w:trPr>
        <w:tc>
          <w:tcPr>
            <w:tcW w:w="772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2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22FB9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645A2C" w:rsidRDefault="00645A2C" w:rsidP="00C92E96">
      <w:pPr>
        <w:spacing w:after="0" w:line="240" w:lineRule="auto"/>
        <w:rPr>
          <w:rFonts w:ascii="Times New Roman" w:hAnsi="Times New Roman" w:cs="Times New Roman"/>
        </w:rPr>
      </w:pPr>
    </w:p>
    <w:p w:rsidR="00686EB8" w:rsidRDefault="00B27B3A" w:rsidP="00C92E96">
      <w:pPr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Ścieżka rowerowa połączy okolice </w:t>
      </w:r>
      <w:proofErr w:type="spellStart"/>
      <w:r>
        <w:rPr>
          <w:rFonts w:ascii="Helvetica" w:hAnsi="Helvetica" w:cs="Helvetica"/>
          <w:color w:val="333333"/>
        </w:rPr>
        <w:t>Sky</w:t>
      </w:r>
      <w:proofErr w:type="spellEnd"/>
      <w:r>
        <w:rPr>
          <w:rFonts w:ascii="Helvetica" w:hAnsi="Helvetica" w:cs="Helvetica"/>
          <w:color w:val="333333"/>
        </w:rPr>
        <w:t xml:space="preserve"> Tower z planowaną Zieloną Pieszo Rowerową Obwodnicą Wrocławia przy Górce </w:t>
      </w:r>
      <w:proofErr w:type="spellStart"/>
      <w:r>
        <w:rPr>
          <w:rFonts w:ascii="Helvetica" w:hAnsi="Helvetica" w:cs="Helvetica"/>
          <w:color w:val="333333"/>
        </w:rPr>
        <w:t>Gajowickiej</w:t>
      </w:r>
      <w:proofErr w:type="spellEnd"/>
      <w:r>
        <w:rPr>
          <w:rFonts w:ascii="Helvetica" w:hAnsi="Helvetica" w:cs="Helvetica"/>
          <w:color w:val="333333"/>
        </w:rPr>
        <w:t xml:space="preserve"> i dalej z mocno rozbudowującym się osiedlem wzdłuż ulicy Inżynierskiej</w:t>
      </w:r>
      <w:r w:rsidR="00AB3B47">
        <w:rPr>
          <w:rFonts w:ascii="Helvetica" w:hAnsi="Helvetica" w:cs="Helvetica"/>
          <w:color w:val="333333"/>
        </w:rPr>
        <w:t>.</w:t>
      </w:r>
    </w:p>
    <w:p w:rsidR="005964EF" w:rsidRDefault="005964EF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połączony z projektem osiedlowym nr 209 Ścieżka rowerowa Krucza, lider: Tomasz Rogala</w:t>
      </w:r>
      <w:r w:rsidR="002522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165A2" w:rsidRPr="0004147D" w:rsidRDefault="001C512C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WBO 2018 projekt nr 367 </w:t>
      </w:r>
      <w:r w:rsidRPr="001C512C">
        <w:rPr>
          <w:rFonts w:ascii="montserratbold" w:hAnsi="montserratbold" w:cs="Helvetica"/>
          <w:b/>
          <w:bCs/>
          <w:caps/>
          <w:color w:val="3B3B3B"/>
        </w:rPr>
        <w:t>Ścieżka rowerowa Krucza - Inżynierska, Etap I</w:t>
      </w:r>
      <w:r>
        <w:rPr>
          <w:rFonts w:ascii="Times New Roman" w:hAnsi="Times New Roman" w:cs="Times New Roman"/>
        </w:rPr>
        <w:t xml:space="preserve"> uzyskał 1974 głosów.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F2577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4F2577" w:rsidRDefault="004F2577" w:rsidP="004F2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</w:rPr>
        <w:t xml:space="preserve">Ścieżka zapewni możliwość bezpiecznej jazdy rowerem mieszkańcom, młodzieży z VIII LO i VII LO i połączenie z planowaną Zieloną Pieszo Rowerową Obwodnicą przy Górce </w:t>
      </w:r>
      <w:proofErr w:type="spellStart"/>
      <w:r>
        <w:rPr>
          <w:rFonts w:ascii="Helvetica" w:hAnsi="Helvetica" w:cs="Helvetica"/>
          <w:color w:val="333333"/>
        </w:rPr>
        <w:t>Gajowickiej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 w:rsidR="001C512C">
        <w:rPr>
          <w:rFonts w:ascii="Helvetica" w:hAnsi="Helvetica" w:cs="Helvetica"/>
          <w:color w:val="333333"/>
        </w:rPr>
        <w:t xml:space="preserve">okolic </w:t>
      </w:r>
      <w:proofErr w:type="spellStart"/>
      <w:r w:rsidR="001C512C">
        <w:rPr>
          <w:rFonts w:ascii="Helvetica" w:hAnsi="Helvetica" w:cs="Helvetica"/>
          <w:color w:val="333333"/>
        </w:rPr>
        <w:t>Sky</w:t>
      </w:r>
      <w:proofErr w:type="spellEnd"/>
      <w:r w:rsidR="001C512C">
        <w:rPr>
          <w:rFonts w:ascii="Helvetica" w:hAnsi="Helvetica" w:cs="Helvetica"/>
          <w:color w:val="333333"/>
        </w:rPr>
        <w:t xml:space="preserve"> Tower </w:t>
      </w:r>
      <w:r>
        <w:rPr>
          <w:rFonts w:ascii="Helvetica" w:hAnsi="Helvetica" w:cs="Helvetica"/>
          <w:color w:val="333333"/>
        </w:rPr>
        <w:t xml:space="preserve">oraz umożliwi mieszkańcom ruch rowerowy w kierunku </w:t>
      </w:r>
      <w:r w:rsidR="007C4641">
        <w:rPr>
          <w:rFonts w:ascii="Helvetica" w:hAnsi="Helvetica" w:cs="Helvetica"/>
          <w:color w:val="333333"/>
        </w:rPr>
        <w:t>Dworca Głównego</w:t>
      </w:r>
      <w:r>
        <w:rPr>
          <w:rFonts w:ascii="Helvetica" w:hAnsi="Helvetica" w:cs="Helvetica"/>
          <w:color w:val="333333"/>
        </w:rPr>
        <w:t>,  Aquaparku i Uniwersytetu Ekonomicznego.</w:t>
      </w:r>
    </w:p>
    <w:p w:rsidR="00686EB8" w:rsidRDefault="004F257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Helvetica" w:hAnsi="Helvetica" w:cs="Helvetica"/>
          <w:color w:val="333333"/>
        </w:rPr>
        <w:t xml:space="preserve">Przebiegać będzie przez trzy osiedla: Powstańców Śląskich, Gajowice, </w:t>
      </w:r>
      <w:proofErr w:type="spellStart"/>
      <w:r>
        <w:rPr>
          <w:rFonts w:ascii="Helvetica" w:hAnsi="Helvetica" w:cs="Helvetica"/>
          <w:color w:val="333333"/>
        </w:rPr>
        <w:t>Grabiszyn</w:t>
      </w:r>
      <w:proofErr w:type="spellEnd"/>
      <w:r>
        <w:rPr>
          <w:rFonts w:ascii="Helvetica" w:hAnsi="Helvetica" w:cs="Helvetica"/>
          <w:color w:val="333333"/>
        </w:rPr>
        <w:t xml:space="preserve"> Grabiszynek.</w:t>
      </w:r>
    </w:p>
    <w:p w:rsidR="00686EB8" w:rsidRPr="0004147D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F2577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Default="004F2577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2.000.000</w:t>
      </w:r>
    </w:p>
    <w:p w:rsidR="00497208" w:rsidRDefault="00497208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208" w:rsidRDefault="00497208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Dodatkowe</w:t>
      </w:r>
    </w:p>
    <w:p w:rsidR="007C4641" w:rsidRDefault="007C4641" w:rsidP="007C46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Helvetica" w:hAnsi="Helvetica" w:cs="Helvetica"/>
          <w:color w:val="333333"/>
        </w:rPr>
        <w:t xml:space="preserve">Proszę o dodanie osiedla </w:t>
      </w:r>
      <w:proofErr w:type="spellStart"/>
      <w:r>
        <w:rPr>
          <w:rFonts w:ascii="Helvetica" w:hAnsi="Helvetica" w:cs="Helvetica"/>
          <w:color w:val="333333"/>
        </w:rPr>
        <w:t>Grabiszyn</w:t>
      </w:r>
      <w:proofErr w:type="spellEnd"/>
      <w:r>
        <w:rPr>
          <w:rFonts w:ascii="Helvetica" w:hAnsi="Helvetica" w:cs="Helvetica"/>
          <w:color w:val="333333"/>
        </w:rPr>
        <w:t xml:space="preserve"> Grabiszynek</w:t>
      </w:r>
      <w:r>
        <w:rPr>
          <w:rFonts w:ascii="Helvetica" w:hAnsi="Helvetica" w:cs="Helvetica"/>
          <w:color w:val="333333"/>
        </w:rPr>
        <w:t>, ponieważ całościowy projekt p</w:t>
      </w:r>
      <w:r>
        <w:rPr>
          <w:rFonts w:ascii="Helvetica" w:hAnsi="Helvetica" w:cs="Helvetica"/>
          <w:color w:val="333333"/>
        </w:rPr>
        <w:t>rzebiegać będzie</w:t>
      </w:r>
      <w:r>
        <w:rPr>
          <w:rFonts w:ascii="Helvetica" w:hAnsi="Helvetica" w:cs="Helvetica"/>
          <w:color w:val="333333"/>
        </w:rPr>
        <w:t xml:space="preserve"> przez to osiedle (obecna realizacja to w założeniu etap I). </w:t>
      </w: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16" w:rsidRDefault="00503816" w:rsidP="00BE0C27">
      <w:pPr>
        <w:spacing w:after="0" w:line="240" w:lineRule="auto"/>
      </w:pPr>
      <w:r>
        <w:separator/>
      </w:r>
    </w:p>
  </w:endnote>
  <w:endnote w:type="continuationSeparator" w:id="0">
    <w:p w:rsidR="00503816" w:rsidRDefault="0050381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bold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16" w:rsidRDefault="00503816" w:rsidP="00BE0C27">
      <w:pPr>
        <w:spacing w:after="0" w:line="240" w:lineRule="auto"/>
      </w:pPr>
      <w:r>
        <w:separator/>
      </w:r>
    </w:p>
  </w:footnote>
  <w:footnote w:type="continuationSeparator" w:id="0">
    <w:p w:rsidR="00503816" w:rsidRDefault="00503816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95DD2"/>
    <w:rsid w:val="001C1BAA"/>
    <w:rsid w:val="001C2218"/>
    <w:rsid w:val="001C512C"/>
    <w:rsid w:val="001D7B04"/>
    <w:rsid w:val="002252DC"/>
    <w:rsid w:val="002522BC"/>
    <w:rsid w:val="002820EE"/>
    <w:rsid w:val="00310707"/>
    <w:rsid w:val="0033756A"/>
    <w:rsid w:val="00344DB3"/>
    <w:rsid w:val="0039066A"/>
    <w:rsid w:val="00410A55"/>
    <w:rsid w:val="00497208"/>
    <w:rsid w:val="00497FE9"/>
    <w:rsid w:val="004A3795"/>
    <w:rsid w:val="004D5050"/>
    <w:rsid w:val="004F2577"/>
    <w:rsid w:val="00503816"/>
    <w:rsid w:val="00550B49"/>
    <w:rsid w:val="0059085A"/>
    <w:rsid w:val="005964EF"/>
    <w:rsid w:val="005D3B2E"/>
    <w:rsid w:val="00605AC8"/>
    <w:rsid w:val="006165A2"/>
    <w:rsid w:val="00645A2C"/>
    <w:rsid w:val="0066787E"/>
    <w:rsid w:val="006715E4"/>
    <w:rsid w:val="006748B1"/>
    <w:rsid w:val="00686EB8"/>
    <w:rsid w:val="006B0244"/>
    <w:rsid w:val="006D35AB"/>
    <w:rsid w:val="006E2901"/>
    <w:rsid w:val="006E7F95"/>
    <w:rsid w:val="00737250"/>
    <w:rsid w:val="0075591B"/>
    <w:rsid w:val="0078610F"/>
    <w:rsid w:val="007A532E"/>
    <w:rsid w:val="007C4641"/>
    <w:rsid w:val="007D3996"/>
    <w:rsid w:val="00847519"/>
    <w:rsid w:val="00873F08"/>
    <w:rsid w:val="00874F26"/>
    <w:rsid w:val="00881D2C"/>
    <w:rsid w:val="009B0FF0"/>
    <w:rsid w:val="009F6F01"/>
    <w:rsid w:val="00A22FB9"/>
    <w:rsid w:val="00A50345"/>
    <w:rsid w:val="00A7170A"/>
    <w:rsid w:val="00A75139"/>
    <w:rsid w:val="00AB3B47"/>
    <w:rsid w:val="00AE1C48"/>
    <w:rsid w:val="00B1601B"/>
    <w:rsid w:val="00B2535C"/>
    <w:rsid w:val="00B27B3A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D5707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4D9"/>
  <w15:docId w15:val="{9C511CA4-DDCA-407D-BF83-9F049C5C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550A1-2B90-4F07-9314-485F163E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Pawel Zgagacz</cp:lastModifiedBy>
  <cp:revision>3</cp:revision>
  <cp:lastPrinted>2019-06-19T12:54:00Z</cp:lastPrinted>
  <dcterms:created xsi:type="dcterms:W3CDTF">2019-06-19T17:54:00Z</dcterms:created>
  <dcterms:modified xsi:type="dcterms:W3CDTF">2019-06-19T18:13:00Z</dcterms:modified>
</cp:coreProperties>
</file>