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287103" w:rsidP="0028710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</w:t>
      </w: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287103">
        <w:rPr>
          <w:rFonts w:ascii="Times New Roman" w:hAnsi="Times New Roman" w:cs="Times New Roman"/>
          <w:b/>
        </w:rPr>
        <w:t>(</w:t>
      </w:r>
      <w:r w:rsidR="000D2385" w:rsidRPr="0004147D">
        <w:rPr>
          <w:rFonts w:ascii="Times New Roman" w:hAnsi="Times New Roman" w:cs="Times New Roman"/>
          <w:b/>
        </w:rPr>
        <w:t>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03">
        <w:rPr>
          <w:rFonts w:ascii="Times New Roman" w:hAnsi="Times New Roman" w:cs="Times New Roman"/>
          <w:b/>
        </w:rPr>
        <w:t>(</w:t>
      </w:r>
      <w:r w:rsidR="007A532E" w:rsidRPr="0004147D">
        <w:rPr>
          <w:rFonts w:ascii="Times New Roman" w:hAnsi="Times New Roman" w:cs="Times New Roman"/>
          <w:b/>
        </w:rPr>
        <w:t>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="00287103">
        <w:rPr>
          <w:rFonts w:ascii="Times New Roman" w:hAnsi="Times New Roman" w:cs="Times New Roman"/>
          <w:b/>
        </w:rPr>
        <w:t>(</w:t>
      </w:r>
      <w:r w:rsidRPr="0004147D">
        <w:rPr>
          <w:rFonts w:ascii="Times New Roman" w:hAnsi="Times New Roman" w:cs="Times New Roman"/>
          <w:b/>
        </w:rPr>
        <w:t>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03">
        <w:rPr>
          <w:rFonts w:ascii="Times New Roman" w:hAnsi="Times New Roman" w:cs="Times New Roman"/>
          <w:b/>
        </w:rPr>
        <w:t>(</w:t>
      </w:r>
      <w:r w:rsidR="007A532E" w:rsidRPr="0004147D">
        <w:rPr>
          <w:rFonts w:ascii="Times New Roman" w:hAnsi="Times New Roman" w:cs="Times New Roman"/>
          <w:b/>
        </w:rPr>
        <w:t>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287103">
        <w:rPr>
          <w:rFonts w:ascii="Times New Roman" w:hAnsi="Times New Roman" w:cs="Times New Roman"/>
          <w:b/>
        </w:rPr>
        <w:t>(</w:t>
      </w:r>
      <w:r w:rsidR="007A532E" w:rsidRPr="0004147D">
        <w:rPr>
          <w:rFonts w:ascii="Times New Roman" w:hAnsi="Times New Roman" w:cs="Times New Roman"/>
          <w:b/>
        </w:rPr>
        <w:t>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60">
        <w:rPr>
          <w:rFonts w:ascii="Times New Roman" w:hAnsi="Times New Roman" w:cs="Times New Roman"/>
          <w:b/>
        </w:rPr>
        <w:t>(</w:t>
      </w:r>
      <w:r w:rsidR="00287103" w:rsidRPr="0004147D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C35760" w:rsidRDefault="00C357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5760">
        <w:rPr>
          <w:rFonts w:ascii="Times New Roman" w:hAnsi="Times New Roman" w:cs="Times New Roman"/>
          <w:sz w:val="16"/>
          <w:szCs w:val="16"/>
        </w:rPr>
        <w:t xml:space="preserve">Poniżej komentarz UWM </w:t>
      </w:r>
      <w:r w:rsidR="00AD7131">
        <w:rPr>
          <w:rFonts w:ascii="Times New Roman" w:hAnsi="Times New Roman" w:cs="Times New Roman"/>
          <w:sz w:val="16"/>
          <w:szCs w:val="16"/>
        </w:rPr>
        <w:t>po pierwszej ocenie projektu</w:t>
      </w:r>
      <w:r w:rsidRPr="00C35760">
        <w:rPr>
          <w:rFonts w:ascii="Times New Roman" w:hAnsi="Times New Roman" w:cs="Times New Roman"/>
          <w:sz w:val="16"/>
          <w:szCs w:val="16"/>
        </w:rPr>
        <w:t>. </w:t>
      </w:r>
      <w:r w:rsidRPr="00C35760">
        <w:rPr>
          <w:rFonts w:ascii="Times New Roman" w:hAnsi="Times New Roman" w:cs="Times New Roman"/>
          <w:sz w:val="16"/>
          <w:szCs w:val="16"/>
        </w:rPr>
        <w:br/>
        <w:t>  </w:t>
      </w:r>
      <w:r w:rsidRPr="00C35760">
        <w:rPr>
          <w:rFonts w:ascii="Times New Roman" w:hAnsi="Times New Roman" w:cs="Times New Roman"/>
          <w:sz w:val="16"/>
          <w:szCs w:val="16"/>
        </w:rPr>
        <w:br/>
        <w:t>"Projekt został oceniony negatywnie, ponieważ wskazana lokalizacja jest sklasyfikowana jako grunt rolny, co wymaga przeprowadzenia procedury płatnego odrolnienia oraz ponoszenia opłat w wysokości 10% wartości gruntu przez okres 10 lat. W związku z tym realizacja projektu w tym miejscu przekracza maksymalna kwotę na projekt WBO 2019. Tym samym projekt nie spełnia kryteriów określonych w § 2 ust. 2. pkt 10) oraz 14) uchwały nr LXII/1440/18 Rady Miejskiej Wrocławia z dnia 13 września 2018 r. w sprawie Wrocławskiego Budżetu Obywatelskiego.</w:t>
      </w:r>
      <w:r w:rsidRPr="00C35760">
        <w:rPr>
          <w:rFonts w:ascii="Times New Roman" w:hAnsi="Times New Roman" w:cs="Times New Roman"/>
          <w:sz w:val="16"/>
          <w:szCs w:val="16"/>
        </w:rPr>
        <w:br/>
        <w:t>Rekomendujemy Liderom dokonanie przeglądu zgłoszonych projektów w celu sprawdzenia czy nie zgłoszono innych wniosków o podobnym zakresie. " </w:t>
      </w:r>
      <w:r w:rsidRPr="00C35760">
        <w:rPr>
          <w:rFonts w:ascii="Times New Roman" w:hAnsi="Times New Roman" w:cs="Times New Roman"/>
          <w:sz w:val="16"/>
          <w:szCs w:val="16"/>
        </w:rPr>
        <w:br/>
      </w:r>
    </w:p>
    <w:p w:rsidR="00C35760" w:rsidRDefault="00C357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Realizacja projektu w tym miejscu nie przekracza maksymalnej kwoty na WBO 2019.</w:t>
      </w:r>
      <w:r w:rsidRPr="00C35760">
        <w:rPr>
          <w:rFonts w:ascii="Times New Roman" w:hAnsi="Times New Roman" w:cs="Times New Roman"/>
          <w:sz w:val="16"/>
          <w:szCs w:val="16"/>
        </w:rPr>
        <w:br/>
        <w:t>Należność jednorazowa za odrolnienie gruntu naliczana jest w zależności od powierzchni i od klasy gleby. Dla najwyższej I klasy gleby należność za trwałe wyłączenie gruntów rolnych z produkcji wynosi 437 175 zł za 1 ha. </w:t>
      </w:r>
      <w:r w:rsidRPr="00C35760">
        <w:rPr>
          <w:rFonts w:ascii="Times New Roman" w:hAnsi="Times New Roman" w:cs="Times New Roman"/>
          <w:sz w:val="16"/>
          <w:szCs w:val="16"/>
        </w:rPr>
        <w:br/>
        <w:t>Powierzchnia omawianej działki wynosi około 0,1 ha. </w:t>
      </w:r>
      <w:r w:rsidRPr="00C35760">
        <w:rPr>
          <w:rFonts w:ascii="Times New Roman" w:hAnsi="Times New Roman" w:cs="Times New Roman"/>
          <w:sz w:val="16"/>
          <w:szCs w:val="16"/>
        </w:rPr>
        <w:br/>
        <w:t>Dla tej działki  - zakładając najwyższą klasę gleby - opłata jednorazowa wyniesie 43 718 zł. </w:t>
      </w:r>
      <w:r w:rsidRPr="00C35760">
        <w:rPr>
          <w:rFonts w:ascii="Times New Roman" w:hAnsi="Times New Roman" w:cs="Times New Roman"/>
          <w:sz w:val="16"/>
          <w:szCs w:val="16"/>
        </w:rPr>
        <w:br/>
        <w:t>Roczna opłata wynosi 10% tej należności rocznie, tj. 4 372 zł rocznie przez 10 lat tj. w sumie 43 718 zł. </w:t>
      </w:r>
      <w:r w:rsidRPr="00C35760">
        <w:rPr>
          <w:rFonts w:ascii="Times New Roman" w:hAnsi="Times New Roman" w:cs="Times New Roman"/>
          <w:sz w:val="16"/>
          <w:szCs w:val="16"/>
        </w:rPr>
        <w:br/>
        <w:t>Na podstawie tych wyliczeń</w:t>
      </w:r>
      <w:r>
        <w:rPr>
          <w:rFonts w:ascii="Times New Roman" w:hAnsi="Times New Roman" w:cs="Times New Roman"/>
          <w:sz w:val="16"/>
          <w:szCs w:val="16"/>
        </w:rPr>
        <w:t xml:space="preserve"> (zakładając najbardziej kosztowną I klasę gleby)</w:t>
      </w:r>
      <w:r w:rsidRPr="00C35760">
        <w:rPr>
          <w:rFonts w:ascii="Times New Roman" w:hAnsi="Times New Roman" w:cs="Times New Roman"/>
          <w:sz w:val="16"/>
          <w:szCs w:val="16"/>
        </w:rPr>
        <w:t xml:space="preserve"> koszty odrolnienia wyniosą 87436 zł. </w:t>
      </w:r>
    </w:p>
    <w:p w:rsidR="00C35760" w:rsidRDefault="00C357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5760">
        <w:rPr>
          <w:rFonts w:ascii="Times New Roman" w:hAnsi="Times New Roman" w:cs="Times New Roman"/>
          <w:sz w:val="16"/>
          <w:szCs w:val="16"/>
        </w:rPr>
        <w:t>Kwoty należności za stroną Ministerstwa Przedsiębiorczo</w:t>
      </w:r>
      <w:r>
        <w:rPr>
          <w:rFonts w:ascii="Times New Roman" w:hAnsi="Times New Roman" w:cs="Times New Roman"/>
          <w:sz w:val="16"/>
          <w:szCs w:val="16"/>
        </w:rPr>
        <w:t xml:space="preserve">ści i Technologii. </w:t>
      </w:r>
      <w:r w:rsidRPr="00C35760">
        <w:rPr>
          <w:rFonts w:ascii="Times New Roman" w:hAnsi="Times New Roman" w:cs="Times New Roman"/>
          <w:sz w:val="16"/>
          <w:szCs w:val="16"/>
        </w:rPr>
        <w:t> </w:t>
      </w:r>
    </w:p>
    <w:p w:rsidR="00C35760" w:rsidRDefault="00C357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5760">
        <w:rPr>
          <w:rFonts w:ascii="Times New Roman" w:hAnsi="Times New Roman" w:cs="Times New Roman"/>
          <w:sz w:val="16"/>
          <w:szCs w:val="16"/>
        </w:rPr>
        <w:br/>
        <w:t>Budżet zgłoszony w projekcie jako koszt materiałów wynosi 85 000 zł. </w:t>
      </w:r>
      <w:r w:rsidRPr="00C35760">
        <w:rPr>
          <w:rFonts w:ascii="Times New Roman" w:hAnsi="Times New Roman" w:cs="Times New Roman"/>
          <w:sz w:val="16"/>
          <w:szCs w:val="16"/>
        </w:rPr>
        <w:br/>
        <w:t xml:space="preserve">Sumując </w:t>
      </w:r>
      <w:r>
        <w:rPr>
          <w:rFonts w:ascii="Times New Roman" w:hAnsi="Times New Roman" w:cs="Times New Roman"/>
          <w:sz w:val="16"/>
          <w:szCs w:val="16"/>
        </w:rPr>
        <w:t>powyższe</w:t>
      </w:r>
      <w:r w:rsidRPr="00C35760">
        <w:rPr>
          <w:rFonts w:ascii="Times New Roman" w:hAnsi="Times New Roman" w:cs="Times New Roman"/>
          <w:sz w:val="16"/>
          <w:szCs w:val="16"/>
        </w:rPr>
        <w:t xml:space="preserve"> kwoty otrzymujemy 172 436 zł. </w:t>
      </w:r>
      <w:r w:rsidRPr="00C35760">
        <w:rPr>
          <w:rFonts w:ascii="Times New Roman" w:hAnsi="Times New Roman" w:cs="Times New Roman"/>
          <w:sz w:val="16"/>
          <w:szCs w:val="16"/>
        </w:rPr>
        <w:br/>
      </w:r>
      <w:r w:rsidRPr="00C35760">
        <w:rPr>
          <w:rFonts w:ascii="Times New Roman" w:hAnsi="Times New Roman" w:cs="Times New Roman"/>
          <w:sz w:val="16"/>
          <w:szCs w:val="16"/>
        </w:rPr>
        <w:br/>
        <w:t>Oblicz</w:t>
      </w:r>
      <w:r>
        <w:rPr>
          <w:rFonts w:ascii="Times New Roman" w:hAnsi="Times New Roman" w:cs="Times New Roman"/>
          <w:sz w:val="16"/>
          <w:szCs w:val="16"/>
        </w:rPr>
        <w:t>ona kwota nie przekracza kwoty 7</w:t>
      </w:r>
      <w:r w:rsidRPr="00C35760">
        <w:rPr>
          <w:rFonts w:ascii="Times New Roman" w:hAnsi="Times New Roman" w:cs="Times New Roman"/>
          <w:sz w:val="16"/>
          <w:szCs w:val="16"/>
        </w:rPr>
        <w:t>50 00 zł ustalonej jako pr</w:t>
      </w:r>
      <w:r>
        <w:rPr>
          <w:rFonts w:ascii="Times New Roman" w:hAnsi="Times New Roman" w:cs="Times New Roman"/>
          <w:sz w:val="16"/>
          <w:szCs w:val="16"/>
        </w:rPr>
        <w:t>óg dla "osiedlowych</w:t>
      </w:r>
      <w:r w:rsidRPr="00C35760">
        <w:rPr>
          <w:rFonts w:ascii="Times New Roman" w:hAnsi="Times New Roman" w:cs="Times New Roman"/>
          <w:sz w:val="16"/>
          <w:szCs w:val="16"/>
        </w:rPr>
        <w:t>" projektów zgłaszanych w WBO 2019. </w:t>
      </w:r>
    </w:p>
    <w:p w:rsidR="0066787E" w:rsidRPr="00C35760" w:rsidRDefault="00C3576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5760">
        <w:rPr>
          <w:rFonts w:ascii="Times New Roman" w:hAnsi="Times New Roman" w:cs="Times New Roman"/>
          <w:sz w:val="16"/>
          <w:szCs w:val="16"/>
        </w:rPr>
        <w:t>  </w:t>
      </w:r>
      <w:r w:rsidRPr="00C35760">
        <w:rPr>
          <w:rFonts w:ascii="Times New Roman" w:hAnsi="Times New Roman" w:cs="Times New Roman"/>
          <w:sz w:val="16"/>
          <w:szCs w:val="16"/>
        </w:rPr>
        <w:br/>
        <w:t xml:space="preserve">Wnoszę o ponowną weryfikację projektu, w szczególności pod </w:t>
      </w:r>
      <w:r w:rsidR="00287103">
        <w:rPr>
          <w:rFonts w:ascii="Times New Roman" w:hAnsi="Times New Roman" w:cs="Times New Roman"/>
          <w:sz w:val="16"/>
          <w:szCs w:val="16"/>
        </w:rPr>
        <w:t>względem</w:t>
      </w:r>
      <w:r w:rsidRPr="00C35760">
        <w:rPr>
          <w:rFonts w:ascii="Times New Roman" w:hAnsi="Times New Roman" w:cs="Times New Roman"/>
          <w:sz w:val="16"/>
          <w:szCs w:val="16"/>
        </w:rPr>
        <w:t xml:space="preserve"> kosztów. 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12" w:rsidRDefault="00F17B12" w:rsidP="00BE0C27">
      <w:pPr>
        <w:spacing w:after="0" w:line="240" w:lineRule="auto"/>
      </w:pPr>
      <w:r>
        <w:separator/>
      </w:r>
    </w:p>
  </w:endnote>
  <w:endnote w:type="continuationSeparator" w:id="0">
    <w:p w:rsidR="00F17B12" w:rsidRDefault="00F17B1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12" w:rsidRDefault="00F17B12" w:rsidP="00BE0C27">
      <w:pPr>
        <w:spacing w:after="0" w:line="240" w:lineRule="auto"/>
      </w:pPr>
      <w:r>
        <w:separator/>
      </w:r>
    </w:p>
  </w:footnote>
  <w:footnote w:type="continuationSeparator" w:id="0">
    <w:p w:rsidR="00F17B12" w:rsidRDefault="00F17B1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287103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D713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3576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17B12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2109-9F58-48DF-91BB-0756739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970F-1AEA-4431-BE5C-468BD845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Szablewski Daniel (WwP/TOP</cp:lastModifiedBy>
  <cp:revision>20</cp:revision>
  <dcterms:created xsi:type="dcterms:W3CDTF">2018-08-07T14:41:00Z</dcterms:created>
  <dcterms:modified xsi:type="dcterms:W3CDTF">2019-06-04T13:05:00Z</dcterms:modified>
</cp:coreProperties>
</file>