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9D" w:rsidRDefault="00CC229D" w:rsidP="000D102C">
      <w:pPr>
        <w:jc w:val="center"/>
        <w:rPr>
          <w:sz w:val="24"/>
        </w:rPr>
      </w:pPr>
    </w:p>
    <w:p w:rsidR="00CC229D" w:rsidRPr="00433CB5" w:rsidRDefault="00CC229D" w:rsidP="00CC229D">
      <w:pPr>
        <w:rPr>
          <w:rFonts w:cstheme="minorHAnsi"/>
          <w:b/>
        </w:rPr>
      </w:pPr>
      <w:r w:rsidRPr="00433CB5">
        <w:rPr>
          <w:rFonts w:cstheme="minorHAnsi"/>
          <w:b/>
        </w:rPr>
        <w:t xml:space="preserve">Numer projektu: </w:t>
      </w:r>
    </w:p>
    <w:p w:rsidR="00CE3CBA" w:rsidRPr="00CC229D" w:rsidRDefault="00CC229D">
      <w:pPr>
        <w:rPr>
          <w:rFonts w:cstheme="minorHAnsi"/>
        </w:rPr>
      </w:pPr>
      <w:r>
        <w:rPr>
          <w:rFonts w:cstheme="minorHAnsi"/>
        </w:rPr>
        <w:t>416</w:t>
      </w:r>
      <w:bookmarkStart w:id="0" w:name="_GoBack"/>
      <w:bookmarkEnd w:id="0"/>
    </w:p>
    <w:p w:rsidR="00CE3CBA" w:rsidRPr="000D102C" w:rsidRDefault="00CE3CBA">
      <w:pPr>
        <w:rPr>
          <w:b/>
        </w:rPr>
      </w:pPr>
      <w:r w:rsidRPr="000D102C">
        <w:rPr>
          <w:b/>
        </w:rPr>
        <w:t>Nazwa (200 znaków):</w:t>
      </w:r>
    </w:p>
    <w:p w:rsidR="000D102C" w:rsidRDefault="00E24CC1" w:rsidP="000D102C">
      <w:pPr>
        <w:pStyle w:val="Nagwek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Zieleń to ż</w:t>
      </w:r>
      <w:r w:rsidR="009D4850">
        <w:rPr>
          <w:rFonts w:asciiTheme="minorHAnsi" w:eastAsiaTheme="minorHAnsi" w:hAnsiTheme="minorHAnsi" w:cstheme="minorBidi"/>
          <w:color w:val="auto"/>
          <w:sz w:val="22"/>
          <w:szCs w:val="22"/>
        </w:rPr>
        <w:t>ycie</w:t>
      </w:r>
      <w:r w:rsidR="0053328E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– parki kieszonkowe, nasadzenia i zielone</w:t>
      </w:r>
      <w:r w:rsidR="00896813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zakątki w całym mieście</w:t>
      </w:r>
    </w:p>
    <w:p w:rsidR="00C2626B" w:rsidRDefault="00C2626B"/>
    <w:p w:rsidR="00CE3CBA" w:rsidRPr="000D102C" w:rsidRDefault="00CE3CBA">
      <w:pPr>
        <w:rPr>
          <w:b/>
        </w:rPr>
      </w:pPr>
      <w:r w:rsidRPr="000D102C">
        <w:rPr>
          <w:b/>
        </w:rPr>
        <w:t>Elementy projektu *</w:t>
      </w:r>
    </w:p>
    <w:p w:rsidR="000D102C" w:rsidRPr="0058303B" w:rsidRDefault="0058303B" w:rsidP="0058303B">
      <w:pPr>
        <w:pStyle w:val="Akapitzlist"/>
        <w:numPr>
          <w:ilvl w:val="0"/>
          <w:numId w:val="2"/>
        </w:numPr>
        <w:rPr>
          <w:rStyle w:val="txtname"/>
        </w:rPr>
      </w:pPr>
      <w:r>
        <w:rPr>
          <w:rStyle w:val="txtname"/>
        </w:rPr>
        <w:t>1</w:t>
      </w:r>
      <w:r w:rsidR="00DA73CC" w:rsidRPr="0058303B">
        <w:rPr>
          <w:rStyle w:val="txtname"/>
        </w:rPr>
        <w:t>Z</w:t>
      </w:r>
      <w:r w:rsidR="002F7EC6" w:rsidRPr="0058303B">
        <w:rPr>
          <w:rStyle w:val="txtname"/>
        </w:rPr>
        <w:t>ałożenie Parku K</w:t>
      </w:r>
      <w:r w:rsidR="00E63437" w:rsidRPr="0058303B">
        <w:rPr>
          <w:rStyle w:val="txtname"/>
        </w:rPr>
        <w:t>ieszonkowego na Zakrzowie</w:t>
      </w:r>
      <w:r w:rsidR="002F7EC6" w:rsidRPr="0058303B">
        <w:rPr>
          <w:rStyle w:val="txtname"/>
        </w:rPr>
        <w:t>przed wejściem na kładkę P</w:t>
      </w:r>
      <w:r w:rsidR="00E63437" w:rsidRPr="0058303B">
        <w:rPr>
          <w:rStyle w:val="txtname"/>
        </w:rPr>
        <w:t>awłowicką</w:t>
      </w:r>
      <w:r w:rsidR="002F7EC6" w:rsidRPr="0058303B">
        <w:rPr>
          <w:rStyle w:val="txtname"/>
        </w:rPr>
        <w:t>. S</w:t>
      </w:r>
      <w:r w:rsidR="00202EDE" w:rsidRPr="0058303B">
        <w:rPr>
          <w:rStyle w:val="txtname"/>
        </w:rPr>
        <w:t xml:space="preserve">tworzenie przedłużenia alejki </w:t>
      </w:r>
      <w:r w:rsidR="002F7EC6" w:rsidRPr="0058303B">
        <w:rPr>
          <w:rStyle w:val="txtname"/>
        </w:rPr>
        <w:t>z terenu</w:t>
      </w:r>
      <w:r w:rsidR="00202EDE" w:rsidRPr="0058303B">
        <w:rPr>
          <w:rStyle w:val="txtname"/>
        </w:rPr>
        <w:t xml:space="preserve"> MCS Zakrzów, która powstanie w ramach WBO 2017</w:t>
      </w:r>
      <w:r w:rsidR="00E63437" w:rsidRPr="0058303B">
        <w:rPr>
          <w:rStyle w:val="txtname"/>
        </w:rPr>
        <w:t xml:space="preserve"> – zakres prac do ustalenia na etapie projektu - realizacja w założonym budżecie 250 tyś zł</w:t>
      </w:r>
    </w:p>
    <w:p w:rsidR="00747C50" w:rsidRPr="0058303B" w:rsidRDefault="00DA73CC" w:rsidP="0058303B">
      <w:pPr>
        <w:pStyle w:val="Akapitzlist"/>
        <w:numPr>
          <w:ilvl w:val="0"/>
          <w:numId w:val="2"/>
        </w:numPr>
        <w:rPr>
          <w:rStyle w:val="txtname"/>
        </w:rPr>
      </w:pPr>
      <w:r w:rsidRPr="0058303B">
        <w:rPr>
          <w:rStyle w:val="txtname"/>
        </w:rPr>
        <w:t>Z</w:t>
      </w:r>
      <w:r w:rsidR="002F7EC6" w:rsidRPr="0058303B">
        <w:rPr>
          <w:rStyle w:val="txtname"/>
        </w:rPr>
        <w:t xml:space="preserve">ałożenie </w:t>
      </w:r>
      <w:proofErr w:type="spellStart"/>
      <w:r w:rsidR="002F7EC6" w:rsidRPr="0058303B">
        <w:rPr>
          <w:rStyle w:val="txtname"/>
        </w:rPr>
        <w:t>P</w:t>
      </w:r>
      <w:r w:rsidR="00E63437" w:rsidRPr="0058303B">
        <w:rPr>
          <w:rStyle w:val="txtname"/>
        </w:rPr>
        <w:t>arku</w:t>
      </w:r>
      <w:r w:rsidR="002F7EC6" w:rsidRPr="0058303B">
        <w:rPr>
          <w:rStyle w:val="txtname"/>
        </w:rPr>
        <w:t>K</w:t>
      </w:r>
      <w:r w:rsidR="00E63437" w:rsidRPr="0058303B">
        <w:rPr>
          <w:rStyle w:val="txtname"/>
        </w:rPr>
        <w:t>ieszonkowego</w:t>
      </w:r>
      <w:proofErr w:type="spellEnd"/>
      <w:r w:rsidR="00E63437" w:rsidRPr="0058303B">
        <w:rPr>
          <w:rStyle w:val="txtname"/>
        </w:rPr>
        <w:t xml:space="preserve"> na </w:t>
      </w:r>
      <w:proofErr w:type="spellStart"/>
      <w:r w:rsidR="00E63437" w:rsidRPr="0058303B">
        <w:rPr>
          <w:rStyle w:val="txtname"/>
        </w:rPr>
        <w:t>Maślicach</w:t>
      </w:r>
      <w:proofErr w:type="spellEnd"/>
      <w:r w:rsidR="00E63437" w:rsidRPr="0058303B">
        <w:rPr>
          <w:rStyle w:val="txtname"/>
        </w:rPr>
        <w:t xml:space="preserve"> w przy ulicach </w:t>
      </w:r>
      <w:r w:rsidR="0058303B">
        <w:rPr>
          <w:rStyle w:val="txtname"/>
        </w:rPr>
        <w:t>Potokowa/</w:t>
      </w:r>
      <w:proofErr w:type="spellStart"/>
      <w:r w:rsidR="0058303B">
        <w:rPr>
          <w:rStyle w:val="txtname"/>
        </w:rPr>
        <w:t>Ślęzoujście</w:t>
      </w:r>
      <w:proofErr w:type="spellEnd"/>
      <w:r w:rsidR="0058303B">
        <w:rPr>
          <w:rStyle w:val="txtname"/>
        </w:rPr>
        <w:t xml:space="preserve">. </w:t>
      </w:r>
      <w:r w:rsidRPr="0058303B">
        <w:rPr>
          <w:rStyle w:val="txtname"/>
        </w:rPr>
        <w:t>R</w:t>
      </w:r>
      <w:r w:rsidR="00E63437" w:rsidRPr="0058303B">
        <w:rPr>
          <w:rStyle w:val="txtname"/>
        </w:rPr>
        <w:t>ealizacja w założonym budżecie 250 tyś zł</w:t>
      </w:r>
    </w:p>
    <w:p w:rsidR="00792E68" w:rsidRDefault="00792E68" w:rsidP="00792E68">
      <w:pPr>
        <w:pStyle w:val="Akapitzlist"/>
        <w:numPr>
          <w:ilvl w:val="0"/>
          <w:numId w:val="2"/>
        </w:numPr>
      </w:pPr>
      <w:r>
        <w:rPr>
          <w:rStyle w:val="txtname"/>
        </w:rPr>
        <w:t xml:space="preserve">Kameralny Park Kieszonkowy - rewitalizacja zaniedbanego terenu w kwartale ulic Sienkiewicza, Matejki, Prusa, Świętokrzyska - </w:t>
      </w:r>
      <w:r>
        <w:rPr>
          <w:rStyle w:val="projectshortdesc"/>
        </w:rPr>
        <w:t xml:space="preserve">Rewitalizacja zieleni i stworzenie parku kieszonkowego w środku kwartału ulic Sienkiewicza, Matejki, Prusa, Świętokrzyska. </w:t>
      </w:r>
      <w:r w:rsidR="00202EDE">
        <w:rPr>
          <w:rStyle w:val="projectshortdesc"/>
        </w:rPr>
        <w:t>Z</w:t>
      </w:r>
      <w:r>
        <w:rPr>
          <w:rStyle w:val="projectshortdesc"/>
        </w:rPr>
        <w:t xml:space="preserve">akres realizacji zgodnie z zakresem dogrywka zielone WBO nr 237_2017 - </w:t>
      </w:r>
      <w:r>
        <w:t>zakres prac do ustalenia na etapie projektu - realizacja w założonym budżecie 250 tyś zł</w:t>
      </w:r>
    </w:p>
    <w:p w:rsidR="00747C50" w:rsidRDefault="00792E68" w:rsidP="00B07AE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</w:pPr>
      <w:proofErr w:type="spellStart"/>
      <w:r>
        <w:rPr>
          <w:rStyle w:val="txtname"/>
        </w:rPr>
        <w:t>Gajowicka</w:t>
      </w:r>
      <w:proofErr w:type="spellEnd"/>
      <w:r>
        <w:rPr>
          <w:rStyle w:val="txtname"/>
        </w:rPr>
        <w:t xml:space="preserve"> promenada parkowa - </w:t>
      </w:r>
      <w:r>
        <w:rPr>
          <w:rStyle w:val="projectshortdesc"/>
        </w:rPr>
        <w:t>Nasadzenia zieleni i park kieszonkowy na nieużywanym terenie za garażami przy ul. Kwaśnej – pierwszy etap (zagospodarowanie terenu trawiastego)</w:t>
      </w:r>
      <w:r>
        <w:t>– zakres prac do ustalenia na etapie projektu - realizacja w założonym budżecie 250 tyś zł</w:t>
      </w:r>
    </w:p>
    <w:p w:rsidR="00E63437" w:rsidRDefault="00E63437" w:rsidP="00B07AEE">
      <w:pPr>
        <w:spacing w:before="100" w:beforeAutospacing="1" w:after="100" w:afterAutospacing="1" w:line="240" w:lineRule="auto"/>
      </w:pPr>
    </w:p>
    <w:p w:rsidR="00CE3CBA" w:rsidRDefault="00975494">
      <w:pPr>
        <w:rPr>
          <w:b/>
        </w:rPr>
      </w:pPr>
      <w:r w:rsidRPr="000D102C">
        <w:rPr>
          <w:b/>
        </w:rPr>
        <w:t>Uzasadnienie projektu * (1800 znaków)</w:t>
      </w:r>
    </w:p>
    <w:p w:rsidR="0084372D" w:rsidRDefault="00101D17">
      <w:r>
        <w:t xml:space="preserve">W ramach projektu chcemy dać wszystkim Wrocławianom dużą dawkę zieleni! </w:t>
      </w:r>
    </w:p>
    <w:p w:rsidR="0084372D" w:rsidRDefault="00101D17" w:rsidP="0084372D">
      <w:r>
        <w:t xml:space="preserve">Od wielu lat we Wrocławiu systematycznie wycinane są drzewa. </w:t>
      </w:r>
      <w:r w:rsidR="0084372D">
        <w:t xml:space="preserve">W ramach naszego projektu chcemy stworzyć nowe nasadzenia tak, aby choć przynajmniej częściowo zrekompensować straty ekologiczne i krajobrazowe. </w:t>
      </w:r>
    </w:p>
    <w:p w:rsidR="007B450C" w:rsidRDefault="00101D17" w:rsidP="007B450C">
      <w:r>
        <w:t>Innym probl</w:t>
      </w:r>
      <w:r w:rsidR="0084372D">
        <w:t xml:space="preserve">emem są zaniedbane przestrzenie, które powinny być </w:t>
      </w:r>
      <w:r>
        <w:t xml:space="preserve">zielone, a </w:t>
      </w:r>
      <w:r w:rsidR="00A848B0">
        <w:t>nie są. Miejsca tego</w:t>
      </w:r>
      <w:r w:rsidR="007B450C">
        <w:t xml:space="preserve"> typu mają duży potencjał</w:t>
      </w:r>
      <w:r w:rsidR="00A848B0">
        <w:t>,</w:t>
      </w:r>
      <w:r w:rsidR="007B450C">
        <w:t xml:space="preserve"> gdyż</w:t>
      </w:r>
      <w:r w:rsidR="0084372D">
        <w:t xml:space="preserve"> mogły by stać się </w:t>
      </w:r>
      <w:r>
        <w:t>miejsca</w:t>
      </w:r>
      <w:r w:rsidR="00B07721">
        <w:t>mi spotykań</w:t>
      </w:r>
      <w:r w:rsidR="007B450C">
        <w:t xml:space="preserve"> Wrocławian, miejscami gdzie można odpocząć i nabrać </w:t>
      </w:r>
      <w:r w:rsidR="00A848B0">
        <w:t xml:space="preserve">trochę </w:t>
      </w:r>
      <w:r w:rsidR="007B450C">
        <w:t xml:space="preserve">pozytywnej energii. </w:t>
      </w:r>
    </w:p>
    <w:p w:rsidR="00B07721" w:rsidRDefault="00B07721" w:rsidP="00101D17">
      <w:r>
        <w:t>Kolejnym założeniem</w:t>
      </w:r>
      <w:r w:rsidR="007B450C">
        <w:t xml:space="preserve"> naszego projektu to chęć zadbania o</w:t>
      </w:r>
      <w:r>
        <w:t xml:space="preserve"> bioróżnorodność enklaw zieleni.</w:t>
      </w:r>
    </w:p>
    <w:p w:rsidR="007D2DA9" w:rsidRDefault="007D2DA9" w:rsidP="00101D17">
      <w:r>
        <w:t>W ra</w:t>
      </w:r>
      <w:r w:rsidR="007B450C">
        <w:t xml:space="preserve">mach naszego projektu </w:t>
      </w:r>
      <w:r>
        <w:t>proponujemy</w:t>
      </w:r>
      <w:r w:rsidR="00101D17">
        <w:t xml:space="preserve"> stworzenie </w:t>
      </w:r>
      <w:r w:rsidR="007B450C">
        <w:t xml:space="preserve">parków kieszonkowych, </w:t>
      </w:r>
      <w:r>
        <w:t>renowację, urozmaicenie i uzupełnienie terenów zielonych w następujących strefach:</w:t>
      </w:r>
    </w:p>
    <w:p w:rsidR="007B450C" w:rsidRDefault="007D2DA9" w:rsidP="007F7CB6">
      <w:pPr>
        <w:pStyle w:val="Akapitzlist"/>
        <w:numPr>
          <w:ilvl w:val="0"/>
          <w:numId w:val="1"/>
        </w:numPr>
      </w:pPr>
      <w:r>
        <w:t>Zakrzów –</w:t>
      </w:r>
      <w:r w:rsidR="009D72E4">
        <w:t>Park K</w:t>
      </w:r>
      <w:r w:rsidR="00B07721">
        <w:t>ieszonkowy</w:t>
      </w:r>
      <w:r w:rsidR="00004985">
        <w:t xml:space="preserve">przy </w:t>
      </w:r>
      <w:r w:rsidR="007B450C">
        <w:t>kładce Pawłowickiej</w:t>
      </w:r>
      <w:r>
        <w:t>. Kładka</w:t>
      </w:r>
      <w:r w:rsidR="00D72D19">
        <w:t xml:space="preserve"> została wyremontowana</w:t>
      </w:r>
      <w:r w:rsidR="00004985">
        <w:t xml:space="preserve"> w 2017 roku</w:t>
      </w:r>
      <w:r w:rsidR="00D72D19">
        <w:t>, ale  zieleń</w:t>
      </w:r>
      <w:r>
        <w:t xml:space="preserve"> znajdującej się w jej okolicach </w:t>
      </w:r>
      <w:r w:rsidR="00D72D19">
        <w:t xml:space="preserve">wymaga gruntownego </w:t>
      </w:r>
      <w:r w:rsidR="00004985">
        <w:t>up</w:t>
      </w:r>
      <w:r w:rsidR="00914F03">
        <w:t>orządkowania i zagospodarowania</w:t>
      </w:r>
      <w:r w:rsidR="00F61BAA">
        <w:t>.</w:t>
      </w:r>
    </w:p>
    <w:p w:rsidR="007B450C" w:rsidRDefault="00C95A5D" w:rsidP="007B450C">
      <w:pPr>
        <w:pStyle w:val="Akapitzlist"/>
        <w:numPr>
          <w:ilvl w:val="0"/>
          <w:numId w:val="1"/>
        </w:numPr>
        <w:rPr>
          <w:rStyle w:val="3oh-"/>
        </w:rPr>
      </w:pPr>
      <w:proofErr w:type="spellStart"/>
      <w:r>
        <w:t>Maślice</w:t>
      </w:r>
      <w:r w:rsidR="00914F03">
        <w:t>–</w:t>
      </w:r>
      <w:r w:rsidR="009D72E4">
        <w:rPr>
          <w:rStyle w:val="3oh-"/>
        </w:rPr>
        <w:t>Park</w:t>
      </w:r>
      <w:proofErr w:type="spellEnd"/>
      <w:r w:rsidR="009D72E4">
        <w:rPr>
          <w:rStyle w:val="3oh-"/>
        </w:rPr>
        <w:t xml:space="preserve"> K</w:t>
      </w:r>
      <w:r w:rsidR="00E56FDC">
        <w:rPr>
          <w:rStyle w:val="3oh-"/>
        </w:rPr>
        <w:t xml:space="preserve">ieszonkowy ul. </w:t>
      </w:r>
      <w:r w:rsidR="0058303B">
        <w:rPr>
          <w:rStyle w:val="3oh-"/>
        </w:rPr>
        <w:t>Potokowa/</w:t>
      </w:r>
      <w:proofErr w:type="spellStart"/>
      <w:r w:rsidR="0058303B">
        <w:rPr>
          <w:rStyle w:val="3oh-"/>
        </w:rPr>
        <w:t>Slęzoujście</w:t>
      </w:r>
      <w:proofErr w:type="spellEnd"/>
      <w:r w:rsidR="00E56FDC">
        <w:rPr>
          <w:rStyle w:val="3oh-"/>
        </w:rPr>
        <w:t xml:space="preserve">- wyznaczenie ścieżki z powierzchnią </w:t>
      </w:r>
      <w:r w:rsidR="007B450C">
        <w:rPr>
          <w:rStyle w:val="3oh-"/>
        </w:rPr>
        <w:t>biologicznie</w:t>
      </w:r>
      <w:r w:rsidR="00D61B71">
        <w:rPr>
          <w:rStyle w:val="3oh-"/>
        </w:rPr>
        <w:t xml:space="preserve">, </w:t>
      </w:r>
      <w:r w:rsidR="00E56FDC">
        <w:rPr>
          <w:rStyle w:val="3oh-"/>
        </w:rPr>
        <w:t xml:space="preserve">nasadzenia drzew i krzewów. </w:t>
      </w:r>
      <w:r w:rsidR="0058303B">
        <w:rPr>
          <w:rStyle w:val="3oh-"/>
        </w:rPr>
        <w:t>Mała architektura.</w:t>
      </w:r>
    </w:p>
    <w:p w:rsidR="007B450C" w:rsidRDefault="007B450C" w:rsidP="007B450C">
      <w:pPr>
        <w:pStyle w:val="Akapitzlist"/>
        <w:rPr>
          <w:rStyle w:val="3oh-"/>
        </w:rPr>
      </w:pPr>
    </w:p>
    <w:p w:rsidR="00202EDE" w:rsidRDefault="008D1A43" w:rsidP="00015DBE">
      <w:pPr>
        <w:pStyle w:val="Akapitzlist"/>
        <w:numPr>
          <w:ilvl w:val="0"/>
          <w:numId w:val="1"/>
        </w:numPr>
        <w:rPr>
          <w:rStyle w:val="projectshortdesc"/>
        </w:rPr>
      </w:pPr>
      <w:proofErr w:type="spellStart"/>
      <w:r>
        <w:rPr>
          <w:rStyle w:val="txtname"/>
        </w:rPr>
        <w:lastRenderedPageBreak/>
        <w:t>Ołbin</w:t>
      </w:r>
      <w:proofErr w:type="spellEnd"/>
      <w:r>
        <w:rPr>
          <w:rStyle w:val="txtname"/>
        </w:rPr>
        <w:t xml:space="preserve"> - </w:t>
      </w:r>
      <w:r w:rsidR="00A44496">
        <w:rPr>
          <w:rStyle w:val="txtname"/>
        </w:rPr>
        <w:t>Kameralny Park Kieszonkowy - rewitalizacja zaniedbanego terenu w kwartale ulic Sienkiewicza, Matejki, Prusa, Świętokrzyska</w:t>
      </w:r>
    </w:p>
    <w:p w:rsidR="007B450C" w:rsidRDefault="007B450C" w:rsidP="007B450C">
      <w:pPr>
        <w:pStyle w:val="Akapitzlist"/>
      </w:pPr>
    </w:p>
    <w:p w:rsidR="0064088B" w:rsidRDefault="008D1A43" w:rsidP="00B07721">
      <w:pPr>
        <w:pStyle w:val="Akapitzlist"/>
        <w:numPr>
          <w:ilvl w:val="0"/>
          <w:numId w:val="1"/>
        </w:numPr>
        <w:rPr>
          <w:rStyle w:val="projectshortdesc"/>
        </w:rPr>
      </w:pPr>
      <w:r>
        <w:rPr>
          <w:rStyle w:val="txtname"/>
        </w:rPr>
        <w:t xml:space="preserve">Gajowice - </w:t>
      </w:r>
      <w:proofErr w:type="spellStart"/>
      <w:r w:rsidR="00835F17">
        <w:rPr>
          <w:rStyle w:val="txtname"/>
        </w:rPr>
        <w:t>Gajowicka</w:t>
      </w:r>
      <w:r w:rsidR="009D72E4">
        <w:rPr>
          <w:rStyle w:val="txtname"/>
        </w:rPr>
        <w:t>P</w:t>
      </w:r>
      <w:r w:rsidR="00A44496">
        <w:rPr>
          <w:rStyle w:val="txtname"/>
        </w:rPr>
        <w:t>romenada</w:t>
      </w:r>
      <w:proofErr w:type="spellEnd"/>
      <w:r w:rsidR="00A44496">
        <w:rPr>
          <w:rStyle w:val="txtname"/>
        </w:rPr>
        <w:t xml:space="preserve"> </w:t>
      </w:r>
      <w:r w:rsidR="009D72E4">
        <w:rPr>
          <w:rStyle w:val="txtname"/>
        </w:rPr>
        <w:t>P</w:t>
      </w:r>
      <w:r w:rsidR="00A44496">
        <w:rPr>
          <w:rStyle w:val="txtname"/>
        </w:rPr>
        <w:t>arkowa</w:t>
      </w:r>
      <w:r w:rsidR="00792E68">
        <w:rPr>
          <w:rStyle w:val="txtname"/>
        </w:rPr>
        <w:t xml:space="preserve"> przy ul. Kwaśnej</w:t>
      </w:r>
      <w:r w:rsidR="00D61B71">
        <w:rPr>
          <w:rStyle w:val="txtname"/>
        </w:rPr>
        <w:t xml:space="preserve">  - </w:t>
      </w:r>
      <w:r w:rsidR="009D72E4">
        <w:rPr>
          <w:rStyle w:val="projectshortdesc"/>
        </w:rPr>
        <w:t>Park K</w:t>
      </w:r>
      <w:r w:rsidR="00A44496">
        <w:rPr>
          <w:rStyle w:val="projectshortdesc"/>
        </w:rPr>
        <w:t>ieszonkowy na nieużywanym</w:t>
      </w:r>
      <w:r w:rsidR="00D61B71">
        <w:rPr>
          <w:rStyle w:val="projectshortdesc"/>
        </w:rPr>
        <w:t xml:space="preserve"> pustym</w:t>
      </w:r>
      <w:r w:rsidR="00A44496">
        <w:rPr>
          <w:rStyle w:val="projectshortdesc"/>
        </w:rPr>
        <w:t xml:space="preserve"> terenie za garażami przy ul. Kwaśnej – pierwszy etap</w:t>
      </w:r>
      <w:r w:rsidR="00835F17">
        <w:rPr>
          <w:rStyle w:val="projectshortdesc"/>
        </w:rPr>
        <w:t xml:space="preserve"> (zagospodarowanie terenu trawiastego). </w:t>
      </w:r>
    </w:p>
    <w:p w:rsidR="00133DCC" w:rsidRDefault="00133DCC" w:rsidP="00133DCC">
      <w:pPr>
        <w:pStyle w:val="Akapitzlist"/>
      </w:pPr>
    </w:p>
    <w:p w:rsidR="00133DCC" w:rsidRPr="00B07721" w:rsidRDefault="00133DCC" w:rsidP="00133DCC">
      <w:r>
        <w:rPr>
          <w:rStyle w:val="projectshortdesc"/>
        </w:rPr>
        <w:t>W razie wygranej zostaną przeprowadzone konsultacje społeczne, podczas których zostanie określony dokładny zakres realizacji każdej części inwestycji.</w:t>
      </w:r>
    </w:p>
    <w:p w:rsidR="00133DCC" w:rsidRPr="007B450C" w:rsidRDefault="00133DCC" w:rsidP="00133DCC"/>
    <w:p w:rsidR="00CE7B12" w:rsidRPr="000D102C" w:rsidRDefault="00CE7B12">
      <w:pPr>
        <w:rPr>
          <w:b/>
        </w:rPr>
      </w:pPr>
      <w:r w:rsidRPr="000D102C">
        <w:rPr>
          <w:b/>
        </w:rPr>
        <w:t>Uwagi do projektu (800 znaków)</w:t>
      </w:r>
    </w:p>
    <w:p w:rsidR="003146E9" w:rsidRDefault="00D61B71" w:rsidP="003F252D">
      <w:r>
        <w:t>Budżet na każdą z czterech</w:t>
      </w:r>
      <w:r w:rsidR="00835F17">
        <w:t xml:space="preserve"> lokalizacji to 250 tyś zł. Zakres prac w każdej lokalizacji będzie dostosowany do budżetu projektu</w:t>
      </w:r>
      <w:r w:rsidR="003146E9">
        <w:t>.</w:t>
      </w:r>
      <w:r>
        <w:t xml:space="preserve"> W ramach każdej lokalizacji planowane jest wykonanie ścieżek i małej architektury.</w:t>
      </w:r>
    </w:p>
    <w:p w:rsidR="00D61B71" w:rsidRDefault="00D61B71" w:rsidP="003F252D">
      <w:r>
        <w:t>W przypadku przekroczenia budżetu na Zakrzowie należy zmniejszyć zakres projektu i zoptymalizować długość ścieżki.</w:t>
      </w:r>
    </w:p>
    <w:p w:rsidR="00D61B71" w:rsidRDefault="00D61B71" w:rsidP="003F252D">
      <w:r>
        <w:t xml:space="preserve">W przypadku przekroczenia budżetu na </w:t>
      </w:r>
      <w:proofErr w:type="spellStart"/>
      <w:r>
        <w:t>Maślicach</w:t>
      </w:r>
      <w:proofErr w:type="spellEnd"/>
      <w:r>
        <w:t xml:space="preserve"> należy </w:t>
      </w:r>
      <w:r w:rsidR="00C27BFA">
        <w:t>dostosować jego zakres i teren do budżetu.</w:t>
      </w:r>
    </w:p>
    <w:p w:rsidR="008D1A43" w:rsidRDefault="008D1A43" w:rsidP="003F252D">
      <w:r>
        <w:t>W przypadku przekroczenia budżetu na Gajowicach należy zmniejszyć teren parku kieszonkowego. W pierwszej kolejności niech będzie to teren znajd</w:t>
      </w:r>
      <w:r w:rsidR="00DD259D">
        <w:t>ujący się na terenie trawiastym (nie o podłożu betonowym).</w:t>
      </w:r>
    </w:p>
    <w:p w:rsidR="00EB2149" w:rsidRDefault="00EB2149" w:rsidP="00EB2149">
      <w:pPr>
        <w:spacing w:before="100" w:beforeAutospacing="1" w:after="100" w:afterAutospacing="1" w:line="240" w:lineRule="auto"/>
        <w:rPr>
          <w:rStyle w:val="projectshortdesc"/>
        </w:rPr>
      </w:pPr>
      <w:r>
        <w:t xml:space="preserve">Rezerwowa lokalizacja - </w:t>
      </w:r>
      <w:r>
        <w:rPr>
          <w:rStyle w:val="txtname"/>
        </w:rPr>
        <w:t xml:space="preserve">Krzewy i kwiaty na Powstańców - ogród miejski w centrum miasta - </w:t>
      </w:r>
      <w:r>
        <w:rPr>
          <w:rStyle w:val="projectshortdesc"/>
        </w:rPr>
        <w:t xml:space="preserve">zielona dogrywka WBO 2017_328 </w:t>
      </w:r>
    </w:p>
    <w:p w:rsidR="003146E9" w:rsidRDefault="003146E9" w:rsidP="00BD16DE">
      <w:pPr>
        <w:spacing w:before="100" w:beforeAutospacing="1" w:after="100" w:afterAutospacing="1" w:line="240" w:lineRule="auto"/>
      </w:pPr>
    </w:p>
    <w:sectPr w:rsidR="003146E9" w:rsidSect="00981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10BD3"/>
    <w:multiLevelType w:val="hybridMultilevel"/>
    <w:tmpl w:val="697640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100E3"/>
    <w:multiLevelType w:val="hybridMultilevel"/>
    <w:tmpl w:val="697640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65C57"/>
    <w:multiLevelType w:val="hybridMultilevel"/>
    <w:tmpl w:val="5E86CCDA"/>
    <w:lvl w:ilvl="0" w:tplc="48A669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B0DA1"/>
    <w:multiLevelType w:val="hybridMultilevel"/>
    <w:tmpl w:val="697640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CE3CBA"/>
    <w:rsid w:val="00004985"/>
    <w:rsid w:val="000D102C"/>
    <w:rsid w:val="000F3755"/>
    <w:rsid w:val="00101D17"/>
    <w:rsid w:val="00106D0B"/>
    <w:rsid w:val="0010778C"/>
    <w:rsid w:val="00133DCC"/>
    <w:rsid w:val="00202EDE"/>
    <w:rsid w:val="00235837"/>
    <w:rsid w:val="00274E1A"/>
    <w:rsid w:val="002E0701"/>
    <w:rsid w:val="002F7EC6"/>
    <w:rsid w:val="003146E9"/>
    <w:rsid w:val="003166FB"/>
    <w:rsid w:val="003440C2"/>
    <w:rsid w:val="003F252D"/>
    <w:rsid w:val="004D692C"/>
    <w:rsid w:val="0053328E"/>
    <w:rsid w:val="00567F78"/>
    <w:rsid w:val="0058303B"/>
    <w:rsid w:val="005A3D89"/>
    <w:rsid w:val="00616841"/>
    <w:rsid w:val="0064088B"/>
    <w:rsid w:val="00666A7E"/>
    <w:rsid w:val="006940D8"/>
    <w:rsid w:val="006954E7"/>
    <w:rsid w:val="006C18AB"/>
    <w:rsid w:val="006E0CF0"/>
    <w:rsid w:val="00747C50"/>
    <w:rsid w:val="00792E68"/>
    <w:rsid w:val="007B450C"/>
    <w:rsid w:val="007B7DBB"/>
    <w:rsid w:val="007D2DA9"/>
    <w:rsid w:val="00806247"/>
    <w:rsid w:val="00835007"/>
    <w:rsid w:val="00835F17"/>
    <w:rsid w:val="0084372D"/>
    <w:rsid w:val="00896813"/>
    <w:rsid w:val="008D1A43"/>
    <w:rsid w:val="00914F03"/>
    <w:rsid w:val="0096359A"/>
    <w:rsid w:val="00975494"/>
    <w:rsid w:val="00981D24"/>
    <w:rsid w:val="009D4850"/>
    <w:rsid w:val="009D72E4"/>
    <w:rsid w:val="009E237E"/>
    <w:rsid w:val="009E4B5B"/>
    <w:rsid w:val="009F19CE"/>
    <w:rsid w:val="00A062EE"/>
    <w:rsid w:val="00A44496"/>
    <w:rsid w:val="00A8057B"/>
    <w:rsid w:val="00A848B0"/>
    <w:rsid w:val="00AD5EDB"/>
    <w:rsid w:val="00B07721"/>
    <w:rsid w:val="00B07AEE"/>
    <w:rsid w:val="00BD16DE"/>
    <w:rsid w:val="00C2626B"/>
    <w:rsid w:val="00C27BFA"/>
    <w:rsid w:val="00C95A5D"/>
    <w:rsid w:val="00CC229D"/>
    <w:rsid w:val="00CD34C8"/>
    <w:rsid w:val="00CE3CBA"/>
    <w:rsid w:val="00CE7B12"/>
    <w:rsid w:val="00D23CAD"/>
    <w:rsid w:val="00D61B71"/>
    <w:rsid w:val="00D72D19"/>
    <w:rsid w:val="00DA37D9"/>
    <w:rsid w:val="00DA73CC"/>
    <w:rsid w:val="00DD259D"/>
    <w:rsid w:val="00E24CC1"/>
    <w:rsid w:val="00E56ADB"/>
    <w:rsid w:val="00E56FDC"/>
    <w:rsid w:val="00E63437"/>
    <w:rsid w:val="00EB2149"/>
    <w:rsid w:val="00F57922"/>
    <w:rsid w:val="00F61BAA"/>
    <w:rsid w:val="00F709F4"/>
    <w:rsid w:val="00F854C1"/>
    <w:rsid w:val="00FB6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D24"/>
  </w:style>
  <w:style w:type="paragraph" w:styleId="Nagwek1">
    <w:name w:val="heading 1"/>
    <w:basedOn w:val="Normalny"/>
    <w:next w:val="Normalny"/>
    <w:link w:val="Nagwek1Znak"/>
    <w:uiPriority w:val="9"/>
    <w:qFormat/>
    <w:rsid w:val="005A3D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3D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7D2DA9"/>
    <w:pPr>
      <w:ind w:left="720"/>
      <w:contextualSpacing/>
    </w:pPr>
  </w:style>
  <w:style w:type="character" w:customStyle="1" w:styleId="3oh-">
    <w:name w:val="_3oh-"/>
    <w:basedOn w:val="Domylnaczcionkaakapitu"/>
    <w:rsid w:val="00914F03"/>
  </w:style>
  <w:style w:type="character" w:customStyle="1" w:styleId="txtname">
    <w:name w:val="txtname"/>
    <w:basedOn w:val="Domylnaczcionkaakapitu"/>
    <w:rsid w:val="00A44496"/>
  </w:style>
  <w:style w:type="character" w:customStyle="1" w:styleId="projectshortdesc">
    <w:name w:val="projectshortdesc"/>
    <w:basedOn w:val="Domylnaczcionkaakapitu"/>
    <w:rsid w:val="00A44496"/>
  </w:style>
  <w:style w:type="character" w:customStyle="1" w:styleId="resutldesc">
    <w:name w:val="resutldesc"/>
    <w:basedOn w:val="Domylnaczcionkaakapitu"/>
    <w:rsid w:val="00F854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Kozioł</dc:creator>
  <cp:keywords/>
  <dc:description/>
  <cp:lastModifiedBy>umprle01</cp:lastModifiedBy>
  <cp:revision>3</cp:revision>
  <dcterms:created xsi:type="dcterms:W3CDTF">2018-06-25T21:07:00Z</dcterms:created>
  <dcterms:modified xsi:type="dcterms:W3CDTF">2018-07-10T08:38:00Z</dcterms:modified>
</cp:coreProperties>
</file>