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92124997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293137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t>176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293137">
      <w:pPr>
        <w:rPr>
          <w:rFonts w:ascii="Arial" w:hAnsi="Arial" w:cs="Arial"/>
        </w:rPr>
      </w:pPr>
      <w:r>
        <w:rPr>
          <w:rFonts w:ascii="Arial" w:hAnsi="Arial" w:cs="Arial"/>
        </w:rPr>
        <w:t>Zależy mi na pozostaniu w progu do 250tyś. Zatem nawierzchnię możemy dostować do dostępnych środków. Zależy to oczywiście od ofert złożonych w przetargu. Z rozmowy z kierownikiem obiektu Henrykiem Macałą wynika, że najprawdopodobniej demontażu urządzeń mogą dokonać jego ludzie w ramach swoich obowiązków ale jest to jeszcze kwestia do ostatecznego potwierdzenia.</w:t>
      </w: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42" w:rsidRDefault="00871642">
      <w:r>
        <w:separator/>
      </w:r>
    </w:p>
  </w:endnote>
  <w:endnote w:type="continuationSeparator" w:id="0">
    <w:p w:rsidR="00871642" w:rsidRDefault="0087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981F7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279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42" w:rsidRDefault="00871642">
      <w:r>
        <w:separator/>
      </w:r>
    </w:p>
  </w:footnote>
  <w:footnote w:type="continuationSeparator" w:id="0">
    <w:p w:rsidR="00871642" w:rsidRDefault="0087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3137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71642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D02279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F8DDAC-EB4B-4063-8F79-B139BC7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9D11B-65B4-4ED9-8B99-66792C79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34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895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Marek Jablonski</cp:lastModifiedBy>
  <cp:revision>10</cp:revision>
  <cp:lastPrinted>2015-01-21T08:25:00Z</cp:lastPrinted>
  <dcterms:created xsi:type="dcterms:W3CDTF">2016-05-30T12:38:00Z</dcterms:created>
  <dcterms:modified xsi:type="dcterms:W3CDTF">2018-07-03T10:10:00Z</dcterms:modified>
</cp:coreProperties>
</file>