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35" w:rsidRDefault="00204697" w:rsidP="00204697">
      <w:pPr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 xml:space="preserve">Wydzielanie </w:t>
      </w:r>
      <w:r w:rsidR="00F52B75">
        <w:rPr>
          <w:rFonts w:ascii="Times New Roman" w:hAnsi="Times New Roman" w:cs="Times New Roman"/>
          <w:sz w:val="24"/>
          <w:szCs w:val="24"/>
        </w:rPr>
        <w:t>torowisk</w:t>
      </w:r>
      <w:r w:rsidRPr="00204697">
        <w:rPr>
          <w:rFonts w:ascii="Times New Roman" w:hAnsi="Times New Roman" w:cs="Times New Roman"/>
          <w:sz w:val="24"/>
          <w:szCs w:val="24"/>
        </w:rPr>
        <w:t xml:space="preserve"> to jeden z celów Wrocławskiej Polityki Mobilności. Szybsza i punktualna komunikacja zbiorowa stanowi rzeczywistą alternatywę dla indywidualnego transportu samochodowego. Bezpośrednim efektem powinno być zwiększenie punktualności komunikacji zbiorowej. Projekt odpowiada na potrzeby pasażerów i będzie sprzyjać promocji autobusu</w:t>
      </w:r>
      <w:r w:rsidRPr="00204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697">
        <w:rPr>
          <w:rFonts w:ascii="Times New Roman" w:hAnsi="Times New Roman" w:cs="Times New Roman"/>
          <w:sz w:val="24"/>
          <w:szCs w:val="24"/>
        </w:rPr>
        <w:t xml:space="preserve">wśród mieszkańców. To, że w obecnie  autobus stoi w korku, powoduje </w:t>
      </w:r>
      <w:r w:rsidR="00247135">
        <w:rPr>
          <w:rFonts w:ascii="Times New Roman" w:hAnsi="Times New Roman" w:cs="Times New Roman"/>
          <w:sz w:val="24"/>
          <w:szCs w:val="24"/>
        </w:rPr>
        <w:t xml:space="preserve">zwiększenie </w:t>
      </w:r>
      <w:r w:rsidRPr="00204697">
        <w:rPr>
          <w:rFonts w:ascii="Times New Roman" w:hAnsi="Times New Roman" w:cs="Times New Roman"/>
          <w:sz w:val="24"/>
          <w:szCs w:val="24"/>
        </w:rPr>
        <w:t>czasu podróży i odpływanie pasażerów do komunikacji indywidualnej.</w:t>
      </w:r>
      <w:r w:rsidRPr="00204697">
        <w:rPr>
          <w:rFonts w:ascii="Times New Roman" w:hAnsi="Times New Roman" w:cs="Times New Roman"/>
          <w:sz w:val="24"/>
          <w:szCs w:val="24"/>
        </w:rPr>
        <w:br/>
        <w:t xml:space="preserve"> Wydzielenie polepszy też sytuację służb pogotowia ratunkowego i straży pożarnej które zyskają stale wolną od korków drogę. Usprawnienie działania służb poprawi stan bezpieczeństwa wrocławian. </w:t>
      </w:r>
      <w:bookmarkStart w:id="0" w:name="_GoBack"/>
      <w:bookmarkEnd w:id="0"/>
    </w:p>
    <w:p w:rsidR="00204697" w:rsidRPr="00204697" w:rsidRDefault="00204697" w:rsidP="00204697">
      <w:pPr>
        <w:rPr>
          <w:rFonts w:ascii="Times New Roman" w:hAnsi="Times New Roman" w:cs="Times New Roman"/>
          <w:i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 xml:space="preserve">Wspieranie wydzielenia  jest zgodne z zapisami Polityki Mobilności  i uchwałą nr XLVIII/1169/13. Rady Miejskiej Wrocławia z dnia 19 września 2013. W niej znajduje się zapis postulujący: </w:t>
      </w:r>
      <w:r w:rsidRPr="00204697">
        <w:rPr>
          <w:rFonts w:ascii="Times New Roman" w:hAnsi="Times New Roman" w:cs="Times New Roman"/>
          <w:i/>
          <w:sz w:val="24"/>
          <w:szCs w:val="24"/>
        </w:rPr>
        <w:t>,,priorytet dla wykorzystania istniejącej infrastruktury transportowej w stosunku do jej przebudowy i rozbudowy</w:t>
      </w:r>
      <w:r w:rsidRPr="00204697">
        <w:rPr>
          <w:rFonts w:ascii="Times New Roman" w:hAnsi="Times New Roman" w:cs="Times New Roman"/>
          <w:sz w:val="24"/>
          <w:szCs w:val="24"/>
        </w:rPr>
        <w:t xml:space="preserve">”. Strona 6: </w:t>
      </w:r>
      <w:r w:rsidRPr="00204697">
        <w:rPr>
          <w:rFonts w:ascii="Times New Roman" w:hAnsi="Times New Roman" w:cs="Times New Roman"/>
          <w:i/>
          <w:sz w:val="24"/>
          <w:szCs w:val="24"/>
        </w:rPr>
        <w:t>,,zachęcanie do odbywania podróży w mieście środkami transportu nie samochodowego”</w:t>
      </w:r>
      <w:r w:rsidRPr="00204697">
        <w:rPr>
          <w:rFonts w:ascii="Times New Roman" w:hAnsi="Times New Roman" w:cs="Times New Roman"/>
          <w:sz w:val="24"/>
          <w:szCs w:val="24"/>
        </w:rPr>
        <w:t xml:space="preserve"> . Strona 7 </w:t>
      </w:r>
      <w:r w:rsidRPr="00204697">
        <w:rPr>
          <w:rFonts w:ascii="Times New Roman" w:hAnsi="Times New Roman" w:cs="Times New Roman"/>
          <w:i/>
          <w:sz w:val="24"/>
          <w:szCs w:val="24"/>
        </w:rPr>
        <w:t>:,,zakłada się podnoszenie standardu przewozów pasażerów środkami transportu zbiorowego, wydzielanie specjalnych korytarzy komunikacyjnych dla transportu zbiorowego”.</w:t>
      </w:r>
      <w:r w:rsidRPr="00204697">
        <w:rPr>
          <w:rFonts w:ascii="Times New Roman" w:hAnsi="Times New Roman" w:cs="Times New Roman"/>
          <w:sz w:val="24"/>
          <w:szCs w:val="24"/>
        </w:rPr>
        <w:t xml:space="preserve"> Strona 12 : </w:t>
      </w:r>
      <w:r w:rsidRPr="00204697">
        <w:rPr>
          <w:rFonts w:ascii="Times New Roman" w:hAnsi="Times New Roman" w:cs="Times New Roman"/>
          <w:i/>
          <w:sz w:val="24"/>
          <w:szCs w:val="24"/>
        </w:rPr>
        <w:t>,,w obszarze ochrona środowiska za najistotniejsze środki realizacji celów przyjmuje się:</w:t>
      </w:r>
      <w:r w:rsidRPr="00204697">
        <w:rPr>
          <w:rFonts w:ascii="Times New Roman" w:hAnsi="Times New Roman" w:cs="Times New Roman"/>
          <w:i/>
          <w:sz w:val="24"/>
          <w:szCs w:val="24"/>
        </w:rPr>
        <w:br/>
        <w:t>- działania zwiększające liczbę podróży w mieście realizowanych transportem zbiorowym”.</w:t>
      </w:r>
    </w:p>
    <w:p w:rsidR="00204697" w:rsidRPr="00204697" w:rsidRDefault="00204697" w:rsidP="00204697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 xml:space="preserve">Wydzielanie osobnych korytarzy jest spójne z przyjętym niedawno Planem Zrównoważonego Transportu. Na stronie </w:t>
      </w:r>
      <w:r>
        <w:rPr>
          <w:rFonts w:ascii="Times New Roman" w:hAnsi="Times New Roman" w:cs="Times New Roman"/>
          <w:sz w:val="24"/>
          <w:szCs w:val="24"/>
        </w:rPr>
        <w:t>15: ,,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zakłada się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zwiększenie prędkości handlowej pojazdów transportu zbiorowego w wyniku rozbudowy i modernizacji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21: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Plan transportowy odnosi się bezpośrednio do celów: zwiększenie dostępności, stopnia wykorzystania i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jakości systemów transportu i komunikacji[…]promowanie zrównoważonego transportu i usuwanie niedoborów przepustowości w działaniu najważniejszej infrastruktury sieciowej.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31</w:t>
      </w:r>
      <w:r w:rsidRPr="00204697">
        <w:rPr>
          <w:rFonts w:ascii="Times New Roman" w:hAnsi="Times New Roman" w:cs="Times New Roman"/>
          <w:sz w:val="24"/>
          <w:szCs w:val="24"/>
        </w:rPr>
        <w:t>: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Priorytet systemowy dla transportu zbiorowego. Wydzielone pasy i torowiska. Uprzywilejowanie w ruchu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Dla realizacji celów określonych w Uchwale, przy uwzględnieniu strategii zrównoważonego rozwoju, przyjęto następujące zadania priorytetowe w zakresie transportu zbiorowego: </w:t>
      </w:r>
      <w:r w:rsidRPr="00204697">
        <w:rPr>
          <w:rFonts w:ascii="Times New Roman" w:hAnsi="Times New Roman" w:cs="Times New Roman"/>
          <w:i/>
          <w:sz w:val="24"/>
          <w:szCs w:val="24"/>
        </w:rPr>
        <w:t>[…]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poprawę warunków ruchu tramwajów i autobusów w celu skrócenia czasów przejazdu na poszczególnych liniach, zwłaszcza przy przejazdach przez centrum miasta (tworzenie wydzielonych torowisk i pasów autobusowych oraz systemów sygnalizacji preferencyjnych dla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transportu zbiorowego).”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38:</w:t>
      </w:r>
      <w:r w:rsidR="006470C7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Pr="00204697">
        <w:rPr>
          <w:rFonts w:ascii="Times New Roman" w:hAnsi="Times New Roman" w:cs="Times New Roman"/>
          <w:sz w:val="24"/>
          <w:szCs w:val="24"/>
        </w:rPr>
        <w:t xml:space="preserve"> 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Analizując[…] stwierdzono, że należy dążyć do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podniesienia priorytetu przejazdu dla transportu zbiorowego, nawet, jeżeli ma się to odbywać kosztem przepustowości elementów systemu ulicznego przeznaczonych dla ruchu indywidualnego. Może on być realizowany przez odpowiednią regulację światłami i oznakowaniem, wydzielanie tras transportu zbiorowego, przeznaczeniu niektórych ulic wyłącznie dla transportu zbiorowego.</w:t>
      </w:r>
      <w:r w:rsidR="00647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83:</w:t>
      </w:r>
      <w:r w:rsidRPr="00204697">
        <w:rPr>
          <w:rFonts w:ascii="Times New Roman" w:hAnsi="Times New Roman" w:cs="Times New Roman"/>
          <w:sz w:val="24"/>
          <w:szCs w:val="24"/>
        </w:rPr>
        <w:t xml:space="preserve">,, </w:t>
      </w:r>
      <w:r w:rsidRPr="00204697">
        <w:rPr>
          <w:rFonts w:ascii="Times New Roman" w:hAnsi="Times New Roman" w:cs="Times New Roman"/>
          <w:i/>
          <w:sz w:val="24"/>
          <w:szCs w:val="24"/>
        </w:rPr>
        <w:t>Zwiększanie prędkości komunikacyjnej, w tym poprzez wydzielanie ich z ruchu, wprowadzania pasów specjalnych i jezdni dla autobusów’</w:t>
      </w:r>
    </w:p>
    <w:p w:rsidR="00204697" w:rsidRPr="00204697" w:rsidRDefault="00204697" w:rsidP="0020469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 xml:space="preserve">Wspieranie </w:t>
      </w:r>
      <w:r w:rsidR="00247135">
        <w:rPr>
          <w:rFonts w:ascii="Times New Roman" w:hAnsi="Times New Roman" w:cs="Times New Roman"/>
          <w:sz w:val="24"/>
          <w:szCs w:val="24"/>
        </w:rPr>
        <w:t xml:space="preserve">wydzieleni </w:t>
      </w:r>
      <w:r w:rsidRPr="00204697">
        <w:rPr>
          <w:rFonts w:ascii="Times New Roman" w:hAnsi="Times New Roman" w:cs="Times New Roman"/>
          <w:sz w:val="24"/>
          <w:szCs w:val="24"/>
        </w:rPr>
        <w:t>jest zgodne również z polityką władz miasta:</w:t>
      </w: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lastRenderedPageBreak/>
        <w:t>Wojciech Szymański: Jechał pan ostatnio ulicą Traugutta?</w:t>
      </w:r>
      <w:r w:rsidRPr="00204697">
        <w:rPr>
          <w:rFonts w:ascii="Times New Roman" w:hAnsi="Times New Roman" w:cs="Times New Roman"/>
          <w:sz w:val="24"/>
          <w:szCs w:val="24"/>
        </w:rPr>
        <w:br/>
        <w:t>Rafał Dutkiewicz: Tak, ale wcześnie rano, więc problemów z przejazdem nie miałem.</w:t>
      </w:r>
      <w:r w:rsidRPr="00204697">
        <w:rPr>
          <w:rFonts w:ascii="Times New Roman" w:hAnsi="Times New Roman" w:cs="Times New Roman"/>
          <w:sz w:val="24"/>
          <w:szCs w:val="24"/>
        </w:rPr>
        <w:br/>
        <w:t>Kierowcy mają.</w:t>
      </w:r>
      <w:r w:rsidRPr="00204697">
        <w:rPr>
          <w:rFonts w:ascii="Times New Roman" w:hAnsi="Times New Roman" w:cs="Times New Roman"/>
          <w:sz w:val="24"/>
          <w:szCs w:val="24"/>
        </w:rPr>
        <w:br/>
        <w:t>-</w:t>
      </w:r>
      <w:r w:rsidRPr="00204697">
        <w:rPr>
          <w:rFonts w:ascii="Times New Roman" w:hAnsi="Times New Roman" w:cs="Times New Roman"/>
          <w:b/>
          <w:bCs/>
          <w:sz w:val="24"/>
          <w:szCs w:val="24"/>
        </w:rPr>
        <w:t xml:space="preserve"> Jeśli się preferuje transport zbiorowy, a taką we Wrocławiu prowadzimy politykę, to dzieje się to kosztem kierowców. Nie wszędzie, ale na Traugutta tak akurat jest, bo tam wydzieliliśmy torowisko. </w:t>
      </w:r>
      <w:r w:rsidRPr="00204697">
        <w:rPr>
          <w:rFonts w:ascii="Times New Roman" w:hAnsi="Times New Roman" w:cs="Times New Roman"/>
          <w:sz w:val="24"/>
          <w:szCs w:val="24"/>
        </w:rPr>
        <w:t>Podobna krytyka spada na nas, gdy np. kosztem jezdni budujemy ścieżki rowerowe. Dla aut zostaje mniej miejsca. Dodam, że wydzielenie torowiska na Traugutta to jedno z zadań, na które głosowali wrocławianie w ramach budżetu obywatelskiego.</w:t>
      </w:r>
      <w:r w:rsidRPr="00204697">
        <w:rPr>
          <w:rFonts w:ascii="Times New Roman" w:hAnsi="Times New Roman" w:cs="Times New Roman"/>
          <w:sz w:val="24"/>
          <w:szCs w:val="24"/>
        </w:rPr>
        <w:br/>
        <w:t>W sprawie Traugutta protestują nawet radni pana klubu. Wycofa się pan ze zmian?</w:t>
      </w:r>
      <w:r w:rsidRPr="00204697">
        <w:rPr>
          <w:rFonts w:ascii="Times New Roman" w:hAnsi="Times New Roman" w:cs="Times New Roman"/>
          <w:sz w:val="24"/>
          <w:szCs w:val="24"/>
        </w:rPr>
        <w:br/>
        <w:t>- Przyglądamy się sytuacji, ale nie planujemy cofnięcia decyzji. Rozumiem irytację kierowców, gdy stoją w korkach.</w:t>
      </w:r>
      <w:r w:rsidRPr="00204697">
        <w:rPr>
          <w:rFonts w:ascii="Times New Roman" w:hAnsi="Times New Roman" w:cs="Times New Roman"/>
          <w:sz w:val="24"/>
          <w:szCs w:val="24"/>
        </w:rPr>
        <w:br/>
        <w:t>Ale?</w:t>
      </w:r>
      <w:r w:rsidRPr="00204697">
        <w:rPr>
          <w:rFonts w:ascii="Times New Roman" w:hAnsi="Times New Roman" w:cs="Times New Roman"/>
          <w:sz w:val="24"/>
          <w:szCs w:val="24"/>
        </w:rPr>
        <w:br/>
        <w:t>- Ale taka jest cywilizacyjna konieczność. Metropolie w całej Europie stawiają na komunikację publiczną, kosztem indywidualnej. W naszym mieście gwałtownie rośnie grupa mieszkańców, która popiera zamykanie centrum miasta dla ruchu samochodów. Z badań wynika, że blisko trzy czwarte wrocławian tak uważa.(Tak wynika z</w:t>
      </w:r>
      <w:r>
        <w:rPr>
          <w:rFonts w:ascii="Times New Roman" w:hAnsi="Times New Roman" w:cs="Times New Roman"/>
          <w:sz w:val="24"/>
          <w:szCs w:val="24"/>
        </w:rPr>
        <w:t xml:space="preserve"> zapisów strategii Wrocław 2030)</w:t>
      </w:r>
      <w:r w:rsidRPr="00204697">
        <w:rPr>
          <w:rFonts w:ascii="Times New Roman" w:hAnsi="Times New Roman" w:cs="Times New Roman"/>
          <w:sz w:val="24"/>
          <w:szCs w:val="24"/>
        </w:rPr>
        <w:t>W krajach rozwiniętych, a Polska już jest w tym gronie, mamy do czynienia ze zjawiskiem stałego przyrostu liczby aut. Jest ich nadmiernie dużo, co powoduje, że miasta muszą uruchamiać mechanizmy ograniczające ich udział w ruchu ulicznym. My to też robimy.</w:t>
      </w:r>
    </w:p>
    <w:p w:rsidR="00204697" w:rsidRPr="00204697" w:rsidRDefault="008A03B2" w:rsidP="00204697">
      <w:pPr>
        <w:rPr>
          <w:rFonts w:ascii="Times New Roman" w:hAnsi="Times New Roman" w:cs="Times New Roman"/>
          <w:sz w:val="24"/>
          <w:szCs w:val="24"/>
        </w:rPr>
      </w:pPr>
      <w:hyperlink r:id="rId5" w:anchor="ixzz4NhuNYOxe" w:history="1">
        <w:r w:rsidR="00204697" w:rsidRPr="00204697">
          <w:rPr>
            <w:rStyle w:val="Hipercze"/>
            <w:rFonts w:ascii="Times New Roman" w:hAnsi="Times New Roman" w:cs="Times New Roman"/>
            <w:sz w:val="24"/>
            <w:szCs w:val="24"/>
          </w:rPr>
          <w:t>http://wroclaw.wyborcza.pl/wroclaw/1,142076,20858949,dutkiewicz-o-ponownym-kandydowaniu-starciu-z-obozem-pis-i-in.html#ixzz4NhuNYOxe</w:t>
        </w:r>
      </w:hyperlink>
      <w:r w:rsidR="00204697" w:rsidRPr="00204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</w:p>
    <w:p w:rsidR="00204697" w:rsidRPr="00204697" w:rsidRDefault="00204697" w:rsidP="0020469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 xml:space="preserve">Ponadto wydzielenia i uprzywilejowanie komunikacji zbiorowej jest zbieżne z działaniami miasta na rzecz uzyskania nagrody Zielonej Stolicy Europy. </w:t>
      </w:r>
      <w:r w:rsidRPr="00204697">
        <w:rPr>
          <w:rFonts w:ascii="Times New Roman" w:hAnsi="Times New Roman" w:cs="Times New Roman"/>
          <w:color w:val="000000"/>
          <w:sz w:val="24"/>
          <w:szCs w:val="24"/>
        </w:rPr>
        <w:t xml:space="preserve">Wydzielenie torowisk/buspasów wpisywałoby się idealnie w tę strategię i zwiększyło szanse Wrocławia w staraniach o uzyskanie tej prestiżowej nagrody. Prezydent Rafał Dutkiewicz: 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Składając aplikację mówimy Europie, że będziemy dbać o czyste powietrze i wodę, dostęp do terenów zielonych oraz przewodnictwo miasta w kwestii rozwiązywania istotnych problemów, takich jak zmiana klimatu i utrata bioróżnorodności. </w:t>
      </w:r>
      <w:hyperlink r:id="rId6" w:anchor="ixzz4NnuaugTO" w:history="1">
        <w:r w:rsidRPr="00204697">
          <w:rPr>
            <w:rStyle w:val="Hipercze"/>
            <w:rFonts w:ascii="Times New Roman" w:hAnsi="Times New Roman" w:cs="Times New Roman"/>
            <w:color w:val="003399"/>
            <w:sz w:val="24"/>
            <w:szCs w:val="24"/>
          </w:rPr>
          <w:t>http://wroclaw.wyborcza.pl/wroclaw/1,35771,20862358,wroclaw-bedzie-staral-sie-o-tytul-zielonej-stolicy-europy.html#ixzz4NnuaugTO</w:t>
        </w:r>
      </w:hyperlink>
    </w:p>
    <w:p w:rsidR="00204697" w:rsidRPr="00204697" w:rsidRDefault="00204697" w:rsidP="0020469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br/>
      </w:r>
      <w:r w:rsidRPr="00204697">
        <w:rPr>
          <w:rFonts w:ascii="Times New Roman" w:hAnsi="Times New Roman" w:cs="Times New Roman"/>
          <w:color w:val="000000"/>
          <w:sz w:val="24"/>
          <w:szCs w:val="24"/>
        </w:rPr>
        <w:t xml:space="preserve">Wydzielanie osobnych korytarzy jest również z zapisami strategii Wrocław 2030. </w:t>
      </w:r>
      <w:r w:rsidRPr="00204697">
        <w:rPr>
          <w:rFonts w:ascii="Times New Roman" w:hAnsi="Times New Roman" w:cs="Times New Roman"/>
          <w:sz w:val="24"/>
          <w:szCs w:val="24"/>
        </w:rPr>
        <w:t xml:space="preserve">W związku z tworzeniem Strategii Wrocław 2030 przeprowadzono badania dotyczące oceny potencjału Wrocławia i strategii rozwojowych miasta. Ich wyniki zaprezentowano w poniedziałek, 17 października 2016 r. Badania przeprowadzano od 28 czerwca do 18 lipca na reprezentatywnej próbie 1000 mieszkańców (uwzględniając m.in. wiek 18-70 lat, płeć, wykształcenie, zamieszkanie oraz sytuację rodzinną i ekonomiczną).– Takie badania przeprowadzono po raz pierwszy w historii miasta. Chcieliśmy zobaczyć, co mieszkańcy sądzą o mieście i jakie </w:t>
      </w:r>
      <w:r w:rsidRPr="00204697">
        <w:rPr>
          <w:rFonts w:ascii="Times New Roman" w:hAnsi="Times New Roman" w:cs="Times New Roman"/>
          <w:sz w:val="24"/>
          <w:szCs w:val="24"/>
        </w:rPr>
        <w:lastRenderedPageBreak/>
        <w:t>miasto chcieliby widzieć w przyszłości – mówi prof. Andrzej Łoś, koordynator Strategii Wrocław 2030.</w:t>
      </w:r>
      <w:r w:rsidRPr="00204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4697">
        <w:rPr>
          <w:rFonts w:ascii="Times New Roman" w:hAnsi="Times New Roman" w:cs="Times New Roman"/>
          <w:sz w:val="24"/>
          <w:szCs w:val="24"/>
        </w:rPr>
        <w:t xml:space="preserve">Najwięcej respondentów wskazuje na „cele miejskie” – podkreślające rolę dobra wspólnego w tworzeniu jakości życia mieszkańców, związane z polityką proekologiczną, rewitalizacji obszarów miasta i polityką transportową.. </w:t>
      </w:r>
      <w:r w:rsidRPr="00204697">
        <w:rPr>
          <w:rFonts w:ascii="Times New Roman" w:hAnsi="Times New Roman" w:cs="Times New Roman"/>
          <w:b/>
          <w:sz w:val="24"/>
          <w:szCs w:val="24"/>
        </w:rPr>
        <w:t>Na pytanie, jaką politykę transportową powinno przyjąć miasto, najwięcej osób (prawie 68 %) było za wspieraniem transportu zbiorowego, kosztem indywidualnego.</w:t>
      </w:r>
    </w:p>
    <w:p w:rsidR="00204697" w:rsidRPr="00204697" w:rsidRDefault="008A03B2" w:rsidP="0020469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04697" w:rsidRPr="00204697">
          <w:rPr>
            <w:rStyle w:val="Hipercze"/>
            <w:rFonts w:ascii="Times New Roman" w:hAnsi="Times New Roman" w:cs="Times New Roman"/>
            <w:sz w:val="24"/>
            <w:szCs w:val="24"/>
          </w:rPr>
          <w:t>http://www.wroclaw.pl/strategia-rozwoju-wroclawia-2030/strategia-wroclaw-2030-wyniki-badan-mieszkancow</w:t>
        </w:r>
      </w:hyperlink>
    </w:p>
    <w:p w:rsidR="000A32DF" w:rsidRDefault="000A32DF"/>
    <w:sectPr w:rsidR="000A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97"/>
    <w:rsid w:val="000A32DF"/>
    <w:rsid w:val="00204697"/>
    <w:rsid w:val="00247135"/>
    <w:rsid w:val="006470C7"/>
    <w:rsid w:val="008A03B2"/>
    <w:rsid w:val="00C64890"/>
    <w:rsid w:val="00F5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4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4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roclaw.pl/strategia-rozwoju-wroclawia-2030/strategia-wroclaw-2030-wyniki-badan-mieszkanc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roclaw.wyborcza.pl/wroclaw/1,35771,20862358,wroclaw-bedzie-staral-sie-o-tytul-zielonej-stolicy-europy.html" TargetMode="External"/><Relationship Id="rId5" Type="http://schemas.openxmlformats.org/officeDocument/2006/relationships/hyperlink" Target="http://wroclaw.wyborcza.pl/wroclaw/1,142076,20858949,dutkiewicz-o-ponownym-kandydowaniu-starciu-z-obozem-pis-i-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infoPKP</dc:creator>
  <cp:lastModifiedBy>infoPKP</cp:lastModifiedBy>
  <cp:revision>2</cp:revision>
  <dcterms:created xsi:type="dcterms:W3CDTF">2017-01-05T10:16:00Z</dcterms:created>
  <dcterms:modified xsi:type="dcterms:W3CDTF">2017-01-05T10:16:00Z</dcterms:modified>
</cp:coreProperties>
</file>