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35.55pt" o:ole="">
            <v:imagedata r:id="rId8" o:title=""/>
          </v:shape>
          <o:OLEObject Type="Embed" ProgID="PBrush" ShapeID="_x0000_i1025" DrawAspect="Content" ObjectID="_155816160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9331C0">
        <w:rPr>
          <w:rFonts w:ascii="Arial" w:hAnsi="Arial" w:cs="Arial"/>
          <w:sz w:val="20"/>
          <w:szCs w:val="20"/>
        </w:rPr>
        <w:t xml:space="preserve"> </w:t>
      </w:r>
      <w:r w:rsidR="009331C0" w:rsidRPr="009331C0">
        <w:rPr>
          <w:rFonts w:ascii="Arial" w:hAnsi="Arial" w:cs="Arial"/>
          <w:b/>
          <w:sz w:val="20"/>
          <w:szCs w:val="20"/>
        </w:rPr>
        <w:t>499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9331C0">
        <w:rPr>
          <w:rFonts w:ascii="Arial" w:hAnsi="Arial" w:cs="Arial"/>
          <w:sz w:val="16"/>
          <w:szCs w:val="16"/>
        </w:rPr>
        <w:t>Działka nr 2/19, AM - 3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331C0" w:rsidRDefault="009331C0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570DE5" w:rsidRDefault="009331C0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Państwa komentarzu, który został zamieszczony po dokonaniu pozytywnej oceny projektu znalazł się zapis, iż realizacja projektu będzie wymagała wydatkowania środków finansowych na poziomie 1 mln. zł.</w:t>
      </w:r>
    </w:p>
    <w:p w:rsidR="000869EE" w:rsidRDefault="00A4620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tym miejscu zaznaczam</w:t>
      </w:r>
      <w:r w:rsidR="009331C0">
        <w:rPr>
          <w:rFonts w:ascii="Arial" w:hAnsi="Arial" w:cs="Arial"/>
          <w:sz w:val="16"/>
          <w:szCs w:val="16"/>
        </w:rPr>
        <w:t xml:space="preserve">, że Wrocławski Tor Wyścigów Konnych – Partynice, na którego obszarze ma znajdować się plac zabaw objęty przedmiotowym projektem,  </w:t>
      </w:r>
      <w:r>
        <w:rPr>
          <w:rFonts w:ascii="Arial" w:hAnsi="Arial" w:cs="Arial"/>
          <w:sz w:val="16"/>
          <w:szCs w:val="16"/>
        </w:rPr>
        <w:t>rozpoznając</w:t>
      </w:r>
      <w:r w:rsidR="009331C0">
        <w:rPr>
          <w:rFonts w:ascii="Arial" w:hAnsi="Arial" w:cs="Arial"/>
          <w:sz w:val="16"/>
          <w:szCs w:val="16"/>
        </w:rPr>
        <w:t xml:space="preserve"> w niedalekiej przeszłości </w:t>
      </w:r>
      <w:r>
        <w:rPr>
          <w:rFonts w:ascii="Arial" w:hAnsi="Arial" w:cs="Arial"/>
          <w:sz w:val="16"/>
          <w:szCs w:val="16"/>
        </w:rPr>
        <w:t>rynek w zakresie kosztów związanych</w:t>
      </w:r>
      <w:r w:rsidR="009331C0">
        <w:rPr>
          <w:rFonts w:ascii="Arial" w:hAnsi="Arial" w:cs="Arial"/>
          <w:sz w:val="16"/>
          <w:szCs w:val="16"/>
        </w:rPr>
        <w:t xml:space="preserve"> z </w:t>
      </w:r>
      <w:r>
        <w:rPr>
          <w:rFonts w:ascii="Arial" w:hAnsi="Arial" w:cs="Arial"/>
          <w:sz w:val="16"/>
          <w:szCs w:val="16"/>
        </w:rPr>
        <w:t>jego budową, jest w posiadaniu wyceny takiej inwestycji na kwotę 250 000 zł.</w:t>
      </w:r>
      <w:r w:rsidR="000869EE">
        <w:rPr>
          <w:rFonts w:ascii="Arial" w:hAnsi="Arial" w:cs="Arial"/>
          <w:sz w:val="16"/>
          <w:szCs w:val="16"/>
        </w:rPr>
        <w:t xml:space="preserve"> i stąd też taki też został wybrany próg kwotowy.</w:t>
      </w:r>
    </w:p>
    <w:p w:rsidR="00A46207" w:rsidRDefault="00A4620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Wskazać również należy, że zgłoszony do WBO projekt placu zabaw jest projektem autorskim, którego elementy nie są standardowe i być może w związku z tym faktem jego wycena odbiega od wyceny inwestycji przedstawionej przez Państwa.</w:t>
      </w:r>
    </w:p>
    <w:p w:rsidR="00A46207" w:rsidRPr="00A46207" w:rsidRDefault="000869EE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Jednocześnie wiadomym jest fakt, że ostateczna weryfikacja kosztowa nastąpi przed ewentualną realizacją projektu na etapie postępowania przetargowego prowadzącego do wyłonienia wykonawcy.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B6" w:rsidRDefault="00631AB6">
      <w:r>
        <w:separator/>
      </w:r>
    </w:p>
  </w:endnote>
  <w:endnote w:type="continuationSeparator" w:id="0">
    <w:p w:rsidR="00631AB6" w:rsidRDefault="0063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9E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B6" w:rsidRDefault="00631AB6">
      <w:r>
        <w:separator/>
      </w:r>
    </w:p>
  </w:footnote>
  <w:footnote w:type="continuationSeparator" w:id="0">
    <w:p w:rsidR="00631AB6" w:rsidRDefault="0063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869EE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70DE5"/>
    <w:rsid w:val="005B34DD"/>
    <w:rsid w:val="00631AB6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331C0"/>
    <w:rsid w:val="009620A4"/>
    <w:rsid w:val="00972C89"/>
    <w:rsid w:val="00983417"/>
    <w:rsid w:val="009869E2"/>
    <w:rsid w:val="009C57A6"/>
    <w:rsid w:val="009E5BCB"/>
    <w:rsid w:val="00A46207"/>
    <w:rsid w:val="00A769B8"/>
    <w:rsid w:val="00BA26F3"/>
    <w:rsid w:val="00C605D2"/>
    <w:rsid w:val="00D02279"/>
    <w:rsid w:val="00D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5778D-E14A-4B74-BAE2-12032A7F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9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9EE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802B7-B741-4DEA-AF34-82C2CE06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16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1894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Rafał Maksymowicz</cp:lastModifiedBy>
  <cp:revision>3</cp:revision>
  <cp:lastPrinted>2015-01-21T08:25:00Z</cp:lastPrinted>
  <dcterms:created xsi:type="dcterms:W3CDTF">2017-06-05T05:18:00Z</dcterms:created>
  <dcterms:modified xsi:type="dcterms:W3CDTF">2017-06-05T07:54:00Z</dcterms:modified>
</cp:coreProperties>
</file>