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drawing>
          <wp:inline distB="0" distT="0" distL="114300" distR="114300">
            <wp:extent cx="898525" cy="46101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46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jc w:val="center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u w:val="none"/>
          <w:rtl w:val="0"/>
        </w:rPr>
        <w:t xml:space="preserve">Formularz poprawkowy projektów </w:t>
      </w:r>
    </w:p>
    <w:p w:rsidR="00000000" w:rsidDel="00000000" w:rsidP="00000000" w:rsidRDefault="00000000" w:rsidRPr="00000000">
      <w:pPr>
        <w:pStyle w:val="Heading1"/>
        <w:pBdr/>
        <w:contextualSpacing w:val="0"/>
        <w:jc w:val="center"/>
        <w:rPr/>
      </w:pPr>
      <w:r w:rsidDel="00000000" w:rsidR="00000000" w:rsidRPr="00000000">
        <w:rPr>
          <w:sz w:val="24"/>
          <w:szCs w:val="24"/>
          <w:u w:val="none"/>
          <w:rtl w:val="0"/>
        </w:rPr>
        <w:t xml:space="preserve">Wrocławskiego Budżetu Obywatelskiego 2017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contextualSpacing w:val="0"/>
        <w:jc w:val="both"/>
        <w:rPr>
          <w:rFonts w:ascii="Arial" w:cs="Arial" w:eastAsia="Arial" w:hAnsi="Arial"/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before="0" w:line="32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before="0" w:line="32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1. Informacje o projekcie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4" w:line="3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Numer projektu:</w:t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476</w:t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4" w:line="3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Nazwa projektu: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(wypełnić tylko w wypadku zmiany/doprecyzowania nazwy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120" w:line="201.60000000000002" w:lineRule="auto"/>
        <w:contextualSpacing w:val="0"/>
        <w:rPr>
          <w:rFonts w:ascii="Arial" w:cs="Arial" w:eastAsia="Arial" w:hAnsi="Arial"/>
          <w:sz w:val="16"/>
          <w:szCs w:val="16"/>
        </w:rPr>
      </w:pPr>
      <w:bookmarkStart w:colFirst="0" w:colLast="0" w:name="_fobharbab9ku" w:id="0"/>
      <w:bookmarkEnd w:id="0"/>
      <w:r w:rsidDel="00000000" w:rsidR="00000000" w:rsidRPr="00000000">
        <w:rPr>
          <w:b w:val="0"/>
          <w:color w:val="3b3b3b"/>
          <w:sz w:val="46"/>
          <w:szCs w:val="46"/>
          <w:u w:val="none"/>
          <w:rtl w:val="0"/>
        </w:rPr>
        <w:t xml:space="preserve">Kilimandżaro- Siłownia zewnętrzna i ławki dla mieszkańców oraz biegaczy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360" w:firstLine="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4" w:line="3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Lokalizacja projektu: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(wypełnić tylko w wypadku zmiany lokalizacji projektu)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adres: </w:t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numer geodezyjny działki (na podstawie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www.geoportal.wroclaw.pl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): </w:t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36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Ustosunkowanie się do wyników weryfikacji lub opis zmian </w:t>
      </w:r>
    </w:p>
    <w:p w:rsidR="00000000" w:rsidDel="00000000" w:rsidP="00000000" w:rsidRDefault="00000000" w:rsidRPr="00000000">
      <w:pPr>
        <w:pBdr/>
        <w:spacing w:after="4" w:line="320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(Lider może potwierdzić to, co otrzymał w wynikach weryfikacji lub zaproponować zmiany. Do dnia 24 sierpnia 2017 r. zostaną one zweryfikowane przez jednostki merytoryczne Urzędu Miejskiego. O wyniku weryfikacji lider zostanie powiadomiony w formie informacji o konsultacjach/głosowaniu nad projektami do WBO2017 opublikowanej w Biuletynie Informacji Publicznej.)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Rezygnuję z tras dla rowerzystów.  Tak , aby zmieścić się w pierwszym progu do 250 000 zł. Do projektu chciałabym dodać tablice informacyjne- historia osiedla, oraz tablica z występującymi na osiedli gatunkami ptaków. Te tereny są bardzo często odwiedzane przez ornitologów. 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Uwagi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Zmiana treści: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333333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Projekt zakłada stworzenie siłowni zewnętrznej w okolicach wzgórza Kilimandżaro, a także: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rFonts w:ascii="Arial" w:cs="Arial" w:eastAsia="Arial" w:hAnsi="Arial"/>
          <w:color w:val="333333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4 ławek, m.in. ławkę na przedłużeniu Paderewskiego, z widokiem na polanę, a także ławkę przy siłowni zewnętrznej 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rFonts w:ascii="Arial" w:cs="Arial" w:eastAsia="Arial" w:hAnsi="Arial"/>
          <w:color w:val="333333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1 stolika piknikowego 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rFonts w:ascii="Arial" w:cs="Arial" w:eastAsia="Arial" w:hAnsi="Arial"/>
          <w:color w:val="333333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posadzenie nowego drzewa na polanie przy górce, a wokół niego ławki, tak aby mieszkańcy mogli wypocząć na spacerze ze swoim czworonogiem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2 tablice informacyjne-</w:t>
      </w:r>
      <w:r w:rsidDel="00000000" w:rsidR="00000000" w:rsidRPr="00000000">
        <w:rPr>
          <w:rFonts w:ascii="Arial" w:cs="Arial" w:eastAsia="Arial" w:hAnsi="Arial"/>
          <w:rtl w:val="0"/>
        </w:rPr>
        <w:t xml:space="preserve"> historia osiedla, oraz tablica z występującymi na osiedlu gatunkami ptaków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śmietniki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333333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Rejon usypanego wzgórza Kilimandżaro jest popularnym miejscem Wrocławian do aktywnego spędzania czasu,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333333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odbywają się tam zawody sportowe, biegi z przeszkodami, maratony, codziennie ktoś ćwiczy swoje umiejętności fizyczne. Teren ten zasługuje aby wzbogacić tą okolicę o małą architekturę, ławki do wypoczynku, siłownie zewnętrzną dla rozgrzewki lub codziennych ćwiczeń mieszkańców. Kilka lat temu uschło drzewo na środku polany, jest to charakterystyczny element tej przestrzeni, o którym także należy pamiętać, wart zachowania.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510" w:top="510" w:left="737" w:right="737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709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lowerLetter"/>
      <w:lvlText w:val="%1)"/>
      <w:lvlJc w:val="left"/>
      <w:pPr>
        <w:ind w:left="720" w:firstLine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" w:before="0" w:line="32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hyperlink" Target="http://www.geoportal.wroclaw.pl" TargetMode="External"/><Relationship Id="rId7" Type="http://schemas.openxmlformats.org/officeDocument/2006/relationships/footer" Target="footer1.xml"/></Relationships>
</file>