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75pt;height:36.3pt" o:ole="">
            <v:imagedata r:id="rId8" o:title=""/>
          </v:shape>
          <o:OLEObject Type="Embed" ProgID="PBrush" ShapeID="_x0000_i1025" DrawAspect="Content" ObjectID="_1529831748" r:id="rId9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972C89">
        <w:rPr>
          <w:sz w:val="24"/>
          <w:szCs w:val="24"/>
          <w:u w:val="none"/>
        </w:rPr>
        <w:t>6</w:t>
      </w:r>
    </w:p>
    <w:p w:rsidR="004A1D1A" w:rsidRPr="001D6960" w:rsidRDefault="004A1D1A">
      <w:pPr>
        <w:pStyle w:val="Tytu"/>
        <w:jc w:val="both"/>
        <w:rPr>
          <w:rFonts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cs="Arial"/>
        </w:rPr>
      </w:pPr>
      <w:r w:rsidRPr="001D6960">
        <w:rPr>
          <w:rFonts w:cs="Arial"/>
        </w:rPr>
        <w:t xml:space="preserve">1. </w:t>
      </w:r>
      <w:r w:rsidR="00294AB9" w:rsidRPr="001D6960">
        <w:rPr>
          <w:rFonts w:cs="Arial"/>
        </w:rPr>
        <w:t>I</w:t>
      </w:r>
      <w:r w:rsidRPr="001D6960">
        <w:rPr>
          <w:rFonts w:cs="Arial"/>
        </w:rPr>
        <w:t>nformacje</w:t>
      </w:r>
      <w:r w:rsidR="00294AB9" w:rsidRPr="001D6960">
        <w:rPr>
          <w:rFonts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cs="Arial"/>
          <w:szCs w:val="20"/>
        </w:rPr>
      </w:pPr>
      <w:r>
        <w:rPr>
          <w:rFonts w:cs="Arial"/>
          <w:szCs w:val="20"/>
        </w:rPr>
        <w:t>Numer projektu:</w:t>
      </w:r>
      <w:r w:rsidR="00B624FA">
        <w:rPr>
          <w:rFonts w:cs="Arial"/>
          <w:szCs w:val="20"/>
        </w:rPr>
        <w:t xml:space="preserve"> 726</w:t>
      </w:r>
    </w:p>
    <w:p w:rsidR="009E5BCB" w:rsidRDefault="009E5BCB" w:rsidP="009E5BCB">
      <w:pPr>
        <w:spacing w:after="4" w:line="320" w:lineRule="exact"/>
        <w:ind w:left="720"/>
        <w:rPr>
          <w:rFonts w:cs="Arial"/>
          <w:szCs w:val="20"/>
        </w:rPr>
      </w:pP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cs="Arial"/>
          <w:szCs w:val="20"/>
        </w:rPr>
      </w:pPr>
      <w:r w:rsidRPr="001D6960">
        <w:rPr>
          <w:rFonts w:cs="Arial"/>
          <w:szCs w:val="20"/>
        </w:rPr>
        <w:t xml:space="preserve">Nazwa projektu: </w:t>
      </w:r>
      <w:r w:rsidR="00972C89" w:rsidRPr="009E5BCB">
        <w:rPr>
          <w:rFonts w:cs="Arial"/>
          <w:sz w:val="16"/>
          <w:szCs w:val="16"/>
        </w:rPr>
        <w:t>(wypełnić tylko w wypadku zmiany</w:t>
      </w:r>
      <w:r w:rsidR="00972C89">
        <w:rPr>
          <w:rFonts w:cs="Arial"/>
          <w:sz w:val="16"/>
          <w:szCs w:val="16"/>
        </w:rPr>
        <w:t>/doprecyzowanianazwyprojektu</w:t>
      </w:r>
      <w:r w:rsidR="00972C89" w:rsidRPr="009E5BCB">
        <w:rPr>
          <w:rFonts w:cs="Arial"/>
          <w:sz w:val="16"/>
          <w:szCs w:val="16"/>
        </w:rPr>
        <w:t>)</w:t>
      </w:r>
      <w:bookmarkStart w:id="0" w:name="_GoBack"/>
      <w:bookmarkEnd w:id="0"/>
    </w:p>
    <w:p w:rsidR="00FC4BB2" w:rsidRDefault="00FC4BB2" w:rsidP="00FC4BB2">
      <w:pPr>
        <w:spacing w:after="4" w:line="320" w:lineRule="exact"/>
        <w:ind w:left="360"/>
        <w:rPr>
          <w:rFonts w:cs="Arial"/>
          <w:b/>
          <w:szCs w:val="20"/>
        </w:rPr>
      </w:pPr>
    </w:p>
    <w:p w:rsidR="00FC4BB2" w:rsidRDefault="00FC4BB2" w:rsidP="00FC4BB2">
      <w:pPr>
        <w:spacing w:after="4" w:line="320" w:lineRule="exact"/>
        <w:ind w:left="360"/>
        <w:rPr>
          <w:rFonts w:cs="Arial"/>
          <w:b/>
          <w:szCs w:val="20"/>
        </w:rPr>
      </w:pPr>
      <w:r w:rsidRPr="00FC4BB2">
        <w:rPr>
          <w:rFonts w:cs="Arial"/>
          <w:b/>
          <w:bCs/>
          <w:szCs w:val="20"/>
        </w:rPr>
        <w:t>Wieża dla jerzyka - konstrukcja wieży lęgowej dla ptaków jerzyków</w:t>
      </w:r>
      <w:r w:rsidR="00AD4F8E">
        <w:rPr>
          <w:rFonts w:cs="Arial"/>
          <w:b/>
          <w:bCs/>
          <w:szCs w:val="20"/>
        </w:rPr>
        <w:t>.</w:t>
      </w:r>
    </w:p>
    <w:p w:rsidR="00FC4BB2" w:rsidRPr="00FC4BB2" w:rsidRDefault="00FC4BB2" w:rsidP="00FC4BB2">
      <w:pPr>
        <w:spacing w:after="4" w:line="320" w:lineRule="exact"/>
        <w:rPr>
          <w:rFonts w:cs="Arial"/>
          <w:b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cs="Arial"/>
          <w:sz w:val="16"/>
          <w:szCs w:val="16"/>
        </w:rPr>
      </w:pPr>
      <w:r w:rsidRPr="001D6960">
        <w:rPr>
          <w:rFonts w:cs="Arial"/>
          <w:szCs w:val="20"/>
        </w:rPr>
        <w:t>Lokalizacja projektu:</w:t>
      </w:r>
      <w:r w:rsidR="009E5BCB" w:rsidRPr="009E5BCB">
        <w:rPr>
          <w:rFonts w:cs="Arial"/>
          <w:sz w:val="16"/>
          <w:szCs w:val="16"/>
        </w:rPr>
        <w:t xml:space="preserve">(wypełnić tylko w wypadku zmiany lokalizacji </w:t>
      </w:r>
      <w:r w:rsidR="009E5BCB">
        <w:rPr>
          <w:rFonts w:cs="Arial"/>
          <w:sz w:val="16"/>
          <w:szCs w:val="16"/>
        </w:rPr>
        <w:t>projektu</w:t>
      </w:r>
      <w:r w:rsidR="009E5BCB" w:rsidRPr="009E5BCB">
        <w:rPr>
          <w:rFonts w:cs="Arial"/>
          <w:sz w:val="16"/>
          <w:szCs w:val="16"/>
        </w:rPr>
        <w:t>)</w:t>
      </w:r>
    </w:p>
    <w:p w:rsidR="004B5BD5" w:rsidRPr="001D6960" w:rsidRDefault="007F3337" w:rsidP="004B5BD5">
      <w:pPr>
        <w:spacing w:after="4" w:line="320" w:lineRule="exact"/>
        <w:ind w:left="720"/>
        <w:rPr>
          <w:rFonts w:cs="Arial"/>
          <w:sz w:val="16"/>
          <w:szCs w:val="16"/>
        </w:rPr>
      </w:pPr>
      <w:r w:rsidRPr="001D6960">
        <w:rPr>
          <w:rFonts w:cs="Arial"/>
          <w:sz w:val="16"/>
          <w:szCs w:val="16"/>
        </w:rPr>
        <w:t>adres</w:t>
      </w:r>
      <w:r w:rsidR="004B5BD5" w:rsidRPr="001D6960">
        <w:rPr>
          <w:rFonts w:cs="Arial"/>
          <w:sz w:val="16"/>
          <w:szCs w:val="16"/>
        </w:rPr>
        <w:t xml:space="preserve">: </w:t>
      </w:r>
    </w:p>
    <w:p w:rsidR="004B5BD5" w:rsidRPr="001D6960" w:rsidRDefault="004B5BD5" w:rsidP="004B5BD5">
      <w:pPr>
        <w:spacing w:after="4" w:line="320" w:lineRule="exact"/>
        <w:ind w:left="720"/>
        <w:rPr>
          <w:rFonts w:cs="Arial"/>
          <w:sz w:val="16"/>
          <w:szCs w:val="16"/>
        </w:rPr>
      </w:pPr>
    </w:p>
    <w:p w:rsidR="004B5BD5" w:rsidRPr="001D6960" w:rsidRDefault="007F3337" w:rsidP="004B5BD5">
      <w:pPr>
        <w:spacing w:after="4" w:line="320" w:lineRule="exact"/>
        <w:ind w:left="720"/>
        <w:rPr>
          <w:rFonts w:cs="Arial"/>
          <w:sz w:val="16"/>
          <w:szCs w:val="16"/>
        </w:rPr>
      </w:pPr>
      <w:r w:rsidRPr="001D6960">
        <w:rPr>
          <w:rFonts w:cs="Arial"/>
          <w:sz w:val="16"/>
          <w:szCs w:val="16"/>
        </w:rPr>
        <w:t>numer geodezyjny działki</w:t>
      </w:r>
      <w:r w:rsidR="004B5BD5" w:rsidRPr="001D6960">
        <w:rPr>
          <w:rFonts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ipercze"/>
            <w:rFonts w:cs="Arial"/>
            <w:sz w:val="16"/>
            <w:szCs w:val="16"/>
          </w:rPr>
          <w:t>www.geoportal.wroclaw.pl</w:t>
        </w:r>
      </w:hyperlink>
      <w:r w:rsidR="004F1388" w:rsidRPr="001D6960">
        <w:rPr>
          <w:rFonts w:cs="Arial"/>
          <w:sz w:val="16"/>
          <w:szCs w:val="16"/>
        </w:rPr>
        <w:t>)</w:t>
      </w:r>
      <w:r w:rsidR="004B5BD5" w:rsidRPr="001D6960">
        <w:rPr>
          <w:rFonts w:cs="Arial"/>
          <w:sz w:val="16"/>
          <w:szCs w:val="16"/>
        </w:rPr>
        <w:t xml:space="preserve">: </w:t>
      </w:r>
    </w:p>
    <w:p w:rsidR="004A1D1A" w:rsidRPr="001D6960" w:rsidRDefault="004A1D1A">
      <w:pPr>
        <w:spacing w:after="4" w:line="320" w:lineRule="exact"/>
        <w:ind w:left="360"/>
        <w:rPr>
          <w:rFonts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cs="Arial"/>
          <w:b/>
          <w:bCs/>
          <w:szCs w:val="20"/>
        </w:rPr>
      </w:pPr>
      <w:r w:rsidRPr="001D6960">
        <w:rPr>
          <w:rFonts w:cs="Arial"/>
          <w:b/>
          <w:bCs/>
          <w:szCs w:val="20"/>
        </w:rPr>
        <w:t xml:space="preserve">2. </w:t>
      </w:r>
      <w:r w:rsidR="009E5BCB">
        <w:rPr>
          <w:rFonts w:cs="Arial"/>
          <w:b/>
          <w:bCs/>
          <w:szCs w:val="20"/>
        </w:rPr>
        <w:t>Ustosunkowanie się do wyników weryfikacji lub opis zmian</w:t>
      </w:r>
    </w:p>
    <w:p w:rsidR="004A1D1A" w:rsidRPr="001D6960" w:rsidRDefault="007F3337" w:rsidP="00A769B8">
      <w:pPr>
        <w:spacing w:after="4" w:line="320" w:lineRule="exact"/>
        <w:jc w:val="both"/>
        <w:rPr>
          <w:rFonts w:cs="Arial"/>
          <w:szCs w:val="20"/>
        </w:rPr>
      </w:pPr>
      <w:r w:rsidRPr="001D6960">
        <w:rPr>
          <w:rFonts w:cs="Arial"/>
          <w:sz w:val="16"/>
          <w:szCs w:val="16"/>
        </w:rPr>
        <w:t>(</w:t>
      </w:r>
      <w:r w:rsidR="00972C89">
        <w:rPr>
          <w:rFonts w:cs="Arial"/>
          <w:sz w:val="16"/>
          <w:szCs w:val="16"/>
        </w:rPr>
        <w:t xml:space="preserve">Lider może potwierdzić to co otrzymał </w:t>
      </w:r>
      <w:r w:rsidR="009E5BCB">
        <w:rPr>
          <w:rFonts w:cs="Arial"/>
          <w:sz w:val="16"/>
          <w:szCs w:val="16"/>
        </w:rPr>
        <w:t xml:space="preserve">w wynikach weryfikacji lub zaproponować zmiany. </w:t>
      </w:r>
      <w:r w:rsidR="00695FCC">
        <w:rPr>
          <w:rFonts w:cs="Arial"/>
          <w:sz w:val="16"/>
          <w:szCs w:val="16"/>
        </w:rPr>
        <w:t xml:space="preserve">Do końca sierpnia 2016 r. </w:t>
      </w:r>
      <w:r w:rsidR="009E5BCB">
        <w:rPr>
          <w:rFonts w:cs="Arial"/>
          <w:sz w:val="16"/>
          <w:szCs w:val="16"/>
        </w:rPr>
        <w:t>zostaną one zweryfikowane przez jednostki merytorycz</w:t>
      </w:r>
      <w:r w:rsidR="00972C89">
        <w:rPr>
          <w:rFonts w:cs="Arial"/>
          <w:sz w:val="16"/>
          <w:szCs w:val="16"/>
        </w:rPr>
        <w:t>ne</w:t>
      </w:r>
      <w:r w:rsidR="00695FCC">
        <w:rPr>
          <w:rFonts w:cs="Arial"/>
          <w:sz w:val="16"/>
          <w:szCs w:val="16"/>
        </w:rPr>
        <w:t xml:space="preserve"> Urzędu Miejskiego</w:t>
      </w:r>
      <w:r w:rsidR="00972C89">
        <w:rPr>
          <w:rFonts w:cs="Arial"/>
          <w:sz w:val="16"/>
          <w:szCs w:val="16"/>
        </w:rPr>
        <w:t>.O</w:t>
      </w:r>
      <w:r w:rsidR="009E5BCB">
        <w:rPr>
          <w:rFonts w:cs="Arial"/>
          <w:sz w:val="16"/>
          <w:szCs w:val="16"/>
        </w:rPr>
        <w:t xml:space="preserve"> wynik</w:t>
      </w:r>
      <w:r w:rsidR="00972C89">
        <w:rPr>
          <w:rFonts w:cs="Arial"/>
          <w:sz w:val="16"/>
          <w:szCs w:val="16"/>
        </w:rPr>
        <w:t>u</w:t>
      </w:r>
      <w:r w:rsidR="009E5BCB">
        <w:rPr>
          <w:rFonts w:cs="Arial"/>
          <w:sz w:val="16"/>
          <w:szCs w:val="16"/>
        </w:rPr>
        <w:t xml:space="preserve"> weryfikacji </w:t>
      </w:r>
      <w:r w:rsidR="00972C89">
        <w:rPr>
          <w:rFonts w:cs="Arial"/>
          <w:sz w:val="16"/>
          <w:szCs w:val="16"/>
        </w:rPr>
        <w:t xml:space="preserve">lider </w:t>
      </w:r>
      <w:r w:rsidR="009E5BCB">
        <w:rPr>
          <w:rFonts w:cs="Arial"/>
          <w:sz w:val="16"/>
          <w:szCs w:val="16"/>
        </w:rPr>
        <w:t xml:space="preserve">zostanie </w:t>
      </w:r>
      <w:r w:rsidR="00695FCC">
        <w:rPr>
          <w:rFonts w:cs="Arial"/>
          <w:sz w:val="16"/>
          <w:szCs w:val="16"/>
        </w:rPr>
        <w:t>powiadomiony</w:t>
      </w:r>
      <w:r w:rsidR="00972C89">
        <w:rPr>
          <w:rFonts w:cs="Arial"/>
          <w:sz w:val="16"/>
          <w:szCs w:val="16"/>
        </w:rPr>
        <w:t xml:space="preserve"> w formie informacji o </w:t>
      </w:r>
      <w:r w:rsidR="009E5BCB">
        <w:rPr>
          <w:rFonts w:cs="Arial"/>
          <w:sz w:val="16"/>
          <w:szCs w:val="16"/>
        </w:rPr>
        <w:t>konsultacj</w:t>
      </w:r>
      <w:r w:rsidR="00972C89">
        <w:rPr>
          <w:rFonts w:cs="Arial"/>
          <w:sz w:val="16"/>
          <w:szCs w:val="16"/>
        </w:rPr>
        <w:t>ach</w:t>
      </w:r>
      <w:r w:rsidR="009E5BCB">
        <w:rPr>
          <w:rFonts w:cs="Arial"/>
          <w:sz w:val="16"/>
          <w:szCs w:val="16"/>
        </w:rPr>
        <w:t>/głosowani</w:t>
      </w:r>
      <w:r w:rsidR="00972C89">
        <w:rPr>
          <w:rFonts w:cs="Arial"/>
          <w:sz w:val="16"/>
          <w:szCs w:val="16"/>
        </w:rPr>
        <w:t>u</w:t>
      </w:r>
      <w:r w:rsidR="009E5BCB">
        <w:rPr>
          <w:rFonts w:cs="Arial"/>
          <w:sz w:val="16"/>
          <w:szCs w:val="16"/>
        </w:rPr>
        <w:t xml:space="preserve"> nad projektami do WBO201</w:t>
      </w:r>
      <w:r w:rsidR="00972C89">
        <w:rPr>
          <w:rFonts w:cs="Arial"/>
          <w:sz w:val="16"/>
          <w:szCs w:val="16"/>
        </w:rPr>
        <w:t>6</w:t>
      </w:r>
      <w:r w:rsidR="00220586">
        <w:rPr>
          <w:rFonts w:cs="Arial"/>
          <w:sz w:val="16"/>
          <w:szCs w:val="16"/>
        </w:rPr>
        <w:t xml:space="preserve"> opublikowanej w Biuletynie Informacji Publicznej</w:t>
      </w:r>
      <w:r w:rsidR="00972C89">
        <w:rPr>
          <w:rFonts w:cs="Arial"/>
          <w:sz w:val="16"/>
          <w:szCs w:val="16"/>
        </w:rPr>
        <w:t>.</w:t>
      </w:r>
      <w:r w:rsidRPr="001D6960">
        <w:rPr>
          <w:rFonts w:cs="Arial"/>
          <w:sz w:val="16"/>
          <w:szCs w:val="16"/>
        </w:rPr>
        <w:t>)</w:t>
      </w:r>
    </w:p>
    <w:p w:rsidR="00FC4BB2" w:rsidRDefault="00FC4BB2">
      <w:pPr>
        <w:rPr>
          <w:rFonts w:cs="Arial"/>
          <w:szCs w:val="20"/>
        </w:rPr>
      </w:pPr>
    </w:p>
    <w:p w:rsidR="004A1D1A" w:rsidRDefault="00FC4BB2">
      <w:pPr>
        <w:rPr>
          <w:rFonts w:cs="Arial"/>
          <w:szCs w:val="20"/>
        </w:rPr>
      </w:pPr>
      <w:r w:rsidRPr="00B97211">
        <w:rPr>
          <w:rFonts w:cs="Arial"/>
          <w:szCs w:val="20"/>
        </w:rPr>
        <w:t>Sz</w:t>
      </w:r>
      <w:r>
        <w:rPr>
          <w:rFonts w:cs="Arial"/>
          <w:szCs w:val="20"/>
        </w:rPr>
        <w:t>anowni Państwo,</w:t>
      </w:r>
    </w:p>
    <w:p w:rsidR="00097537" w:rsidRPr="001D6960" w:rsidRDefault="00097537">
      <w:pPr>
        <w:rPr>
          <w:rFonts w:cs="Arial"/>
        </w:rPr>
      </w:pPr>
    </w:p>
    <w:p w:rsidR="00DF3072" w:rsidRPr="00214254" w:rsidRDefault="00FC4BB2" w:rsidP="00DF3072">
      <w:pPr>
        <w:rPr>
          <w:rFonts w:cs="Arial"/>
          <w:szCs w:val="20"/>
        </w:rPr>
      </w:pPr>
      <w:r>
        <w:rPr>
          <w:rFonts w:cs="Arial"/>
          <w:szCs w:val="20"/>
        </w:rPr>
        <w:t>w</w:t>
      </w:r>
      <w:r w:rsidR="00DF3072">
        <w:rPr>
          <w:rFonts w:cs="Arial"/>
          <w:szCs w:val="20"/>
        </w:rPr>
        <w:t xml:space="preserve"> odpowiedzi na wątpliwości</w:t>
      </w:r>
      <w:r w:rsidR="00AD4F8E">
        <w:rPr>
          <w:rFonts w:cs="Arial"/>
          <w:szCs w:val="20"/>
        </w:rPr>
        <w:t xml:space="preserve"> powstałe na etapie weryfikacji, tj. </w:t>
      </w:r>
      <w:r w:rsidR="00214254">
        <w:rPr>
          <w:rFonts w:cs="Arial"/>
          <w:szCs w:val="20"/>
        </w:rPr>
        <w:t xml:space="preserve">negatywnej weryfikacji projektu z </w:t>
      </w:r>
      <w:r w:rsidR="00214254" w:rsidRPr="009243BF">
        <w:rPr>
          <w:rFonts w:cs="Arial"/>
          <w:b/>
          <w:szCs w:val="20"/>
        </w:rPr>
        <w:t>„</w:t>
      </w:r>
      <w:r w:rsidR="00DF3072" w:rsidRPr="009243BF">
        <w:rPr>
          <w:rFonts w:cs="Arial"/>
          <w:b/>
          <w:i/>
          <w:szCs w:val="20"/>
        </w:rPr>
        <w:t>uwagi na obecnie realizowany projekt WBO z 2015 r. polegający na zakupie i zawieszeniu 1000 budek lęgowych dla jerzyków, który wyczerpuje potrzebę tworzenia stanowisk lęgowisk dla tych ptaków, na terenie miasta Wrocławia.</w:t>
      </w:r>
      <w:r w:rsidRPr="009243BF">
        <w:rPr>
          <w:rFonts w:cs="Arial"/>
          <w:b/>
          <w:i/>
          <w:szCs w:val="20"/>
        </w:rPr>
        <w:t>”</w:t>
      </w:r>
      <w:r w:rsidR="00214254" w:rsidRPr="00214254">
        <w:rPr>
          <w:rFonts w:cs="Arial"/>
          <w:szCs w:val="20"/>
        </w:rPr>
        <w:t>,</w:t>
      </w:r>
      <w:r w:rsidR="00214254">
        <w:rPr>
          <w:rFonts w:cs="Arial"/>
          <w:szCs w:val="20"/>
        </w:rPr>
        <w:t xml:space="preserve"> zwracam uwagę, że:</w:t>
      </w:r>
    </w:p>
    <w:p w:rsidR="00DF3072" w:rsidRDefault="00DF3072" w:rsidP="00DF3072">
      <w:pPr>
        <w:rPr>
          <w:rFonts w:cs="Arial"/>
          <w:szCs w:val="20"/>
        </w:rPr>
      </w:pPr>
    </w:p>
    <w:p w:rsidR="009243BF" w:rsidRPr="00D223EF" w:rsidRDefault="00D223EF" w:rsidP="009243BF">
      <w:pPr>
        <w:pStyle w:val="Akapitzlist"/>
        <w:numPr>
          <w:ilvl w:val="0"/>
          <w:numId w:val="11"/>
        </w:numPr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Przedstawione uzasadnienie negatywnej weryfikacjiprojektu </w:t>
      </w:r>
      <w:r w:rsidRPr="00D223EF">
        <w:rPr>
          <w:rFonts w:cs="Arial"/>
          <w:b/>
          <w:szCs w:val="20"/>
        </w:rPr>
        <w:t xml:space="preserve">nie ma </w:t>
      </w:r>
      <w:r>
        <w:rPr>
          <w:rFonts w:cs="Arial"/>
          <w:b/>
          <w:szCs w:val="20"/>
        </w:rPr>
        <w:t xml:space="preserve">podstaw badawczych i </w:t>
      </w:r>
      <w:r w:rsidR="00024919">
        <w:rPr>
          <w:rFonts w:cs="Arial"/>
          <w:b/>
          <w:szCs w:val="20"/>
        </w:rPr>
        <w:t>nie potwierdza aktualnych</w:t>
      </w:r>
      <w:r>
        <w:rPr>
          <w:rFonts w:cs="Arial"/>
          <w:b/>
          <w:szCs w:val="20"/>
        </w:rPr>
        <w:t xml:space="preserve"> obserwacji</w:t>
      </w:r>
      <w:r w:rsidR="003046B9">
        <w:rPr>
          <w:rFonts w:cs="Arial"/>
          <w:b/>
          <w:szCs w:val="20"/>
        </w:rPr>
        <w:t xml:space="preserve"> środowisk ornitologicznych działających we Wrocławiu</w:t>
      </w:r>
      <w:r>
        <w:rPr>
          <w:rFonts w:cs="Arial"/>
          <w:b/>
          <w:szCs w:val="20"/>
        </w:rPr>
        <w:t>.</w:t>
      </w:r>
    </w:p>
    <w:p w:rsidR="00D73811" w:rsidRPr="00C91826" w:rsidRDefault="00EB6C65" w:rsidP="00C91826">
      <w:pPr>
        <w:ind w:left="708"/>
      </w:pPr>
      <w:r w:rsidRPr="00EB6C65">
        <w:t xml:space="preserve">W chwili obecnej prowadzone są badania mające na celu inwentaryzację populacji jerzyka na terenie kilku obszarów we Wrocławiu. Jerzyki ze względu na swoje </w:t>
      </w:r>
      <w:r>
        <w:t xml:space="preserve">specyficzne </w:t>
      </w:r>
      <w:r w:rsidRPr="00EB6C65">
        <w:t xml:space="preserve">zachowania behawioralne są gatunkiem ptaków, który jest bardzo trudny w </w:t>
      </w:r>
      <w:r w:rsidR="008D6EF2">
        <w:t>obserwacjach</w:t>
      </w:r>
      <w:r w:rsidR="00726EE0">
        <w:t xml:space="preserve">. </w:t>
      </w:r>
      <w:r w:rsidR="00770F82">
        <w:t>Warto wspomnieć, że ptaki spotykane są wyłącznie w</w:t>
      </w:r>
      <w:r w:rsidR="00726EE0">
        <w:t xml:space="preserve"> miejscach siedlisk ludzi, </w:t>
      </w:r>
      <w:r w:rsidR="00024919" w:rsidRPr="00D73811">
        <w:t>poza os</w:t>
      </w:r>
      <w:r w:rsidR="00726EE0">
        <w:t xml:space="preserve">adami ludzi prawie nie występują. Jednym z kluczowych siedlisk ptaków w Polsce jest właśnie Wrocław. </w:t>
      </w:r>
      <w:r w:rsidR="004610E0">
        <w:t xml:space="preserve">Dlatego tak ważnym jest ochrona tego gatunku, mocno uzależnionego od siedlisk ludzkich. </w:t>
      </w:r>
      <w:r w:rsidR="005250B6">
        <w:t xml:space="preserve">Obserwacje ornitologiczne wykazują, że </w:t>
      </w:r>
      <w:r w:rsidR="00726EE0">
        <w:t xml:space="preserve">Wrocław nadal posiada duże kolonie jerzyka, które wymagają ochrony. </w:t>
      </w:r>
      <w:r w:rsidR="004610E0">
        <w:t>Niestety d</w:t>
      </w:r>
      <w:r w:rsidR="00024919" w:rsidRPr="00E057CD">
        <w:t xml:space="preserve">użo miejsc lęgowych </w:t>
      </w:r>
      <w:r w:rsidR="00726EE0">
        <w:t xml:space="preserve">zostało </w:t>
      </w:r>
      <w:r w:rsidR="00024919" w:rsidRPr="00E057CD">
        <w:t xml:space="preserve">utraconych poprzez remonty elewacji </w:t>
      </w:r>
      <w:r w:rsidR="00726EE0">
        <w:t xml:space="preserve">przeprowadzane </w:t>
      </w:r>
      <w:r w:rsidR="00024919" w:rsidRPr="00E057CD">
        <w:t>często nielegalnie</w:t>
      </w:r>
      <w:r w:rsidR="004610E0">
        <w:t xml:space="preserve">lub bez </w:t>
      </w:r>
      <w:r w:rsidR="00C91826">
        <w:t xml:space="preserve">rekompensaty </w:t>
      </w:r>
      <w:r w:rsidR="004610E0" w:rsidRPr="00E057CD">
        <w:t xml:space="preserve">w postaci </w:t>
      </w:r>
      <w:r w:rsidR="004610E0">
        <w:t>zastępczych miejsc</w:t>
      </w:r>
      <w:r w:rsidR="004610E0" w:rsidRPr="00E057CD">
        <w:t xml:space="preserve"> lęgowych</w:t>
      </w:r>
      <w:r w:rsidR="004610E0">
        <w:t>. Przykładem mogą być termomodernizacje na osiedlu Huby</w:t>
      </w:r>
      <w:r w:rsidR="00C91826">
        <w:t xml:space="preserve">.Co roku do Wrocławia przybywają kilkutysięczne kolonie, niestety obserwacje pokazują, że miejsc lęgowych jest coraz mniej. </w:t>
      </w:r>
      <w:r w:rsidR="0092005C">
        <w:rPr>
          <w:rFonts w:cs="Arial"/>
          <w:szCs w:val="20"/>
        </w:rPr>
        <w:t>Dlatego instalacja 1000 budek lęgowych, jest „kroplą w morzu potrzeb dla ochrony tego gatunku”, co potwierdza</w:t>
      </w:r>
      <w:r w:rsidR="00EF0904">
        <w:rPr>
          <w:rFonts w:cs="Arial"/>
          <w:szCs w:val="20"/>
        </w:rPr>
        <w:t xml:space="preserve"> (...)</w:t>
      </w:r>
      <w:r w:rsidR="0092005C">
        <w:rPr>
          <w:rFonts w:cs="Arial"/>
          <w:szCs w:val="20"/>
        </w:rPr>
        <w:t xml:space="preserve">, </w:t>
      </w:r>
      <w:r w:rsidR="0092005C" w:rsidRPr="00EB6C65">
        <w:rPr>
          <w:rFonts w:cs="Arial"/>
          <w:szCs w:val="20"/>
          <w:lang w:eastAsia="en-US"/>
        </w:rPr>
        <w:t>prezes Śląskiego Towarzystwa Ornitologicznego</w:t>
      </w:r>
      <w:r w:rsidR="0092005C">
        <w:rPr>
          <w:rFonts w:cs="Arial"/>
          <w:szCs w:val="20"/>
        </w:rPr>
        <w:t>, uczestniczący w pracach nad badaniem liczebności ptaków w mieście.</w:t>
      </w:r>
    </w:p>
    <w:p w:rsidR="0092005C" w:rsidRPr="00D73811" w:rsidRDefault="0092005C" w:rsidP="00D73811">
      <w:pPr>
        <w:rPr>
          <w:rFonts w:cs="Arial"/>
          <w:szCs w:val="20"/>
        </w:rPr>
      </w:pPr>
    </w:p>
    <w:p w:rsidR="00EB6C65" w:rsidRPr="00EB6C65" w:rsidRDefault="00D223EF" w:rsidP="00EB6C65">
      <w:pPr>
        <w:pStyle w:val="Akapitzlist"/>
        <w:numPr>
          <w:ilvl w:val="0"/>
          <w:numId w:val="11"/>
        </w:numPr>
        <w:rPr>
          <w:rFonts w:cs="Arial"/>
          <w:b/>
          <w:szCs w:val="20"/>
        </w:rPr>
      </w:pPr>
      <w:r w:rsidRPr="00D223EF">
        <w:rPr>
          <w:rFonts w:cs="Arial"/>
          <w:b/>
          <w:szCs w:val="20"/>
        </w:rPr>
        <w:t>Funkcja wieży lęgowej dla jerzyków nie ogranicza się tylko do zapewnienia miejsc lęgowych.</w:t>
      </w:r>
    </w:p>
    <w:p w:rsidR="003946CD" w:rsidRDefault="002B5F54" w:rsidP="008D6EF2">
      <w:pPr>
        <w:pStyle w:val="Bezodstpw"/>
        <w:ind w:left="708"/>
      </w:pPr>
      <w:r>
        <w:t xml:space="preserve">Wieża dla jerzyków oprócz swojej podstawowej funkcji miejsc lęgowych dla ptaków, ma za zadanie uświadamiać mieszkańców o problemie zmniejszającej się ilości ptaków w mieście. Wielu z nas nie jest nawet świadomych obecności ptaków w mieście i ich pożytecznej roli w eliminacji takich owadów jak meszki i komary. Wrocław ze względu na swoją specyficzną tkankę zabudowy kwartalnej kamienicami, których stan techniczny elewacji i dachów jest w większości w stanie średnim, stał się jednym z większych siedlisk jerzyków. Ptaki znajdują miejsca lęgowe w szczelinach na elewacji i pod okapami dachów, pod parapetami i w różnych otworach na dachach i kominach wynikających ze złego stanu technicznego budynków. Sukces gospodarczy Wrocławia i kraju sprawia, że coraz więcej kamienic podlega modernizacji. Niestety praktyka budowlana pokazuje, że modernizowane budynki nie są wyposażane w budki lub inne miejsca lęgowe dla </w:t>
      </w:r>
      <w:r w:rsidR="008D6EF2">
        <w:t xml:space="preserve">ptaków. </w:t>
      </w:r>
      <w:r>
        <w:t>Wynika to z braku świadomości, ponieważ wymagany n</w:t>
      </w:r>
      <w:r w:rsidR="00097537">
        <w:t xml:space="preserve">akład inwestycyjny jest znikomy w stosunku do całościowego kosztu remontu. </w:t>
      </w:r>
      <w:r>
        <w:t xml:space="preserve">Natomiast jerzyki powracają </w:t>
      </w:r>
      <w:r w:rsidR="00097537">
        <w:t xml:space="preserve">w znane </w:t>
      </w:r>
      <w:r>
        <w:t>miejsca lęgowe i</w:t>
      </w:r>
      <w:r w:rsidR="00097537">
        <w:t xml:space="preserve"> nie znajdują </w:t>
      </w:r>
      <w:r w:rsidR="00097537">
        <w:lastRenderedPageBreak/>
        <w:t>odpowiedniej ilości miejsc do gniazdowania</w:t>
      </w:r>
      <w:r>
        <w:t>, co powoduje zmniejszenie liczby populacji i jednocześnie zwiększenie liczebności uciążliwych dla człowieka meszek i komarów</w:t>
      </w:r>
      <w:r w:rsidR="00097537">
        <w:t>, stanowiących ich główny pokarm.</w:t>
      </w:r>
    </w:p>
    <w:p w:rsidR="002B5F54" w:rsidRDefault="002B5F54" w:rsidP="002B5F54">
      <w:pPr>
        <w:pStyle w:val="Bezodstpw"/>
        <w:ind w:firstLine="708"/>
      </w:pPr>
    </w:p>
    <w:p w:rsidR="00634570" w:rsidRDefault="002B5F54" w:rsidP="005250B6">
      <w:pPr>
        <w:pStyle w:val="Bezodstpw"/>
        <w:ind w:left="708"/>
        <w:rPr>
          <w:rFonts w:cs="Arial"/>
          <w:szCs w:val="20"/>
        </w:rPr>
      </w:pPr>
      <w:r>
        <w:t xml:space="preserve">Wieża dla jerzyków będzie służyć przez wiele następnych lat i będzie edukować mieszkańców o powyższym problemie. </w:t>
      </w:r>
      <w:r w:rsidR="005250B6" w:rsidRPr="00214254">
        <w:rPr>
          <w:rFonts w:cs="Arial"/>
          <w:szCs w:val="20"/>
        </w:rPr>
        <w:t xml:space="preserve">Wieża stanowiłaby rzeźbę identyfikowaną z </w:t>
      </w:r>
      <w:r w:rsidR="005250B6">
        <w:rPr>
          <w:rFonts w:cs="Arial"/>
          <w:szCs w:val="20"/>
        </w:rPr>
        <w:t>partycypacją miasta w ochronie ptaków</w:t>
      </w:r>
      <w:r w:rsidR="005250B6" w:rsidRPr="00214254">
        <w:rPr>
          <w:rFonts w:cs="Arial"/>
          <w:szCs w:val="20"/>
        </w:rPr>
        <w:t xml:space="preserve">.Pod wieżą (punktem spotkań) </w:t>
      </w:r>
      <w:r w:rsidR="005250B6">
        <w:rPr>
          <w:rFonts w:cs="Arial"/>
          <w:szCs w:val="20"/>
        </w:rPr>
        <w:t xml:space="preserve">można </w:t>
      </w:r>
      <w:r w:rsidR="005250B6" w:rsidRPr="00214254">
        <w:rPr>
          <w:rFonts w:cs="Arial"/>
          <w:szCs w:val="20"/>
        </w:rPr>
        <w:t xml:space="preserve">organizować różne akcje </w:t>
      </w:r>
      <w:r w:rsidR="005250B6">
        <w:rPr>
          <w:rFonts w:cs="Arial"/>
          <w:szCs w:val="20"/>
        </w:rPr>
        <w:t xml:space="preserve">promujące ochronę ptaków </w:t>
      </w:r>
      <w:r w:rsidR="005250B6" w:rsidRPr="00214254">
        <w:rPr>
          <w:rFonts w:cs="Arial"/>
          <w:szCs w:val="20"/>
        </w:rPr>
        <w:t xml:space="preserve">np. </w:t>
      </w:r>
      <w:r w:rsidR="005250B6">
        <w:rPr>
          <w:rFonts w:cs="Arial"/>
          <w:szCs w:val="20"/>
        </w:rPr>
        <w:t xml:space="preserve">warsztaty budowy budek, </w:t>
      </w:r>
      <w:r w:rsidR="005250B6" w:rsidRPr="00214254">
        <w:rPr>
          <w:rFonts w:cs="Arial"/>
          <w:szCs w:val="20"/>
        </w:rPr>
        <w:t>spotkania</w:t>
      </w:r>
      <w:r w:rsidR="005250B6">
        <w:rPr>
          <w:rFonts w:cs="Arial"/>
          <w:szCs w:val="20"/>
        </w:rPr>
        <w:t xml:space="preserve"> z ornitologami.</w:t>
      </w:r>
      <w:r>
        <w:t>Symbioza ludzi i zwierząt w miastach nie została do końca zbadana i przede wszystkim jest niedoceniana przez większość ludzi. Efektywność konstrukcji będzie polegać właśnie na tym, że sama wieża będzie intrygować do za</w:t>
      </w:r>
      <w:r w:rsidR="00634570">
        <w:t>stanowienia się nad tym faktem.</w:t>
      </w:r>
      <w:r>
        <w:t>U podstawy wieży znajdzie się tablica informacyjna z podstawowymi informacjami na temat jerzyka i jego pożytecznej roli oraz o sposobach jego ochrony.</w:t>
      </w:r>
    </w:p>
    <w:p w:rsidR="006D539C" w:rsidRPr="006D539C" w:rsidRDefault="006D539C" w:rsidP="006D539C"/>
    <w:p w:rsidR="009243BF" w:rsidRDefault="00EB6C65" w:rsidP="009243BF">
      <w:pPr>
        <w:pStyle w:val="Akapitzlist"/>
        <w:numPr>
          <w:ilvl w:val="0"/>
          <w:numId w:val="11"/>
        </w:numPr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Wieszanie budek lęgowych </w:t>
      </w:r>
      <w:r w:rsidR="004E272D">
        <w:rPr>
          <w:rFonts w:cs="Arial"/>
          <w:b/>
          <w:szCs w:val="20"/>
        </w:rPr>
        <w:t xml:space="preserve">bez dobrze zaplanowanej strategii </w:t>
      </w:r>
      <w:r w:rsidR="00E141DA">
        <w:rPr>
          <w:rFonts w:cs="Arial"/>
          <w:b/>
          <w:szCs w:val="20"/>
        </w:rPr>
        <w:t>może nie przynieść zamierzonych rezultatów.</w:t>
      </w:r>
    </w:p>
    <w:p w:rsidR="0092005C" w:rsidRPr="008D6EF2" w:rsidRDefault="00E141DA" w:rsidP="008D6EF2">
      <w:pPr>
        <w:pStyle w:val="Akapitzlist"/>
        <w:rPr>
          <w:rFonts w:cs="Arial"/>
          <w:szCs w:val="20"/>
        </w:rPr>
      </w:pPr>
      <w:r>
        <w:rPr>
          <w:rFonts w:cs="Arial"/>
          <w:szCs w:val="20"/>
        </w:rPr>
        <w:t xml:space="preserve">Jerzyk to ptak socjalny, żyjący </w:t>
      </w:r>
      <w:r w:rsidR="0092005C">
        <w:rPr>
          <w:rFonts w:cs="Arial"/>
          <w:szCs w:val="20"/>
        </w:rPr>
        <w:t xml:space="preserve">w </w:t>
      </w:r>
      <w:r>
        <w:rPr>
          <w:rFonts w:cs="Arial"/>
          <w:szCs w:val="20"/>
        </w:rPr>
        <w:t xml:space="preserve">bardzo </w:t>
      </w:r>
      <w:r w:rsidR="0092005C">
        <w:rPr>
          <w:rFonts w:cs="Arial"/>
          <w:szCs w:val="20"/>
        </w:rPr>
        <w:t>dużych grupach</w:t>
      </w:r>
      <w:r>
        <w:rPr>
          <w:rFonts w:cs="Arial"/>
          <w:szCs w:val="20"/>
        </w:rPr>
        <w:t>. Z obserwacji ornitologicznych wynika</w:t>
      </w:r>
      <w:r w:rsidR="0092005C">
        <w:rPr>
          <w:rFonts w:cs="Arial"/>
          <w:szCs w:val="20"/>
        </w:rPr>
        <w:t xml:space="preserve">, </w:t>
      </w:r>
      <w:r w:rsidR="00E057CD">
        <w:rPr>
          <w:rFonts w:cs="Arial"/>
          <w:szCs w:val="20"/>
        </w:rPr>
        <w:t>że wieszanie kilku budek</w:t>
      </w:r>
      <w:r w:rsidR="004E272D">
        <w:rPr>
          <w:rFonts w:cs="Arial"/>
          <w:szCs w:val="20"/>
        </w:rPr>
        <w:t xml:space="preserve"> w miejscach aktualnych miejsc lęgowych nie przynosi rezultatów. Budki zajmowane są w większości przypadków w momencie utraty dawnych miejsc lęgowych (</w:t>
      </w:r>
      <w:r w:rsidR="003276F2">
        <w:rPr>
          <w:rFonts w:cs="Arial"/>
          <w:szCs w:val="20"/>
        </w:rPr>
        <w:t xml:space="preserve">np. </w:t>
      </w:r>
      <w:r w:rsidR="004E272D">
        <w:rPr>
          <w:rFonts w:cs="Arial"/>
          <w:szCs w:val="20"/>
        </w:rPr>
        <w:t xml:space="preserve">po remoncie elewacji). Powoduje to pewien </w:t>
      </w:r>
      <w:r w:rsidR="0092005C">
        <w:rPr>
          <w:rFonts w:cs="Arial"/>
          <w:szCs w:val="20"/>
        </w:rPr>
        <w:t xml:space="preserve">problem z lęgami, </w:t>
      </w:r>
      <w:r w:rsidR="004E272D">
        <w:rPr>
          <w:rFonts w:cs="Arial"/>
          <w:szCs w:val="20"/>
        </w:rPr>
        <w:t xml:space="preserve">ponieważ w istniejącym siedlisku lęgowym musi </w:t>
      </w:r>
      <w:r w:rsidR="0092005C">
        <w:rPr>
          <w:rFonts w:cs="Arial"/>
          <w:szCs w:val="20"/>
        </w:rPr>
        <w:t xml:space="preserve">być </w:t>
      </w:r>
      <w:r w:rsidR="004E272D">
        <w:rPr>
          <w:rFonts w:cs="Arial"/>
          <w:szCs w:val="20"/>
        </w:rPr>
        <w:t xml:space="preserve">wystarczająco </w:t>
      </w:r>
      <w:r w:rsidR="0092005C">
        <w:rPr>
          <w:rFonts w:cs="Arial"/>
          <w:szCs w:val="20"/>
        </w:rPr>
        <w:t>dużo</w:t>
      </w:r>
      <w:r w:rsidR="004E272D">
        <w:rPr>
          <w:rFonts w:cs="Arial"/>
          <w:szCs w:val="20"/>
        </w:rPr>
        <w:t xml:space="preserve"> ptaków, aby lęgi zakończyły się sukcesem. </w:t>
      </w:r>
      <w:r w:rsidR="00E057CD">
        <w:rPr>
          <w:rFonts w:cs="Arial"/>
          <w:szCs w:val="20"/>
        </w:rPr>
        <w:t>N</w:t>
      </w:r>
      <w:r w:rsidR="004E272D">
        <w:rPr>
          <w:rFonts w:cs="Arial"/>
          <w:szCs w:val="20"/>
        </w:rPr>
        <w:t>ajlepszą strategią jest montowanie budek lęgow</w:t>
      </w:r>
      <w:r w:rsidR="00E057CD">
        <w:rPr>
          <w:rFonts w:cs="Arial"/>
          <w:szCs w:val="20"/>
        </w:rPr>
        <w:t>ych</w:t>
      </w:r>
      <w:r w:rsidR="004E272D">
        <w:rPr>
          <w:rFonts w:cs="Arial"/>
          <w:szCs w:val="20"/>
        </w:rPr>
        <w:t xml:space="preserve"> w dużej ilości w danym miejscu. </w:t>
      </w:r>
      <w:r w:rsidR="00E057CD">
        <w:rPr>
          <w:rFonts w:cs="Arial"/>
          <w:szCs w:val="20"/>
        </w:rPr>
        <w:t xml:space="preserve">Jeżeli nie będzie kontynuacji w dostępności miejsc lęgowych liczba populacji danego siedliska spada lub zanika. Dlatego wspomniana akcja wieszania </w:t>
      </w:r>
      <w:r w:rsidR="004E272D">
        <w:rPr>
          <w:rFonts w:cs="Arial"/>
          <w:szCs w:val="20"/>
        </w:rPr>
        <w:t xml:space="preserve">1000 sztuk </w:t>
      </w:r>
      <w:r w:rsidR="00E057CD">
        <w:rPr>
          <w:rFonts w:cs="Arial"/>
          <w:szCs w:val="20"/>
        </w:rPr>
        <w:t xml:space="preserve">budek lęgowych, będąca wspaniałą akcją i sukcesem </w:t>
      </w:r>
      <w:r w:rsidR="003276F2">
        <w:rPr>
          <w:rFonts w:cs="Arial"/>
          <w:szCs w:val="20"/>
        </w:rPr>
        <w:t xml:space="preserve">zeszłorocznego </w:t>
      </w:r>
      <w:r w:rsidR="00E057CD">
        <w:rPr>
          <w:rFonts w:cs="Arial"/>
          <w:szCs w:val="20"/>
        </w:rPr>
        <w:t>budżetu obywatelskiego, może zaspokoić tylko niewielką część aktualnych potrzeb.</w:t>
      </w:r>
    </w:p>
    <w:p w:rsidR="0092005C" w:rsidRDefault="0092005C" w:rsidP="009243BF">
      <w:pPr>
        <w:pStyle w:val="Akapitzlist"/>
        <w:numPr>
          <w:ilvl w:val="0"/>
          <w:numId w:val="11"/>
        </w:numPr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Pomysł budowy wieży lęgowej </w:t>
      </w:r>
      <w:r w:rsidR="009D5F5F">
        <w:rPr>
          <w:rFonts w:cs="Arial"/>
          <w:b/>
          <w:szCs w:val="20"/>
        </w:rPr>
        <w:t>został pozytywnie odebrany przez mieszkańców Wrocławia walczących o ochronę ptaków w mieście.</w:t>
      </w:r>
    </w:p>
    <w:p w:rsidR="0092005C" w:rsidRDefault="009D5F5F" w:rsidP="00B92D88">
      <w:pPr>
        <w:ind w:left="708"/>
      </w:pPr>
      <w:r>
        <w:t xml:space="preserve">Pomysł budowy wieży lęgowej dla jerzyków cieszy się </w:t>
      </w:r>
      <w:r w:rsidR="003547D0">
        <w:t xml:space="preserve">bardzo </w:t>
      </w:r>
      <w:r>
        <w:t xml:space="preserve">dużym zainteresowaniem </w:t>
      </w:r>
      <w:r w:rsidR="003547D0">
        <w:t xml:space="preserve">i wsparciem ze strony mieszkańców Wrocławia, którzy </w:t>
      </w:r>
      <w:r w:rsidR="00135E36">
        <w:t xml:space="preserve">czynnie </w:t>
      </w:r>
      <w:r w:rsidR="003547D0">
        <w:t>działają na rzecz ochrony</w:t>
      </w:r>
      <w:r w:rsidR="00B92D88">
        <w:t xml:space="preserve"> tego gatunku, </w:t>
      </w:r>
      <w:r w:rsidR="00135E36">
        <w:t xml:space="preserve">są to </w:t>
      </w:r>
      <w:r w:rsidR="00B92D88">
        <w:t>m</w:t>
      </w:r>
      <w:r w:rsidR="0092005C">
        <w:t>iędzy innymi</w:t>
      </w:r>
      <w:r>
        <w:t>:</w:t>
      </w:r>
    </w:p>
    <w:p w:rsidR="003276F2" w:rsidRDefault="003276F2" w:rsidP="00B92D88">
      <w:pPr>
        <w:ind w:left="708"/>
      </w:pPr>
    </w:p>
    <w:p w:rsidR="009D5F5F" w:rsidRDefault="00135E36" w:rsidP="009D5F5F">
      <w:pPr>
        <w:ind w:firstLine="708"/>
        <w:rPr>
          <w:rFonts w:cs="Arial"/>
          <w:szCs w:val="20"/>
        </w:rPr>
      </w:pPr>
      <w:r>
        <w:rPr>
          <w:rFonts w:cs="Arial"/>
          <w:szCs w:val="20"/>
        </w:rPr>
        <w:t>-</w:t>
      </w:r>
      <w:r w:rsidR="00EF0904">
        <w:rPr>
          <w:rFonts w:cs="Arial"/>
          <w:szCs w:val="20"/>
        </w:rPr>
        <w:t>(...)</w:t>
      </w:r>
      <w:r>
        <w:rPr>
          <w:rFonts w:cs="Arial"/>
          <w:szCs w:val="20"/>
        </w:rPr>
        <w:t xml:space="preserve">, </w:t>
      </w:r>
      <w:r w:rsidR="009D5F5F">
        <w:rPr>
          <w:rFonts w:cs="Arial"/>
          <w:szCs w:val="20"/>
        </w:rPr>
        <w:t>przyrodnik i dziennikarz</w:t>
      </w:r>
      <w:r>
        <w:rPr>
          <w:rFonts w:cs="Arial"/>
          <w:szCs w:val="20"/>
        </w:rPr>
        <w:t>;</w:t>
      </w:r>
    </w:p>
    <w:p w:rsidR="009D5F5F" w:rsidRDefault="00135E36" w:rsidP="009D5F5F">
      <w:pPr>
        <w:ind w:firstLine="708"/>
        <w:rPr>
          <w:rFonts w:cs="Arial"/>
          <w:szCs w:val="20"/>
        </w:rPr>
      </w:pPr>
      <w:r>
        <w:rPr>
          <w:rFonts w:cs="Arial"/>
          <w:szCs w:val="20"/>
        </w:rPr>
        <w:t>-</w:t>
      </w:r>
      <w:r w:rsidR="00EF0904">
        <w:rPr>
          <w:rFonts w:cs="Arial"/>
          <w:szCs w:val="20"/>
        </w:rPr>
        <w:t>(...)</w:t>
      </w:r>
      <w:r>
        <w:rPr>
          <w:rFonts w:cs="Arial"/>
          <w:szCs w:val="20"/>
        </w:rPr>
        <w:t xml:space="preserve">, </w:t>
      </w:r>
      <w:proofErr w:type="spellStart"/>
      <w:r w:rsidR="009D5F5F">
        <w:rPr>
          <w:rFonts w:cs="Arial"/>
          <w:szCs w:val="20"/>
        </w:rPr>
        <w:t>Fundacja</w:t>
      </w:r>
      <w:r w:rsidR="009D5F5F" w:rsidRPr="00056E4E">
        <w:rPr>
          <w:rFonts w:cs="Arial"/>
          <w:szCs w:val="20"/>
        </w:rPr>
        <w:t>EkoRozwoju</w:t>
      </w:r>
      <w:proofErr w:type="spellEnd"/>
      <w:r>
        <w:rPr>
          <w:rFonts w:cs="Arial"/>
          <w:szCs w:val="20"/>
        </w:rPr>
        <w:t>;</w:t>
      </w:r>
    </w:p>
    <w:p w:rsidR="009D5F5F" w:rsidRDefault="00135E36" w:rsidP="009D5F5F">
      <w:pPr>
        <w:ind w:firstLine="708"/>
        <w:rPr>
          <w:rFonts w:cs="Arial"/>
          <w:szCs w:val="20"/>
        </w:rPr>
      </w:pPr>
      <w:r>
        <w:rPr>
          <w:rFonts w:cs="Arial"/>
          <w:szCs w:val="20"/>
        </w:rPr>
        <w:t>-</w:t>
      </w:r>
      <w:r w:rsidR="00EF0904">
        <w:rPr>
          <w:rFonts w:cs="Arial"/>
          <w:szCs w:val="20"/>
        </w:rPr>
        <w:t>(...)</w:t>
      </w:r>
      <w:r>
        <w:rPr>
          <w:rFonts w:cs="Arial"/>
          <w:szCs w:val="20"/>
        </w:rPr>
        <w:t xml:space="preserve">, </w:t>
      </w:r>
      <w:r w:rsidR="009D5F5F">
        <w:rPr>
          <w:rFonts w:cs="Arial"/>
          <w:szCs w:val="20"/>
        </w:rPr>
        <w:t xml:space="preserve">prezes </w:t>
      </w:r>
      <w:r>
        <w:rPr>
          <w:rFonts w:cs="Arial"/>
          <w:szCs w:val="20"/>
        </w:rPr>
        <w:t>Stowarzyszenia Ekologicznego</w:t>
      </w:r>
      <w:r w:rsidR="009D5F5F">
        <w:rPr>
          <w:rFonts w:cs="Arial"/>
          <w:szCs w:val="20"/>
        </w:rPr>
        <w:t xml:space="preserve"> ‘Etna’</w:t>
      </w:r>
      <w:r>
        <w:rPr>
          <w:rFonts w:cs="Arial"/>
          <w:szCs w:val="20"/>
        </w:rPr>
        <w:t>;</w:t>
      </w:r>
    </w:p>
    <w:p w:rsidR="009D5F5F" w:rsidRDefault="00135E36" w:rsidP="009D5F5F">
      <w:pPr>
        <w:ind w:firstLine="708"/>
        <w:rPr>
          <w:rFonts w:cs="Arial"/>
          <w:szCs w:val="20"/>
        </w:rPr>
      </w:pPr>
      <w:r>
        <w:rPr>
          <w:rFonts w:cs="Arial"/>
          <w:szCs w:val="20"/>
        </w:rPr>
        <w:t>-</w:t>
      </w:r>
      <w:r w:rsidR="00EF0904">
        <w:rPr>
          <w:rFonts w:cs="Arial"/>
          <w:szCs w:val="20"/>
        </w:rPr>
        <w:t>(...)</w:t>
      </w:r>
      <w:r w:rsidR="00EB6C65" w:rsidRPr="009D5F5F">
        <w:rPr>
          <w:rFonts w:cs="Arial"/>
          <w:szCs w:val="20"/>
        </w:rPr>
        <w:t>, prezes Śląskiego Towarzystwa Ornitologicznego</w:t>
      </w:r>
      <w:r>
        <w:rPr>
          <w:rFonts w:cs="Arial"/>
          <w:szCs w:val="20"/>
        </w:rPr>
        <w:t>;</w:t>
      </w:r>
    </w:p>
    <w:p w:rsidR="003547D0" w:rsidRDefault="00135E36" w:rsidP="009D5F5F">
      <w:pPr>
        <w:ind w:firstLine="708"/>
        <w:rPr>
          <w:rFonts w:cs="Arial"/>
          <w:szCs w:val="20"/>
        </w:rPr>
      </w:pPr>
      <w:r>
        <w:rPr>
          <w:rFonts w:cs="Arial"/>
          <w:szCs w:val="20"/>
        </w:rPr>
        <w:t>-</w:t>
      </w:r>
      <w:r w:rsidR="00EF0904">
        <w:rPr>
          <w:rFonts w:cs="Arial"/>
          <w:szCs w:val="20"/>
        </w:rPr>
        <w:t>(...)</w:t>
      </w:r>
      <w:r>
        <w:rPr>
          <w:rFonts w:cs="Arial"/>
          <w:szCs w:val="20"/>
        </w:rPr>
        <w:t xml:space="preserve">, redaktor </w:t>
      </w:r>
      <w:r>
        <w:rPr>
          <w:rFonts w:cs="Arial"/>
          <w:bCs/>
          <w:szCs w:val="20"/>
        </w:rPr>
        <w:t>przyrodniczego</w:t>
      </w:r>
      <w:r w:rsidRPr="00135E36">
        <w:rPr>
          <w:rFonts w:cs="Arial"/>
          <w:bCs/>
          <w:szCs w:val="20"/>
        </w:rPr>
        <w:t xml:space="preserve"> serwis</w:t>
      </w:r>
      <w:r>
        <w:rPr>
          <w:rFonts w:cs="Arial"/>
          <w:bCs/>
          <w:szCs w:val="20"/>
        </w:rPr>
        <w:t>u informacyjnego„</w:t>
      </w:r>
      <w:r>
        <w:rPr>
          <w:rFonts w:cs="Arial"/>
          <w:szCs w:val="20"/>
        </w:rPr>
        <w:t>Dziennik Leśny”.</w:t>
      </w:r>
    </w:p>
    <w:p w:rsidR="003547D0" w:rsidRDefault="003547D0" w:rsidP="009D5F5F">
      <w:pPr>
        <w:ind w:firstLine="708"/>
        <w:rPr>
          <w:rFonts w:cs="Arial"/>
          <w:szCs w:val="20"/>
        </w:rPr>
      </w:pPr>
    </w:p>
    <w:p w:rsidR="003276F2" w:rsidRDefault="003547D0" w:rsidP="007E0F7F">
      <w:pPr>
        <w:ind w:left="708"/>
        <w:rPr>
          <w:rFonts w:cs="Arial"/>
          <w:szCs w:val="20"/>
        </w:rPr>
      </w:pPr>
      <w:r>
        <w:t xml:space="preserve">Wszyscy wspólnie zauważają, że </w:t>
      </w:r>
      <w:r w:rsidR="00135E36">
        <w:t xml:space="preserve">budowa </w:t>
      </w:r>
      <w:r w:rsidR="00135E36" w:rsidRPr="00135E36">
        <w:rPr>
          <w:rFonts w:cs="Arial"/>
          <w:szCs w:val="20"/>
        </w:rPr>
        <w:t xml:space="preserve">wieży lęgowej dla jerzyków we Wrocławiu </w:t>
      </w:r>
      <w:r w:rsidR="00135E36">
        <w:rPr>
          <w:rFonts w:cs="Arial"/>
          <w:szCs w:val="20"/>
        </w:rPr>
        <w:t xml:space="preserve">jest dobrą akcją </w:t>
      </w:r>
      <w:r w:rsidR="00135E36" w:rsidRPr="00135E36">
        <w:rPr>
          <w:rFonts w:cs="Arial"/>
          <w:szCs w:val="20"/>
        </w:rPr>
        <w:t>w celu zwiększenia świadomości mieszkańc</w:t>
      </w:r>
      <w:r w:rsidR="00135E36">
        <w:rPr>
          <w:rFonts w:cs="Arial"/>
          <w:szCs w:val="20"/>
        </w:rPr>
        <w:t>ów na temat ochrony tych ptaków</w:t>
      </w:r>
      <w:r w:rsidR="003276F2">
        <w:rPr>
          <w:rFonts w:cs="Arial"/>
          <w:szCs w:val="20"/>
        </w:rPr>
        <w:t xml:space="preserve">. </w:t>
      </w:r>
      <w:r w:rsidR="003276F2" w:rsidRPr="00E057CD">
        <w:rPr>
          <w:rFonts w:cs="Arial"/>
          <w:szCs w:val="20"/>
        </w:rPr>
        <w:t>Poprzez obecność wieży mieszkańcy dowiadują się o obecności ptaków w mieście oraz o problemie zmniejszającej się ich liczebności.</w:t>
      </w:r>
      <w:r w:rsidR="003276F2">
        <w:rPr>
          <w:rFonts w:cs="Arial"/>
          <w:szCs w:val="20"/>
        </w:rPr>
        <w:t>W</w:t>
      </w:r>
      <w:r w:rsidR="002B5F54">
        <w:rPr>
          <w:rFonts w:cs="Arial"/>
          <w:szCs w:val="20"/>
        </w:rPr>
        <w:t xml:space="preserve"> konsekwencji z</w:t>
      </w:r>
      <w:r w:rsidR="007F1D9A" w:rsidRPr="007F1D9A">
        <w:rPr>
          <w:rFonts w:cs="Arial"/>
          <w:szCs w:val="20"/>
        </w:rPr>
        <w:t>achęci to mieszkańców naszego miasta do aktywnego działania na rzecz ochrony jerzyków. Jedna wieża może być przyczyną setek budek lęgowych zawieszonych przez mieszkańców</w:t>
      </w:r>
      <w:r w:rsidR="003276F2">
        <w:rPr>
          <w:rFonts w:cs="Arial"/>
          <w:szCs w:val="20"/>
        </w:rPr>
        <w:t xml:space="preserve"> czy </w:t>
      </w:r>
      <w:r w:rsidR="007E0F7F">
        <w:rPr>
          <w:rFonts w:cs="Arial"/>
          <w:szCs w:val="20"/>
        </w:rPr>
        <w:t xml:space="preserve">zmniejszenia </w:t>
      </w:r>
      <w:r w:rsidR="003276F2">
        <w:rPr>
          <w:rFonts w:cs="Arial"/>
          <w:szCs w:val="20"/>
        </w:rPr>
        <w:t xml:space="preserve">powszechnej obojętności na łamanie prawa podczas przyszłych </w:t>
      </w:r>
      <w:r w:rsidR="003276F2" w:rsidRPr="00E057CD">
        <w:rPr>
          <w:rFonts w:cs="Arial"/>
          <w:szCs w:val="20"/>
        </w:rPr>
        <w:t xml:space="preserve">modernizacji </w:t>
      </w:r>
      <w:r w:rsidR="007E0F7F">
        <w:rPr>
          <w:rFonts w:cs="Arial"/>
          <w:szCs w:val="20"/>
        </w:rPr>
        <w:t>budynków</w:t>
      </w:r>
      <w:r w:rsidR="003276F2">
        <w:rPr>
          <w:rFonts w:cs="Arial"/>
          <w:szCs w:val="20"/>
        </w:rPr>
        <w:t>.</w:t>
      </w:r>
    </w:p>
    <w:p w:rsidR="003276F2" w:rsidRDefault="003276F2" w:rsidP="003276F2">
      <w:pPr>
        <w:ind w:left="708"/>
        <w:rPr>
          <w:rFonts w:cs="Arial"/>
          <w:szCs w:val="20"/>
        </w:rPr>
      </w:pPr>
    </w:p>
    <w:p w:rsidR="00135E36" w:rsidRPr="003276F2" w:rsidRDefault="003276F2" w:rsidP="003276F2">
      <w:pPr>
        <w:ind w:left="708"/>
        <w:rPr>
          <w:rFonts w:cs="Arial"/>
          <w:szCs w:val="20"/>
        </w:rPr>
      </w:pPr>
      <w:r>
        <w:rPr>
          <w:rFonts w:cs="Arial"/>
          <w:szCs w:val="20"/>
        </w:rPr>
        <w:t>N</w:t>
      </w:r>
      <w:r w:rsidR="007F1D9A" w:rsidRPr="007F1D9A">
        <w:rPr>
          <w:rFonts w:cs="Arial"/>
          <w:szCs w:val="20"/>
        </w:rPr>
        <w:t xml:space="preserve">a tym polega medialna efektywność projektu, po to </w:t>
      </w:r>
      <w:r w:rsidR="00A761E1">
        <w:rPr>
          <w:rFonts w:cs="Arial"/>
          <w:szCs w:val="20"/>
        </w:rPr>
        <w:t>a</w:t>
      </w:r>
      <w:r w:rsidR="007F1D9A" w:rsidRPr="007F1D9A">
        <w:rPr>
          <w:rFonts w:cs="Arial"/>
          <w:szCs w:val="20"/>
        </w:rPr>
        <w:t>by Wrocław pozostał miejscem spotkań również dla jerzyków.</w:t>
      </w:r>
    </w:p>
    <w:p w:rsidR="00135E36" w:rsidRDefault="00135E36" w:rsidP="00DF3072">
      <w:pPr>
        <w:rPr>
          <w:rFonts w:cs="Arial"/>
          <w:szCs w:val="20"/>
        </w:rPr>
      </w:pPr>
    </w:p>
    <w:p w:rsidR="004F1388" w:rsidRPr="001D6960" w:rsidRDefault="004F1388">
      <w:pPr>
        <w:rPr>
          <w:rFonts w:cs="Arial"/>
        </w:rPr>
      </w:pPr>
    </w:p>
    <w:p w:rsidR="004A1D1A" w:rsidRPr="001D6960" w:rsidRDefault="009E5BCB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3</w:t>
      </w:r>
      <w:r w:rsidR="004F1388" w:rsidRPr="001D6960">
        <w:rPr>
          <w:rFonts w:cs="Arial"/>
          <w:b/>
          <w:szCs w:val="20"/>
        </w:rPr>
        <w:t xml:space="preserve">. </w:t>
      </w:r>
      <w:r w:rsidR="001D6960">
        <w:rPr>
          <w:rFonts w:cs="Arial"/>
          <w:b/>
          <w:szCs w:val="20"/>
        </w:rPr>
        <w:t>Uwagi</w:t>
      </w:r>
    </w:p>
    <w:p w:rsidR="004A1D1A" w:rsidRDefault="004A1D1A">
      <w:pPr>
        <w:rPr>
          <w:rFonts w:cs="Arial"/>
          <w:szCs w:val="20"/>
        </w:rPr>
      </w:pPr>
    </w:p>
    <w:p w:rsidR="001D6960" w:rsidRPr="001D6960" w:rsidRDefault="00E057CD" w:rsidP="009E5BCB">
      <w:pPr>
        <w:rPr>
          <w:rFonts w:cs="Arial"/>
          <w:szCs w:val="20"/>
        </w:rPr>
      </w:pPr>
      <w:r>
        <w:rPr>
          <w:rFonts w:cs="Arial"/>
          <w:szCs w:val="20"/>
        </w:rPr>
        <w:t>W razie dodatkowych pytań proszę o kontakt.</w:t>
      </w:r>
    </w:p>
    <w:sectPr w:rsidR="001D6960" w:rsidRPr="001D6960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303" w:rsidRDefault="00503303">
      <w:r>
        <w:separator/>
      </w:r>
    </w:p>
  </w:endnote>
  <w:endnote w:type="continuationSeparator" w:id="1">
    <w:p w:rsidR="00503303" w:rsidRDefault="005033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D1A" w:rsidRDefault="00F9303C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F0904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303" w:rsidRDefault="00503303">
      <w:r>
        <w:separator/>
      </w:r>
    </w:p>
  </w:footnote>
  <w:footnote w:type="continuationSeparator" w:id="1">
    <w:p w:rsidR="00503303" w:rsidRDefault="005033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54E2905"/>
    <w:multiLevelType w:val="hybridMultilevel"/>
    <w:tmpl w:val="F578C5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92F4BA8"/>
    <w:multiLevelType w:val="hybridMultilevel"/>
    <w:tmpl w:val="19680D6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1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769B8"/>
    <w:rsid w:val="0002189C"/>
    <w:rsid w:val="00024919"/>
    <w:rsid w:val="00056E4E"/>
    <w:rsid w:val="00097537"/>
    <w:rsid w:val="00135E36"/>
    <w:rsid w:val="00151631"/>
    <w:rsid w:val="001D6960"/>
    <w:rsid w:val="001F1E04"/>
    <w:rsid w:val="00214254"/>
    <w:rsid w:val="00220586"/>
    <w:rsid w:val="00240F73"/>
    <w:rsid w:val="00277BFE"/>
    <w:rsid w:val="00294AB9"/>
    <w:rsid w:val="002B3405"/>
    <w:rsid w:val="002B5F54"/>
    <w:rsid w:val="003046B9"/>
    <w:rsid w:val="003276F2"/>
    <w:rsid w:val="003547D0"/>
    <w:rsid w:val="00376EA0"/>
    <w:rsid w:val="00382B0B"/>
    <w:rsid w:val="003946CD"/>
    <w:rsid w:val="00414DB9"/>
    <w:rsid w:val="00443FAF"/>
    <w:rsid w:val="004610E0"/>
    <w:rsid w:val="004A1D1A"/>
    <w:rsid w:val="004B5BD5"/>
    <w:rsid w:val="004E272D"/>
    <w:rsid w:val="004F1388"/>
    <w:rsid w:val="00503303"/>
    <w:rsid w:val="005250B6"/>
    <w:rsid w:val="0053731E"/>
    <w:rsid w:val="005B34DD"/>
    <w:rsid w:val="00634570"/>
    <w:rsid w:val="00695FCC"/>
    <w:rsid w:val="006A53CD"/>
    <w:rsid w:val="006D2442"/>
    <w:rsid w:val="006D539C"/>
    <w:rsid w:val="00726EE0"/>
    <w:rsid w:val="00756A9D"/>
    <w:rsid w:val="00770F82"/>
    <w:rsid w:val="00796AFF"/>
    <w:rsid w:val="007E0F7F"/>
    <w:rsid w:val="007F1D9A"/>
    <w:rsid w:val="007F3337"/>
    <w:rsid w:val="00802556"/>
    <w:rsid w:val="00886EB2"/>
    <w:rsid w:val="008B59E5"/>
    <w:rsid w:val="008D6EF2"/>
    <w:rsid w:val="0092005C"/>
    <w:rsid w:val="009243BF"/>
    <w:rsid w:val="009620A4"/>
    <w:rsid w:val="00972C89"/>
    <w:rsid w:val="00983417"/>
    <w:rsid w:val="009869E2"/>
    <w:rsid w:val="009D5F5F"/>
    <w:rsid w:val="009E5BCB"/>
    <w:rsid w:val="00A761E1"/>
    <w:rsid w:val="00A769B8"/>
    <w:rsid w:val="00AD4F8E"/>
    <w:rsid w:val="00B624FA"/>
    <w:rsid w:val="00B92D88"/>
    <w:rsid w:val="00C605D2"/>
    <w:rsid w:val="00C91826"/>
    <w:rsid w:val="00CB0A3C"/>
    <w:rsid w:val="00D223EF"/>
    <w:rsid w:val="00D73811"/>
    <w:rsid w:val="00DF3072"/>
    <w:rsid w:val="00E057CD"/>
    <w:rsid w:val="00E141DA"/>
    <w:rsid w:val="00EB6C65"/>
    <w:rsid w:val="00EF0904"/>
    <w:rsid w:val="00F04466"/>
    <w:rsid w:val="00F9303C"/>
    <w:rsid w:val="00FA6E60"/>
    <w:rsid w:val="00FC4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539C"/>
    <w:rPr>
      <w:rFonts w:ascii="Arial" w:hAnsi="Arial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cs="Arial"/>
      <w:b/>
      <w:bCs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D73811"/>
    <w:pPr>
      <w:spacing w:after="200" w:line="276" w:lineRule="auto"/>
      <w:ind w:left="720"/>
    </w:pPr>
    <w:rPr>
      <w:rFonts w:cs="Calibri"/>
      <w:szCs w:val="22"/>
      <w:lang w:eastAsia="en-US"/>
    </w:rPr>
  </w:style>
  <w:style w:type="paragraph" w:styleId="Bezodstpw">
    <w:name w:val="No Spacing"/>
    <w:uiPriority w:val="1"/>
    <w:qFormat/>
    <w:rsid w:val="006D539C"/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1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7A9764-4834-4E7B-9511-EC6F66D1F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507</TotalTime>
  <Pages>2</Pages>
  <Words>923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7031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umprle01</cp:lastModifiedBy>
  <cp:revision>25</cp:revision>
  <cp:lastPrinted>2016-07-08T20:12:00Z</cp:lastPrinted>
  <dcterms:created xsi:type="dcterms:W3CDTF">2016-05-30T12:38:00Z</dcterms:created>
  <dcterms:modified xsi:type="dcterms:W3CDTF">2016-07-12T10:29:00Z</dcterms:modified>
</cp:coreProperties>
</file>