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9" o:title=""/>
          </v:shape>
          <o:OLEObject Type="Embed" ProgID="PBrush" ShapeID="_x0000_i1025" DrawAspect="Content" ObjectID="_1528985344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5717F0">
        <w:rPr>
          <w:rFonts w:ascii="Arial" w:hAnsi="Arial" w:cs="Arial"/>
          <w:sz w:val="20"/>
          <w:szCs w:val="20"/>
        </w:rPr>
        <w:t xml:space="preserve"> </w:t>
      </w:r>
      <w:r w:rsidR="00B241F5">
        <w:rPr>
          <w:rFonts w:ascii="Arial" w:hAnsi="Arial" w:cs="Arial"/>
          <w:sz w:val="20"/>
          <w:szCs w:val="20"/>
        </w:rPr>
        <w:t>555</w:t>
      </w:r>
    </w:p>
    <w:p w:rsidR="00753F8A" w:rsidRDefault="00753F8A" w:rsidP="00753F8A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B241F5">
      <w:pPr>
        <w:rPr>
          <w:rFonts w:ascii="Arial" w:hAnsi="Arial" w:cs="Arial"/>
        </w:rPr>
      </w:pPr>
      <w:r>
        <w:rPr>
          <w:rFonts w:ascii="Arial" w:hAnsi="Arial" w:cs="Arial"/>
        </w:rPr>
        <w:t>Nie zgadzam się z zarzutem że przebieg trasy jest zbyt ogólny! Górka Gajowa posiada dookoła wąski pas zieleni i to właśnie tam powinna być zlokalizowana omawiana ścieżka spacerowa. Żądam aby w ramach obowiązków urzędnicy zaproponowali możliwą do realizacji trasę po sprawdzeniu własności terenów.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7A" w:rsidRDefault="00E21E7A">
      <w:r>
        <w:separator/>
      </w:r>
    </w:p>
  </w:endnote>
  <w:endnote w:type="continuationSeparator" w:id="0">
    <w:p w:rsidR="00E21E7A" w:rsidRDefault="00E2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6C7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7A" w:rsidRDefault="00E21E7A">
      <w:r>
        <w:separator/>
      </w:r>
    </w:p>
  </w:footnote>
  <w:footnote w:type="continuationSeparator" w:id="0">
    <w:p w:rsidR="00E21E7A" w:rsidRDefault="00E2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083E0E"/>
    <w:rsid w:val="00151631"/>
    <w:rsid w:val="001D6960"/>
    <w:rsid w:val="001F1E04"/>
    <w:rsid w:val="00211891"/>
    <w:rsid w:val="00220586"/>
    <w:rsid w:val="00240F73"/>
    <w:rsid w:val="00294AB9"/>
    <w:rsid w:val="002B0379"/>
    <w:rsid w:val="002B3405"/>
    <w:rsid w:val="002C6C74"/>
    <w:rsid w:val="00382B0B"/>
    <w:rsid w:val="00443FAF"/>
    <w:rsid w:val="004A1D1A"/>
    <w:rsid w:val="004A6043"/>
    <w:rsid w:val="004B5BD5"/>
    <w:rsid w:val="004F1388"/>
    <w:rsid w:val="00503303"/>
    <w:rsid w:val="0053731E"/>
    <w:rsid w:val="005717F0"/>
    <w:rsid w:val="005B34DD"/>
    <w:rsid w:val="00695FCC"/>
    <w:rsid w:val="006A53CD"/>
    <w:rsid w:val="006D2442"/>
    <w:rsid w:val="00753F8A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B241F5"/>
    <w:rsid w:val="00C33A19"/>
    <w:rsid w:val="00C605D2"/>
    <w:rsid w:val="00DC1F56"/>
    <w:rsid w:val="00E1759F"/>
    <w:rsid w:val="00E2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CD9B0-3F5E-44C6-977F-BC27BE1D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1181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user</cp:lastModifiedBy>
  <cp:revision>2</cp:revision>
  <cp:lastPrinted>2015-01-21T08:25:00Z</cp:lastPrinted>
  <dcterms:created xsi:type="dcterms:W3CDTF">2016-07-02T15:23:00Z</dcterms:created>
  <dcterms:modified xsi:type="dcterms:W3CDTF">2016-07-02T15:23:00Z</dcterms:modified>
</cp:coreProperties>
</file>