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object w:dxaOrig="1498" w:dyaOrig="729">
          <v:rect xmlns:o="urn:schemas-microsoft-com:office:office" xmlns:v="urn:schemas-microsoft-com:vml" id="rectole0000000000" style="width:74.900000pt;height:36.4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Paint.Picture" DrawAspect="Content" ObjectID="0000000000" ShapeID="rectole0000000000" r:id="docRId0"/>
        </w:object>
      </w:r>
    </w:p>
    <w:p>
      <w:pPr>
        <w:keepNext w:val="true"/>
        <w:spacing w:before="0" w:after="4" w:line="32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Formularz poprawkowy projektów </w:t>
      </w:r>
    </w:p>
    <w:p>
      <w:pPr>
        <w:keepNext w:val="true"/>
        <w:spacing w:before="0" w:after="4" w:line="32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0"/>
          <w:u w:val="single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Wroc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ławskiego Budżetu Obywatelskiego 2016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4" w:line="32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4" w:line="32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1. Informacje o projekcie</w:t>
      </w:r>
    </w:p>
    <w:p>
      <w:pPr>
        <w:numPr>
          <w:ilvl w:val="0"/>
          <w:numId w:val="5"/>
        </w:numPr>
        <w:tabs>
          <w:tab w:val="left" w:pos="720" w:leader="none"/>
        </w:tabs>
        <w:spacing w:before="0" w:after="4" w:line="320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Numer projektu:466</w:t>
      </w:r>
    </w:p>
    <w:p>
      <w:pPr>
        <w:spacing w:before="0" w:after="4" w:line="320"/>
        <w:ind w:right="0" w:left="72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numPr>
          <w:ilvl w:val="0"/>
          <w:numId w:val="7"/>
        </w:numPr>
        <w:tabs>
          <w:tab w:val="left" w:pos="720" w:leader="none"/>
        </w:tabs>
        <w:spacing w:before="0" w:after="4" w:line="320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Nazwa projektu: </w:t>
      </w: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(wype</w:t>
      </w: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łnić tylko w wypadku zmiany/doprecyzowania nazwy projektu)</w:t>
      </w:r>
    </w:p>
    <w:p>
      <w:pPr>
        <w:spacing w:before="0" w:after="4" w:line="320"/>
        <w:ind w:right="0" w:left="360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4" w:line="320"/>
        <w:ind w:right="0" w:left="36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Odbudowa nawierzchni alejki...</w:t>
      </w:r>
    </w:p>
    <w:p>
      <w:pPr>
        <w:numPr>
          <w:ilvl w:val="0"/>
          <w:numId w:val="9"/>
        </w:numPr>
        <w:tabs>
          <w:tab w:val="left" w:pos="720" w:leader="none"/>
        </w:tabs>
        <w:spacing w:before="0" w:after="4" w:line="320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Lokalizacja projektu: </w:t>
      </w: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(wype</w:t>
      </w: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łnić tylko w wypadku zmiany lokalizacji projektu)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</w:t>
      </w:r>
    </w:p>
    <w:p>
      <w:pPr>
        <w:spacing w:before="0" w:after="4" w:line="320"/>
        <w:ind w:right="0" w:left="720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adres: 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dzielnica S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ępolno</w:t>
      </w:r>
    </w:p>
    <w:p>
      <w:pPr>
        <w:spacing w:before="0" w:after="4" w:line="320"/>
        <w:ind w:right="0" w:left="720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4" w:line="320"/>
        <w:ind w:right="0" w:left="720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numer geodezyjny dzia</w:t>
      </w: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łki (na podstawie </w:t>
      </w:r>
      <w:hyperlink xmlns:r="http://schemas.openxmlformats.org/officeDocument/2006/relationships" r:id="docRId2">
        <w:r>
          <w:rPr>
            <w:rFonts w:ascii="Arial" w:hAnsi="Arial" w:cs="Arial" w:eastAsia="Arial"/>
            <w:color w:val="0000FF"/>
            <w:spacing w:val="0"/>
            <w:position w:val="0"/>
            <w:sz w:val="16"/>
            <w:u w:val="single"/>
            <w:shd w:fill="auto" w:val="clear"/>
          </w:rPr>
          <w:t xml:space="preserve">www.geoportal.wroclaw.pl</w:t>
        </w:r>
      </w:hyperlink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): </w:t>
      </w:r>
    </w:p>
    <w:p>
      <w:pPr>
        <w:spacing w:before="0" w:after="4" w:line="320"/>
        <w:ind w:right="0" w:left="360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4" w:line="32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2. Ustosunkowanie si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ę do wyników weryfikacji lub opis zmian </w:t>
      </w:r>
    </w:p>
    <w:p>
      <w:pPr>
        <w:spacing w:before="0" w:after="4" w:line="32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(Lider mo</w:t>
      </w: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że potwierdzić to co otrzymał w wynikach weryfikacji lub zaproponować zmiany. Do końca sierpnia 2016 r. zostaną one zweryfikowane przez jednostki merytoryczne Urzędu Miejskiego. O wyniku weryfikacji lider zostanie powiadomiony w formie informacji o konsultacjach/głosowaniu nad projektami do WBO2016 opublikowanej w Biuletynie Informacji Publicznej</w:t>
      </w:r>
    </w:p>
    <w:p>
      <w:pPr>
        <w:spacing w:before="0" w:after="4" w:line="32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4" w:line="320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Przes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łany przez Wasze biuro wysokobudżetowy kosztorys   "ścieżki pieszo rowerowej z ławkami i koszami" nie jest zgodny z ideą mojego projektu. Mój pomysl dotyczył REWITALIZACJI, czyli  odtworzenia  zdegradowanej mineralnej/ziemnej  nawierzchni istniejącej  aleji spacerowej. </w:t>
      </w:r>
    </w:p>
    <w:p>
      <w:pPr>
        <w:spacing w:before="0" w:after="4" w:line="320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Z niewiadomych powodów urz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ędnicy zmienili to na  budowę  nowej  asfaltowej  ścieżki pieszo- rowerowej  ,  na którą nie ma w tym miejscu  zapotrzebowania . </w:t>
      </w:r>
    </w:p>
    <w:p>
      <w:pPr>
        <w:spacing w:before="0" w:after="4" w:line="320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Nie by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ło moim pomysłem utwardzanie asfaltem aleji wzdłuż której rosną stare drzewa i prawdopodobnie  nie byłoby  na to zgody MKZ.  </w:t>
      </w:r>
    </w:p>
    <w:p>
      <w:pPr>
        <w:spacing w:before="0" w:after="4" w:line="320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4" w:line="320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4" w:line="320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4" w:line="32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3. Uwagi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Prosze o przywrócenie rewitalizacyjnego zakresu projektu zgodnie z moim  opisem 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Wed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ług mojej wiedzy popartej wycenami  2 firm budowalnych   kwota 250 tys jest zupełnie wystarczająca na takie roboty odtworzeniowe nawierzchni mineralnej bez krawężników i nie jest tu  potrzebny projekt za 20 tys  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num w:numId="5">
    <w:abstractNumId w:val="12"/>
  </w:num>
  <w:num w:numId="7">
    <w:abstractNumId w:val="6"/>
  </w:num>
  <w:num w:numId="9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media/image0.wmf" Id="docRId1" Type="http://schemas.openxmlformats.org/officeDocument/2006/relationships/image"/><Relationship Target="numbering.xml" Id="docRId3" Type="http://schemas.openxmlformats.org/officeDocument/2006/relationships/numbering"/><Relationship Target="embeddings/oleObject0.bin" Id="docRId0" Type="http://schemas.openxmlformats.org/officeDocument/2006/relationships/oleObject"/><Relationship TargetMode="External" Target="http://www.geoportal.wroclaw.pl/" Id="docRId2" Type="http://schemas.openxmlformats.org/officeDocument/2006/relationships/hyperlink"/><Relationship Target="styles.xml" Id="docRId4" Type="http://schemas.openxmlformats.org/officeDocument/2006/relationships/styles"/></Relationships>
</file>