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8" o:title=""/>
          </v:shape>
          <o:OLEObject Type="Embed" ProgID="PBrush" ShapeID="_x0000_i1025" DrawAspect="Content" ObjectID="_1529509391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4F60EA">
        <w:rPr>
          <w:rFonts w:ascii="Arial" w:hAnsi="Arial" w:cs="Arial"/>
          <w:sz w:val="20"/>
          <w:szCs w:val="20"/>
        </w:rPr>
        <w:t xml:space="preserve"> 385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Pr="004F60EA" w:rsidRDefault="007F3337" w:rsidP="004F60EA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4F60EA">
        <w:rPr>
          <w:rFonts w:ascii="Arial" w:hAnsi="Arial" w:cs="Arial"/>
          <w:sz w:val="16"/>
          <w:szCs w:val="16"/>
        </w:rPr>
        <w:t>„Budowa sportowej strefy integracji mieszkańców Wielkiej Wyspy”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Pr="001D6960" w:rsidRDefault="007F3337" w:rsidP="004F60EA">
      <w:pPr>
        <w:tabs>
          <w:tab w:val="left" w:pos="2554"/>
        </w:tabs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  <w:r w:rsidR="004F60EA">
        <w:rPr>
          <w:rFonts w:ascii="Arial" w:hAnsi="Arial" w:cs="Arial"/>
          <w:sz w:val="16"/>
          <w:szCs w:val="16"/>
        </w:rPr>
        <w:t>Specjalny Ośrodek Szkolno-Wychowawczy nr 10, ul. Parkowa 27, 51-516 Wrocław</w:t>
      </w:r>
    </w:p>
    <w:p w:rsidR="004B5BD5" w:rsidRPr="001D6960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F60EA" w:rsidRPr="004F60EA" w:rsidRDefault="004F60E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Proponowana przez ZIM zmiana dotyczy nazwy projektu i zakresu prac. Ustalono, że zamiast miasteczka rowerowego infrastrukturą bardziej odpowiadającą potrzebom mieszkańców będzie budowa boiska do piłki nożnej ze sztucznej trawy 20x45 (50), boiska nienormatywnego do koszykówki z polem gry do siatkówki, oświetlenie boisk, poprawa stanu skoczni w dal i budowa placu zabaw</w:t>
      </w:r>
      <w:r w:rsidR="00567939">
        <w:rPr>
          <w:rFonts w:ascii="Arial" w:hAnsi="Arial" w:cs="Arial"/>
          <w:sz w:val="16"/>
          <w:szCs w:val="16"/>
        </w:rPr>
        <w:t xml:space="preserve"> z przeznaczeniem do użytkowania przez placówkę i okolicznych mieszkańców.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E24" w:rsidRDefault="00AF5E24">
      <w:r>
        <w:separator/>
      </w:r>
    </w:p>
  </w:endnote>
  <w:endnote w:type="continuationSeparator" w:id="1">
    <w:p w:rsidR="00AF5E24" w:rsidRDefault="00AF5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0C6649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E5BC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E24" w:rsidRDefault="00AF5E24">
      <w:r>
        <w:separator/>
      </w:r>
    </w:p>
  </w:footnote>
  <w:footnote w:type="continuationSeparator" w:id="1">
    <w:p w:rsidR="00AF5E24" w:rsidRDefault="00AF5E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69B8"/>
    <w:rsid w:val="0002189C"/>
    <w:rsid w:val="000C6649"/>
    <w:rsid w:val="00151631"/>
    <w:rsid w:val="001D6960"/>
    <w:rsid w:val="001F1E04"/>
    <w:rsid w:val="00220586"/>
    <w:rsid w:val="00240F73"/>
    <w:rsid w:val="00294AB9"/>
    <w:rsid w:val="002B3405"/>
    <w:rsid w:val="00382B0B"/>
    <w:rsid w:val="00443FAF"/>
    <w:rsid w:val="004A1D1A"/>
    <w:rsid w:val="004B5BD5"/>
    <w:rsid w:val="004F1388"/>
    <w:rsid w:val="004F60EA"/>
    <w:rsid w:val="00503303"/>
    <w:rsid w:val="0053731E"/>
    <w:rsid w:val="00567939"/>
    <w:rsid w:val="005B34DD"/>
    <w:rsid w:val="00695FCC"/>
    <w:rsid w:val="006A53CD"/>
    <w:rsid w:val="006D2442"/>
    <w:rsid w:val="00756A9D"/>
    <w:rsid w:val="00796AFF"/>
    <w:rsid w:val="007F3337"/>
    <w:rsid w:val="00802556"/>
    <w:rsid w:val="008B59E5"/>
    <w:rsid w:val="009620A4"/>
    <w:rsid w:val="00972C89"/>
    <w:rsid w:val="00983417"/>
    <w:rsid w:val="009869E2"/>
    <w:rsid w:val="009E5BCB"/>
    <w:rsid w:val="00A769B8"/>
    <w:rsid w:val="00AF5E24"/>
    <w:rsid w:val="00C60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4DC6C-D091-4E18-9150-FAD9D64A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31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1043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Mackiewicz</cp:lastModifiedBy>
  <cp:revision>4</cp:revision>
  <cp:lastPrinted>2015-01-21T08:25:00Z</cp:lastPrinted>
  <dcterms:created xsi:type="dcterms:W3CDTF">2016-05-30T12:38:00Z</dcterms:created>
  <dcterms:modified xsi:type="dcterms:W3CDTF">2016-07-08T16:57:00Z</dcterms:modified>
</cp:coreProperties>
</file>