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8" o:title=""/>
          </v:shape>
          <o:OLEObject Type="Embed" ProgID="PBrush" ShapeID="_x0000_i1025" DrawAspect="Content" ObjectID="_1528193894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EC5A68">
        <w:rPr>
          <w:rFonts w:ascii="Arial" w:hAnsi="Arial" w:cs="Arial"/>
          <w:sz w:val="20"/>
          <w:szCs w:val="20"/>
        </w:rPr>
        <w:t xml:space="preserve"> 243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EC5A68" w:rsidRPr="001D6960" w:rsidRDefault="00EC5A68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Skrzyżowanie Tyrmanda/Mińska działka: </w:t>
      </w:r>
      <w:r>
        <w:rPr>
          <w:rFonts w:ascii="Verdana" w:hAnsi="Verdana"/>
          <w:b/>
          <w:bCs/>
          <w:color w:val="000000"/>
          <w:sz w:val="11"/>
          <w:szCs w:val="11"/>
          <w:shd w:val="clear" w:color="auto" w:fill="EAEAEA"/>
        </w:rPr>
        <w:t>Muchobór Wielki, AR_7, 125/7</w:t>
      </w:r>
    </w:p>
    <w:p w:rsidR="00EC5A68" w:rsidRDefault="00EC5A68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Skrzyżowanie Trawowa/Zagony działka: </w:t>
      </w:r>
      <w:r>
        <w:rPr>
          <w:rFonts w:ascii="Verdana" w:hAnsi="Verdana"/>
          <w:b/>
          <w:bCs/>
          <w:color w:val="000000"/>
          <w:sz w:val="11"/>
          <w:szCs w:val="11"/>
          <w:shd w:val="clear" w:color="auto" w:fill="EAEAEA"/>
        </w:rPr>
        <w:t>Muchobór Wielki, AR_11, 7/5</w:t>
      </w:r>
    </w:p>
    <w:p w:rsidR="00EC5A68" w:rsidRPr="001D6960" w:rsidRDefault="00EC5A68" w:rsidP="00EC5A68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Przy parkingu WABCO Ostrowskiego 34 działka:  </w:t>
      </w:r>
      <w:r>
        <w:rPr>
          <w:rFonts w:ascii="Verdana" w:hAnsi="Verdana"/>
          <w:b/>
          <w:bCs/>
          <w:color w:val="000000"/>
          <w:sz w:val="11"/>
          <w:szCs w:val="11"/>
          <w:shd w:val="clear" w:color="auto" w:fill="EAEAEA"/>
        </w:rPr>
        <w:t xml:space="preserve">Grabiszyn, AR_21, 3/1  </w:t>
      </w:r>
      <w:r>
        <w:rPr>
          <w:rFonts w:ascii="Arial" w:hAnsi="Arial" w:cs="Arial"/>
          <w:sz w:val="16"/>
          <w:szCs w:val="16"/>
        </w:rPr>
        <w:t xml:space="preserve">lub Skrzyżowanie Graniczna/Mińska działka:  </w:t>
      </w:r>
      <w:r>
        <w:rPr>
          <w:rFonts w:ascii="Verdana" w:hAnsi="Verdana"/>
          <w:b/>
          <w:bCs/>
          <w:color w:val="000000"/>
          <w:sz w:val="11"/>
          <w:szCs w:val="11"/>
          <w:shd w:val="clear" w:color="auto" w:fill="EAEAEA"/>
        </w:rPr>
        <w:t>Muchobór Wielki, AR_6, 1/140</w:t>
      </w:r>
    </w:p>
    <w:p w:rsidR="00EC5A68" w:rsidRDefault="00EC5A68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EC5A68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Zgadzam się na proponowane zmiany w projekcie – dostawienie kilku stacji aby nie zaburzyć działania systemu. Propozycje lokalizacji powyżej. Ostatnia lokalizacja do wyboru, w zależności gdzie bardziej się sprawdzi (jako stacja najbliżej działającego juz systemu). Trzy stacje mieszczą się w pierwszym progu projektowym (z obługa na dwa lata), łącznie 210tys pln.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192" w:rsidRDefault="00197192">
      <w:r>
        <w:separator/>
      </w:r>
    </w:p>
  </w:endnote>
  <w:endnote w:type="continuationSeparator" w:id="0">
    <w:p w:rsidR="00197192" w:rsidRDefault="0019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1613E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5A68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192" w:rsidRDefault="00197192">
      <w:r>
        <w:separator/>
      </w:r>
    </w:p>
  </w:footnote>
  <w:footnote w:type="continuationSeparator" w:id="0">
    <w:p w:rsidR="00197192" w:rsidRDefault="00197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151631"/>
    <w:rsid w:val="001613E8"/>
    <w:rsid w:val="00197192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  <w:rsid w:val="00EC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F6835-44A8-419E-8A57-2DB94144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50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1160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cisowski</cp:lastModifiedBy>
  <cp:revision>4</cp:revision>
  <cp:lastPrinted>2015-01-21T08:25:00Z</cp:lastPrinted>
  <dcterms:created xsi:type="dcterms:W3CDTF">2016-05-30T12:38:00Z</dcterms:created>
  <dcterms:modified xsi:type="dcterms:W3CDTF">2016-06-23T11:32:00Z</dcterms:modified>
</cp:coreProperties>
</file>