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253F0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4EB054A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ind w:left="4820" w:firstLine="6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Załącznik nr 3 do uchwały nr LXII/1440/18</w:t>
      </w:r>
    </w:p>
    <w:p w14:paraId="6736BF52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ind w:left="4820" w:firstLine="6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Rady Miejskiej Wrocławia</w:t>
      </w:r>
    </w:p>
    <w:p w14:paraId="3A56AC05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right"/>
        <w:rPr>
          <w:b/>
          <w:bCs/>
          <w:color w:val="000000"/>
          <w:sz w:val="28"/>
          <w:szCs w:val="28"/>
        </w:rPr>
      </w:pPr>
      <w:r>
        <w:rPr>
          <w:color w:val="000000"/>
          <w:sz w:val="22"/>
          <w:szCs w:val="22"/>
        </w:rPr>
        <w:t>z dnia 13 września 2018 r.</w:t>
      </w:r>
    </w:p>
    <w:p w14:paraId="2A11FFA1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Formularz poprawkowy projektu </w:t>
      </w:r>
    </w:p>
    <w:p w14:paraId="0F8885BA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t>Wrocławskiego Budżetu Obywatelskiego w roku 2026</w:t>
      </w:r>
    </w:p>
    <w:p w14:paraId="037EF9EE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946CC45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Uwaga: Należy w każdym punkcie wskazać czy obejmuje go zmiana czy też nie, natomiast wypełnić należy tylko punkty objęte zmianą.</w:t>
      </w:r>
    </w:p>
    <w:p w14:paraId="6C173E5E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p w14:paraId="52C08B0B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1. Opis zmian w projekcie:</w:t>
      </w:r>
    </w:p>
    <w:p w14:paraId="3FA2F83E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6"/>
          <w:szCs w:val="16"/>
        </w:rPr>
        <w:t>(Proszę opisać jakie zmiany zostają wprowadzone w projekcie</w:t>
      </w:r>
      <w:r>
        <w:rPr>
          <w:color w:val="000000"/>
          <w:sz w:val="22"/>
          <w:szCs w:val="22"/>
        </w:rPr>
        <w:t>)</w:t>
      </w:r>
    </w:p>
    <w:p w14:paraId="6A1A34CB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Jako Lider projektu, w odpowiedzi na komentarz Urzędu Miasta Wrocławia po I etapie oceny, wprowadzam zmianę zakresu i wnoszę o pozostawienie projektu w puli osiedlowej.</w:t>
      </w:r>
    </w:p>
    <w:p w14:paraId="0A683A86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Ograniczam zakres do jednego toru o umiarkowanej wielkości, co utrzymuje koszt w limicie projektu osiedlowego. Uwzględniam uwagi oceny: rezygnuję z wycinki drzew, a tor lokalizuję w południowej części działki.</w:t>
      </w:r>
    </w:p>
    <w:p w14:paraId="5B99D3EF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Zakres po zmianie:</w:t>
      </w:r>
      <w:r>
        <w:rPr>
          <w:color w:val="000000"/>
        </w:rPr>
        <w:br/>
        <w:t xml:space="preserve">– jeden asfaltowy tor </w:t>
      </w:r>
      <w:proofErr w:type="spellStart"/>
      <w:r>
        <w:rPr>
          <w:color w:val="000000"/>
        </w:rPr>
        <w:t>pumptrack</w:t>
      </w:r>
      <w:proofErr w:type="spellEnd"/>
      <w:r>
        <w:rPr>
          <w:color w:val="000000"/>
        </w:rPr>
        <w:t xml:space="preserve"> o nawierzchni jazdy do 200 m²  (tj. ok. 100 m długości trasy o szerokości ok. 2 m) - tor uniwersalny do jazdy na rowerze, hulajnodze, deskorolce i rolkach</w:t>
      </w:r>
      <w:r>
        <w:t xml:space="preserve"> - koszt jednego metra kwadratowego toru jazdy to ok. 1600 zł, co daje maksymalnie 320 000,00 zł; </w:t>
      </w:r>
      <w:r>
        <w:rPr>
          <w:color w:val="000000"/>
        </w:rPr>
        <w:br/>
        <w:t xml:space="preserve">– roboty ziemne i profilowanie terenu w południowej części działki, bez wycinki drzew to koszt </w:t>
      </w:r>
      <w:r>
        <w:t xml:space="preserve">do 150 </w:t>
      </w:r>
      <w:r>
        <w:rPr>
          <w:color w:val="000000"/>
        </w:rPr>
        <w:t>000,00 zł;</w:t>
      </w:r>
      <w:r>
        <w:rPr>
          <w:color w:val="000000"/>
        </w:rPr>
        <w:br/>
        <w:t>– system odwodnienia toru</w:t>
      </w:r>
      <w:r>
        <w:t xml:space="preserve"> to koszt do 120 000,00 zł </w:t>
      </w:r>
      <w:r>
        <w:rPr>
          <w:color w:val="000000"/>
        </w:rPr>
        <w:br/>
        <w:t>– utwardzone, dostępne dojście do toru, zgodne z zasadami projektowania uniwersalnego</w:t>
      </w:r>
      <w:r>
        <w:t xml:space="preserve"> do 80 000,00 zł;</w:t>
      </w:r>
      <w:r>
        <w:rPr>
          <w:color w:val="000000"/>
        </w:rPr>
        <w:br/>
        <w:t>– jedna latarnia w technologii solarnej (latarnia solarna, bez przyłącza energetycznego)</w:t>
      </w:r>
      <w:r>
        <w:t xml:space="preserve"> to koszt do 18 000,00 zł;</w:t>
      </w:r>
      <w:r>
        <w:rPr>
          <w:color w:val="000000"/>
        </w:rPr>
        <w:br/>
        <w:t>– podstawowe wyposażenie: tablica z regulaminem, stojaki rowerowe, ławka, kosz na odpady</w:t>
      </w:r>
      <w:r>
        <w:t xml:space="preserve"> to koszt do 15 000,00 zł;</w:t>
      </w:r>
      <w:r>
        <w:rPr>
          <w:color w:val="000000"/>
        </w:rPr>
        <w:br/>
        <w:t>– uporządkowanie terenu wokół toru</w:t>
      </w:r>
      <w:r>
        <w:t xml:space="preserve"> to koszt do 60 000,00 zł;</w:t>
      </w:r>
      <w:r>
        <w:rPr>
          <w:color w:val="000000"/>
        </w:rPr>
        <w:br/>
        <w:t>– dokumentacja projektowa</w:t>
      </w:r>
      <w:r>
        <w:t xml:space="preserve"> to koszt do 90 000,00 zł.</w:t>
      </w:r>
    </w:p>
    <w:p w14:paraId="37646CF0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Zadanie w tym kształcie jest kompletne, ogólnodostępne i gotowe do użytkowania — jego funkcjonowanie nie jest uzależnione od dalszych etapów. Oddziaływanie obejmuje osiedle Pracze Odrzańskie.</w:t>
      </w:r>
    </w:p>
    <w:p w14:paraId="22B4095B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Szacunkowa wartość po zmianie: 85</w:t>
      </w:r>
      <w:r>
        <w:t xml:space="preserve">3 </w:t>
      </w:r>
      <w:r>
        <w:rPr>
          <w:color w:val="000000"/>
        </w:rPr>
        <w:t>000 zł.</w:t>
      </w:r>
    </w:p>
    <w:p w14:paraId="6FD7BD8D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color w:val="000000"/>
        </w:rPr>
        <w:t xml:space="preserve">Wnoszę o kwalifikację projektu jako projekt osiedlowy. </w:t>
      </w:r>
    </w:p>
    <w:p w14:paraId="428FADBA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1D089ACE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t xml:space="preserve">2. Informacje o projekcie </w:t>
      </w:r>
    </w:p>
    <w:p w14:paraId="6E278954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a) Numer projektu: 4</w:t>
      </w:r>
    </w:p>
    <w:p w14:paraId="7DCC5A11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3A83670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b) Nazwa projektu: </w:t>
      </w:r>
      <w:r>
        <w:rPr>
          <w:b/>
          <w:bCs/>
          <w:color w:val="000000"/>
          <w:sz w:val="22"/>
          <w:szCs w:val="22"/>
        </w:rPr>
        <w:t xml:space="preserve">(Zmiana w projekcie / </w:t>
      </w:r>
      <w:r>
        <w:rPr>
          <w:b/>
          <w:bCs/>
          <w:strike/>
          <w:color w:val="000000"/>
          <w:sz w:val="22"/>
          <w:szCs w:val="22"/>
        </w:rPr>
        <w:t>Brak zmiany</w:t>
      </w:r>
      <w:r>
        <w:rPr>
          <w:b/>
          <w:bCs/>
          <w:color w:val="000000"/>
          <w:sz w:val="22"/>
          <w:szCs w:val="22"/>
        </w:rPr>
        <w:t>*)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1209"/>
          <w:sz w:val="28"/>
          <w:szCs w:val="28"/>
        </w:rPr>
        <w:t>Pumptrack</w:t>
      </w:r>
      <w:proofErr w:type="spellEnd"/>
      <w:r>
        <w:rPr>
          <w:b/>
          <w:bCs/>
          <w:color w:val="001209"/>
          <w:sz w:val="28"/>
          <w:szCs w:val="28"/>
        </w:rPr>
        <w:t xml:space="preserve"> Pracze - </w:t>
      </w:r>
      <w:proofErr w:type="spellStart"/>
      <w:r>
        <w:rPr>
          <w:b/>
          <w:bCs/>
          <w:color w:val="001209"/>
          <w:sz w:val="28"/>
          <w:szCs w:val="28"/>
        </w:rPr>
        <w:t>Stabłowice</w:t>
      </w:r>
      <w:proofErr w:type="spellEnd"/>
      <w:r>
        <w:rPr>
          <w:b/>
          <w:bCs/>
          <w:color w:val="001209"/>
          <w:sz w:val="28"/>
          <w:szCs w:val="28"/>
        </w:rPr>
        <w:t xml:space="preserve"> - wbijaj rowerem, deską, hulajnogą! Etap 1</w:t>
      </w:r>
    </w:p>
    <w:p w14:paraId="073D2EB3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1352B7E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(do 200 znaków ze spacjami)</w:t>
      </w:r>
    </w:p>
    <w:p w14:paraId="7FD26FE3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71B65FA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 xml:space="preserve">c) Lokalizacja projektu: </w:t>
      </w:r>
      <w:r>
        <w:rPr>
          <w:b/>
          <w:bCs/>
          <w:color w:val="000000"/>
          <w:sz w:val="22"/>
          <w:szCs w:val="22"/>
        </w:rPr>
        <w:t>(</w:t>
      </w:r>
      <w:r>
        <w:rPr>
          <w:b/>
          <w:bCs/>
          <w:strike/>
          <w:color w:val="000000"/>
          <w:sz w:val="22"/>
          <w:szCs w:val="22"/>
        </w:rPr>
        <w:t>Zmiana w projekcie</w:t>
      </w:r>
      <w:r>
        <w:rPr>
          <w:b/>
          <w:bCs/>
          <w:color w:val="000000"/>
          <w:sz w:val="22"/>
          <w:szCs w:val="22"/>
        </w:rPr>
        <w:t xml:space="preserve"> / Brak zmiany*)</w:t>
      </w:r>
    </w:p>
    <w:p w14:paraId="01241419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(do projektu można załączyć szkic sytuacyjny lub zdjęcie terenu/obiektu, którego dotyczy projekt) </w:t>
      </w:r>
    </w:p>
    <w:p w14:paraId="6023A240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21460AB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adres: </w:t>
      </w:r>
    </w:p>
    <w:p w14:paraId="72CD693E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>- numer geodezyjny działki:</w:t>
      </w:r>
    </w:p>
    <w:p w14:paraId="4D4B69A8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 xml:space="preserve">(na podstawie </w:t>
      </w:r>
      <w:hyperlink r:id="rId7">
        <w:r w:rsidR="008907D4">
          <w:rPr>
            <w:color w:val="0000FF"/>
            <w:sz w:val="16"/>
            <w:szCs w:val="16"/>
            <w:u w:val="single"/>
          </w:rPr>
          <w:t>www.geoportal.wroclaw.pl</w:t>
        </w:r>
      </w:hyperlink>
      <w:r>
        <w:rPr>
          <w:color w:val="000000"/>
          <w:sz w:val="16"/>
          <w:szCs w:val="16"/>
        </w:rPr>
        <w:t>)</w:t>
      </w:r>
    </w:p>
    <w:p w14:paraId="61212EB7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10A16C5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 xml:space="preserve">d) Zasięg oddziaływania projektu: </w:t>
      </w:r>
      <w:r>
        <w:rPr>
          <w:b/>
          <w:bCs/>
          <w:color w:val="000000"/>
          <w:sz w:val="22"/>
          <w:szCs w:val="22"/>
        </w:rPr>
        <w:t xml:space="preserve">(Zmiana w projekcie / </w:t>
      </w:r>
      <w:r>
        <w:rPr>
          <w:b/>
          <w:bCs/>
          <w:strike/>
          <w:color w:val="000000"/>
          <w:sz w:val="22"/>
          <w:szCs w:val="22"/>
        </w:rPr>
        <w:t>Brak zmiany</w:t>
      </w:r>
      <w:r>
        <w:rPr>
          <w:b/>
          <w:bCs/>
          <w:color w:val="000000"/>
          <w:sz w:val="22"/>
          <w:szCs w:val="22"/>
        </w:rPr>
        <w:t>*)</w:t>
      </w:r>
    </w:p>
    <w:p w14:paraId="0B1859D0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(należy zaznaczyć jedno z dwóch pól)</w:t>
      </w:r>
    </w:p>
    <w:p w14:paraId="403A36A9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144FD0C8" w14:textId="77777777" w:rsidR="008907D4" w:rsidRDefault="00BE6454" w:rsidP="000D527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trike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  <w:u w:val="single"/>
        </w:rPr>
        <w:t>Projekt osiedlowy</w:t>
      </w:r>
    </w:p>
    <w:p w14:paraId="550944E6" w14:textId="77777777" w:rsidR="008907D4" w:rsidRDefault="00BE6454" w:rsidP="000D52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highlight w:val="green"/>
        </w:rPr>
      </w:pPr>
      <w:r>
        <w:rPr>
          <w:b/>
          <w:bCs/>
          <w:strike/>
          <w:color w:val="000000"/>
          <w:sz w:val="22"/>
          <w:szCs w:val="22"/>
        </w:rPr>
        <w:t xml:space="preserve">Projekt </w:t>
      </w:r>
      <w:proofErr w:type="spellStart"/>
      <w:r>
        <w:rPr>
          <w:b/>
          <w:bCs/>
          <w:strike/>
          <w:color w:val="000000"/>
          <w:sz w:val="22"/>
          <w:szCs w:val="22"/>
        </w:rPr>
        <w:t>ponadosiedlowy</w:t>
      </w:r>
      <w:proofErr w:type="spellEnd"/>
    </w:p>
    <w:p w14:paraId="5FA506E4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highlight w:val="green"/>
        </w:rPr>
      </w:pPr>
    </w:p>
    <w:p w14:paraId="590642C7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bCs/>
          <w:color w:val="000000"/>
          <w:sz w:val="22"/>
          <w:szCs w:val="22"/>
        </w:rPr>
        <w:t xml:space="preserve"> Uzasadnienie wyboru zasięgu oddziaływania efektów realizacji projektu:</w:t>
      </w:r>
      <w:r>
        <w:rPr>
          <w:color w:val="000000"/>
          <w:sz w:val="22"/>
          <w:szCs w:val="22"/>
        </w:rPr>
        <w:t xml:space="preserve"> </w:t>
      </w:r>
    </w:p>
    <w:p w14:paraId="603C9FFC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(do 750 znaków ze spacjami)</w:t>
      </w:r>
    </w:p>
    <w:p w14:paraId="10D282A2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EA2C88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Oddziaływanie projektu obejmuje jedno osiedle – Pracze Odrzańskie. Tor przy zbiegu ul. Prackiej i Piwowarskiej, w sąsiedztwie zabudowy mieszkalnej, służy głównie mieszkańcom najbliższej okolicy: dzieciom, młodzieży i dorosłym z Pracz Odrzańskich, korzystającym z niego pieszo lub rowerem. Jeden kompaktowy tor o trasie ok. 100 m odpowiada lokalnym, codziennym potrzebom rekreacyjnym osiedla, a nie funkcji </w:t>
      </w:r>
      <w:proofErr w:type="spellStart"/>
      <w:r>
        <w:rPr>
          <w:color w:val="000000"/>
          <w:sz w:val="22"/>
          <w:szCs w:val="22"/>
        </w:rPr>
        <w:t>ogólnomiejskiej</w:t>
      </w:r>
      <w:proofErr w:type="spellEnd"/>
      <w:r>
        <w:rPr>
          <w:color w:val="000000"/>
          <w:sz w:val="22"/>
          <w:szCs w:val="22"/>
        </w:rPr>
        <w:t xml:space="preserve">. Obiekt nie generuje ruchu z odległych części miasta ani nie wymaga dojazdu samochodem. Zakres mieści się w limicie projektu osiedlowego, a jego efekty służą przede wszystkim wspólnocie tego osiedla. </w:t>
      </w:r>
    </w:p>
    <w:p w14:paraId="10BB59A4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E6AA232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BDD4C27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 xml:space="preserve">3. Rodzaj projektu </w:t>
      </w:r>
      <w:r>
        <w:rPr>
          <w:b/>
          <w:bCs/>
          <w:color w:val="000000"/>
          <w:sz w:val="22"/>
          <w:szCs w:val="22"/>
        </w:rPr>
        <w:t>(</w:t>
      </w:r>
      <w:r>
        <w:rPr>
          <w:b/>
          <w:bCs/>
          <w:strike/>
          <w:color w:val="000000"/>
          <w:sz w:val="22"/>
          <w:szCs w:val="22"/>
        </w:rPr>
        <w:t xml:space="preserve">Zmiana w projekcie </w:t>
      </w:r>
      <w:r>
        <w:rPr>
          <w:b/>
          <w:bCs/>
          <w:color w:val="000000"/>
          <w:sz w:val="22"/>
          <w:szCs w:val="22"/>
        </w:rPr>
        <w:t>/ Brak zmiany*)</w:t>
      </w:r>
    </w:p>
    <w:p w14:paraId="53BF54E6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 xml:space="preserve"> (należy zaznaczyć jedno z dwóch pól)</w:t>
      </w:r>
    </w:p>
    <w:p w14:paraId="6E28E87F" w14:textId="77777777" w:rsidR="008907D4" w:rsidRDefault="00BE64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Projekt inwestycyjny</w:t>
      </w:r>
    </w:p>
    <w:p w14:paraId="326C5463" w14:textId="77777777" w:rsidR="008907D4" w:rsidRDefault="00BE64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Projekt </w:t>
      </w:r>
      <w:proofErr w:type="spellStart"/>
      <w:r>
        <w:rPr>
          <w:b/>
          <w:bCs/>
          <w:color w:val="000000"/>
          <w:sz w:val="22"/>
          <w:szCs w:val="22"/>
        </w:rPr>
        <w:t>nieinwestycyjny</w:t>
      </w:r>
      <w:proofErr w:type="spellEnd"/>
    </w:p>
    <w:p w14:paraId="00EE245F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AF61226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 xml:space="preserve">Proszę określić grupę beneficjentów projektu: </w:t>
      </w:r>
    </w:p>
    <w:p w14:paraId="5D231A24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(do 200  znaków ze spacjami)</w:t>
      </w:r>
    </w:p>
    <w:p w14:paraId="26AEB052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6AEFA15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1BCA542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 xml:space="preserve">Proszę określić szacunkową liczbę beneficjentów projektu: </w:t>
      </w:r>
    </w:p>
    <w:p w14:paraId="4D1CC691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color w:val="000000"/>
          <w:sz w:val="16"/>
          <w:szCs w:val="16"/>
        </w:rPr>
        <w:t>(do 200 znaków ze spacjami)</w:t>
      </w:r>
    </w:p>
    <w:p w14:paraId="63FA9099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1E8A3B50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 xml:space="preserve">4. Elementy projektu </w:t>
      </w:r>
      <w:r>
        <w:rPr>
          <w:b/>
          <w:bCs/>
          <w:color w:val="000000"/>
          <w:sz w:val="22"/>
          <w:szCs w:val="22"/>
        </w:rPr>
        <w:t xml:space="preserve">(Zmiana w projekcie / </w:t>
      </w:r>
      <w:r>
        <w:rPr>
          <w:b/>
          <w:bCs/>
          <w:strike/>
          <w:color w:val="000000"/>
          <w:sz w:val="22"/>
          <w:szCs w:val="22"/>
        </w:rPr>
        <w:t>Brak zmiany</w:t>
      </w:r>
      <w:r>
        <w:rPr>
          <w:b/>
          <w:bCs/>
          <w:color w:val="000000"/>
          <w:sz w:val="22"/>
          <w:szCs w:val="22"/>
        </w:rPr>
        <w:t>*)</w:t>
      </w:r>
    </w:p>
    <w:p w14:paraId="38123DF6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16"/>
          <w:szCs w:val="16"/>
        </w:rPr>
        <w:t>(należy szczegółowo wypisać elementy składowe, co pozwoli na dokładną weryfikację projektu)</w:t>
      </w:r>
    </w:p>
    <w:p w14:paraId="2EDFCE4D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"/>
        <w:tblW w:w="920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916"/>
        <w:gridCol w:w="1284"/>
      </w:tblGrid>
      <w:tr w:rsidR="008907D4" w14:paraId="5B26242C" w14:textId="77777777">
        <w:trPr>
          <w:trHeight w:val="300"/>
        </w:trPr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FA21D5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>Element składowy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DB9E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Liczba</w:t>
            </w:r>
          </w:p>
        </w:tc>
      </w:tr>
      <w:tr w:rsidR="008907D4" w14:paraId="75049881" w14:textId="77777777">
        <w:trPr>
          <w:trHeight w:val="300"/>
        </w:trPr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69BC7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1) </w:t>
            </w:r>
            <w:r>
              <w:rPr>
                <w:color w:val="001209"/>
              </w:rPr>
              <w:t>Roboty ziemne i profilowanie terenu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FB6E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8907D4" w14:paraId="1B6440CE" w14:textId="77777777"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5B7C22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2) </w:t>
            </w:r>
            <w:r>
              <w:rPr>
                <w:color w:val="001209"/>
              </w:rPr>
              <w:t>System odwodnienia toru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F426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8907D4" w14:paraId="189DD042" w14:textId="77777777"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16E0FF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3) </w:t>
            </w:r>
            <w:r>
              <w:rPr>
                <w:color w:val="001209"/>
              </w:rPr>
              <w:t xml:space="preserve">Asfaltowy tor </w:t>
            </w:r>
            <w:proofErr w:type="spellStart"/>
            <w:r>
              <w:rPr>
                <w:color w:val="001209"/>
              </w:rPr>
              <w:t>pumptrack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7F63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8907D4" w14:paraId="159AA2CF" w14:textId="77777777"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B3EE7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>4) Utwardzone dojście do toru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1655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8907D4" w14:paraId="2614C951" w14:textId="77777777">
        <w:trPr>
          <w:trHeight w:val="218"/>
        </w:trPr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649033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5) </w:t>
            </w:r>
            <w:r>
              <w:rPr>
                <w:color w:val="001209"/>
              </w:rPr>
              <w:t>Stojaki rowerowe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CECC9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</w:t>
            </w:r>
          </w:p>
        </w:tc>
      </w:tr>
      <w:tr w:rsidR="008907D4" w14:paraId="27962B41" w14:textId="77777777">
        <w:trPr>
          <w:trHeight w:val="310"/>
        </w:trPr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7BEA4B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>6) Ławka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7E5C2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8907D4" w14:paraId="3E385BE6" w14:textId="77777777">
        <w:trPr>
          <w:trHeight w:val="310"/>
        </w:trPr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06260B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7) </w:t>
            </w:r>
            <w:r>
              <w:rPr>
                <w:color w:val="001209"/>
              </w:rPr>
              <w:t>Kosze na śmieci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E4E22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8907D4" w14:paraId="357651E3" w14:textId="77777777">
        <w:trPr>
          <w:trHeight w:val="260"/>
        </w:trPr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2A4F77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8) </w:t>
            </w:r>
            <w:r>
              <w:rPr>
                <w:color w:val="001209"/>
              </w:rPr>
              <w:t>Tablica z regulaminem i zasadami bezpieczeństwa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73197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8907D4" w14:paraId="79C04DA6" w14:textId="77777777">
        <w:trPr>
          <w:trHeight w:val="260"/>
        </w:trPr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3037C0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>9) Latarnia solarna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782C3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8907D4" w14:paraId="79239D81" w14:textId="77777777">
        <w:trPr>
          <w:trHeight w:val="260"/>
        </w:trPr>
        <w:tc>
          <w:tcPr>
            <w:tcW w:w="791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6FDF33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>10) Uporządkowanie terenu</w:t>
            </w:r>
          </w:p>
        </w:tc>
        <w:tc>
          <w:tcPr>
            <w:tcW w:w="1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29826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8907D4" w14:paraId="12FF5E7D" w14:textId="77777777">
        <w:trPr>
          <w:trHeight w:val="260"/>
        </w:trPr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5E4470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11) </w:t>
            </w:r>
            <w:r>
              <w:rPr>
                <w:color w:val="001209"/>
              </w:rPr>
              <w:t>Dokumentacja projektowa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47027" w14:textId="77777777" w:rsidR="008907D4" w:rsidRDefault="00BE6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</w:tbl>
    <w:p w14:paraId="69D89E79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6448995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E5EFC1B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 xml:space="preserve">5. Opis projektu </w:t>
      </w:r>
      <w:r>
        <w:rPr>
          <w:b/>
          <w:bCs/>
          <w:color w:val="000000"/>
          <w:sz w:val="22"/>
          <w:szCs w:val="22"/>
        </w:rPr>
        <w:t xml:space="preserve">(Zmiana w projekcie / </w:t>
      </w:r>
      <w:r>
        <w:rPr>
          <w:b/>
          <w:bCs/>
          <w:strike/>
          <w:color w:val="000000"/>
          <w:sz w:val="22"/>
          <w:szCs w:val="22"/>
        </w:rPr>
        <w:t>Brak zmiany</w:t>
      </w:r>
      <w:r>
        <w:rPr>
          <w:b/>
          <w:bCs/>
          <w:color w:val="000000"/>
          <w:sz w:val="22"/>
          <w:szCs w:val="22"/>
        </w:rPr>
        <w:t>*)</w:t>
      </w:r>
    </w:p>
    <w:p w14:paraId="1CFA95FE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(Proszę opisać zgłoszony projekt, do 750 znaków ze spacjami</w:t>
      </w:r>
      <w:r>
        <w:rPr>
          <w:color w:val="000000"/>
          <w:sz w:val="22"/>
          <w:szCs w:val="22"/>
        </w:rPr>
        <w:t>)</w:t>
      </w:r>
    </w:p>
    <w:p w14:paraId="5458E041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Projekt zakłada budowę toru </w:t>
      </w:r>
      <w:proofErr w:type="spellStart"/>
      <w:r>
        <w:rPr>
          <w:color w:val="000000"/>
          <w:sz w:val="22"/>
          <w:szCs w:val="22"/>
        </w:rPr>
        <w:t>pumptrack</w:t>
      </w:r>
      <w:proofErr w:type="spellEnd"/>
      <w:r>
        <w:rPr>
          <w:color w:val="000000"/>
          <w:sz w:val="22"/>
          <w:szCs w:val="22"/>
        </w:rPr>
        <w:t xml:space="preserve"> u zbiegu ul. Prackiej i Piwowarskiej, w pobliżu Portu Łukasiewicza - łatwy dostęp pieszy i rowerowy także mieszkańcom sprzed przejazdu kolejowego - </w:t>
      </w:r>
      <w:proofErr w:type="spellStart"/>
      <w:r>
        <w:rPr>
          <w:color w:val="000000"/>
          <w:sz w:val="22"/>
          <w:szCs w:val="22"/>
        </w:rPr>
        <w:t>Stabłowic</w:t>
      </w:r>
      <w:proofErr w:type="spellEnd"/>
      <w:r>
        <w:rPr>
          <w:color w:val="000000"/>
          <w:sz w:val="22"/>
          <w:szCs w:val="22"/>
        </w:rPr>
        <w:t xml:space="preserve">. Powstanie uniwersalny tor o trasie ok. 100 m, o niskim profilu i zróżnicowanym układzie zakrętów oraz muld, dostosowany do jazdy na rowerach, hulajnogach, deskorolkach i rolkach. Obiekt zaprojektowano z myślą o dzieciach, młodzieży i dorosłych – zarówno początkujących, jak i zaawansowanych. Projekt obejmie również uporządkowanie terenu, oświetlenie solarne oraz montaż </w:t>
      </w:r>
      <w:r>
        <w:rPr>
          <w:color w:val="000000"/>
          <w:sz w:val="22"/>
          <w:szCs w:val="22"/>
        </w:rPr>
        <w:lastRenderedPageBreak/>
        <w:t>ławki, stojaków rowerowych, kosza na odpady i tablicy z regulaminem. W kolejnych edycjach WBO planuję rozbudowę terenu o drugi tor i dodatkowe wyposażenie.</w:t>
      </w:r>
    </w:p>
    <w:p w14:paraId="709FF32E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 xml:space="preserve"> </w:t>
      </w:r>
    </w:p>
    <w:p w14:paraId="4341162F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color w:val="000000"/>
          <w:sz w:val="16"/>
          <w:szCs w:val="16"/>
        </w:rPr>
        <w:t xml:space="preserve"> </w:t>
      </w:r>
    </w:p>
    <w:p w14:paraId="32FCE743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 xml:space="preserve">6. Uzasadnienie projektu </w:t>
      </w:r>
      <w:r>
        <w:rPr>
          <w:b/>
          <w:bCs/>
          <w:color w:val="000000"/>
          <w:sz w:val="22"/>
          <w:szCs w:val="22"/>
        </w:rPr>
        <w:t>(</w:t>
      </w:r>
      <w:r>
        <w:rPr>
          <w:b/>
          <w:bCs/>
          <w:strike/>
          <w:color w:val="000000"/>
          <w:sz w:val="22"/>
          <w:szCs w:val="22"/>
        </w:rPr>
        <w:t>Zmiana w projekcie</w:t>
      </w:r>
      <w:r>
        <w:rPr>
          <w:b/>
          <w:bCs/>
          <w:color w:val="000000"/>
          <w:sz w:val="22"/>
          <w:szCs w:val="22"/>
        </w:rPr>
        <w:t xml:space="preserve"> / Brak zmiany*)</w:t>
      </w:r>
    </w:p>
    <w:p w14:paraId="2B40B52E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6"/>
          <w:szCs w:val="16"/>
        </w:rPr>
        <w:t xml:space="preserve">(Proszę uzasadnić potrzeby realizacji projektu, cel realizacji projektu, itp. do. 750 znaków ze spacjami) </w:t>
      </w:r>
    </w:p>
    <w:p w14:paraId="6C737642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8CA5EF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2C68124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7. Szacunkowy koszt projektu</w:t>
      </w:r>
      <w:r>
        <w:rPr>
          <w:b/>
          <w:bCs/>
          <w:color w:val="000000"/>
          <w:sz w:val="28"/>
          <w:szCs w:val="28"/>
          <w:vertAlign w:val="superscript"/>
        </w:rPr>
        <w:footnoteReference w:id="1"/>
      </w:r>
      <w:r>
        <w:rPr>
          <w:b/>
          <w:bCs/>
          <w:color w:val="000000"/>
          <w:sz w:val="28"/>
          <w:szCs w:val="28"/>
          <w:vertAlign w:val="superscript"/>
        </w:rPr>
        <w:t>)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2"/>
          <w:szCs w:val="22"/>
        </w:rPr>
        <w:t xml:space="preserve">(Zmiana w projekcie / </w:t>
      </w:r>
      <w:r>
        <w:rPr>
          <w:b/>
          <w:bCs/>
          <w:strike/>
          <w:color w:val="000000"/>
          <w:sz w:val="22"/>
          <w:szCs w:val="22"/>
        </w:rPr>
        <w:t>Brak zmiany</w:t>
      </w:r>
      <w:r>
        <w:rPr>
          <w:b/>
          <w:bCs/>
          <w:color w:val="000000"/>
          <w:sz w:val="22"/>
          <w:szCs w:val="22"/>
        </w:rPr>
        <w:t>*)</w:t>
      </w:r>
    </w:p>
    <w:p w14:paraId="54550836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(do 100 znaków)</w:t>
      </w:r>
    </w:p>
    <w:p w14:paraId="5D28DA0E" w14:textId="43C9514F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85</w:t>
      </w:r>
      <w:r w:rsidR="006E286E">
        <w:rPr>
          <w:color w:val="000000"/>
          <w:sz w:val="16"/>
          <w:szCs w:val="16"/>
        </w:rPr>
        <w:t>3</w:t>
      </w:r>
      <w:r>
        <w:rPr>
          <w:color w:val="000000"/>
          <w:sz w:val="16"/>
          <w:szCs w:val="16"/>
        </w:rPr>
        <w:t xml:space="preserve"> 000 zł</w:t>
      </w:r>
    </w:p>
    <w:p w14:paraId="03422E25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1CF0F9DD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3AE6482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8. Inne uwagi</w:t>
      </w:r>
    </w:p>
    <w:p w14:paraId="3452BC2C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 xml:space="preserve"> (Proszę wpisać inne uwagi lub zmiany w projekcie, niezawarte w poprzednich punktach)</w:t>
      </w:r>
    </w:p>
    <w:p w14:paraId="6509C1DE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25F5257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Wizualizacja toru</w:t>
      </w:r>
    </w:p>
    <w:p w14:paraId="5DE6B4A3" w14:textId="77777777" w:rsidR="008907D4" w:rsidRDefault="008907D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6ACB3AB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A759AE2" wp14:editId="6CC3C25D">
            <wp:simplePos x="0" y="0"/>
            <wp:positionH relativeFrom="column">
              <wp:posOffset>317</wp:posOffset>
            </wp:positionH>
            <wp:positionV relativeFrom="paragraph">
              <wp:posOffset>0</wp:posOffset>
            </wp:positionV>
            <wp:extent cx="5760085" cy="3839845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907D4">
      <w:footerReference w:type="default" r:id="rId9"/>
      <w:pgSz w:w="11906" w:h="16838"/>
      <w:pgMar w:top="1417" w:right="1417" w:bottom="1417" w:left="1417" w:header="72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6044A" w14:textId="77777777" w:rsidR="000A6AB0" w:rsidRDefault="000A6AB0">
      <w:r>
        <w:separator/>
      </w:r>
    </w:p>
  </w:endnote>
  <w:endnote w:type="continuationSeparator" w:id="0">
    <w:p w14:paraId="2F94AE24" w14:textId="77777777" w:rsidR="000A6AB0" w:rsidRDefault="000A6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A801E7F0-EE7D-44E9-9DE9-25BA1B622D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FFD31D2-8211-423C-824B-9340415DF0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B2B814C-C21B-4969-B33F-84B88C23C0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F19B0" w14:textId="77777777" w:rsidR="008907D4" w:rsidRDefault="00BE6454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* niepotrzebne skreślić</w:t>
    </w:r>
  </w:p>
  <w:p w14:paraId="7479439C" w14:textId="77777777" w:rsidR="008907D4" w:rsidRDefault="008907D4">
    <w:p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F7807" w14:textId="77777777" w:rsidR="000A6AB0" w:rsidRDefault="000A6AB0">
      <w:r>
        <w:separator/>
      </w:r>
    </w:p>
  </w:footnote>
  <w:footnote w:type="continuationSeparator" w:id="0">
    <w:p w14:paraId="5B5E9B30" w14:textId="77777777" w:rsidR="000A6AB0" w:rsidRDefault="000A6AB0">
      <w:r>
        <w:continuationSeparator/>
      </w:r>
    </w:p>
  </w:footnote>
  <w:footnote w:id="1">
    <w:p w14:paraId="38B46F39" w14:textId="77777777" w:rsidR="008907D4" w:rsidRDefault="00BE645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  <w:vertAlign w:val="superscript"/>
        </w:rPr>
        <w:t>)</w:t>
      </w:r>
      <w:r>
        <w:rPr>
          <w:color w:val="000000"/>
          <w:sz w:val="18"/>
          <w:szCs w:val="18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6D74D8"/>
    <w:multiLevelType w:val="multilevel"/>
    <w:tmpl w:val="FFFFFFFF"/>
    <w:lvl w:ilvl="0">
      <w:start w:val="1"/>
      <w:numFmt w:val="bullet"/>
      <w:lvlText w:val="€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7D4"/>
    <w:rsid w:val="000A6AB0"/>
    <w:rsid w:val="000D527F"/>
    <w:rsid w:val="003A633B"/>
    <w:rsid w:val="00550A4E"/>
    <w:rsid w:val="00570FD7"/>
    <w:rsid w:val="006E286E"/>
    <w:rsid w:val="008907D4"/>
    <w:rsid w:val="00AA392F"/>
    <w:rsid w:val="00BE6454"/>
    <w:rsid w:val="00DB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BA51"/>
  <w15:docId w15:val="{B2005014-C530-6C4F-86EE-61015AC3E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geoportal.wroclaw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772</Words>
  <Characters>4633</Characters>
  <Application>Microsoft Office Word</Application>
  <DocSecurity>0</DocSecurity>
  <Lines>38</Lines>
  <Paragraphs>10</Paragraphs>
  <ScaleCrop>false</ScaleCrop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Rusiecka Maja</dc:creator>
  <cp:lastModifiedBy>Z konsultacji</cp:lastModifiedBy>
  <cp:revision>2</cp:revision>
  <dcterms:created xsi:type="dcterms:W3CDTF">2026-06-30T08:05:00Z</dcterms:created>
  <dcterms:modified xsi:type="dcterms:W3CDTF">2026-06-30T08:05:00Z</dcterms:modified>
</cp:coreProperties>
</file>