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:rsidR="00310707" w:rsidRPr="00AD54A1" w:rsidRDefault="002668B5" w:rsidP="00375415">
      <w:pPr>
        <w:spacing w:after="0" w:line="240" w:lineRule="auto"/>
        <w:ind w:left="411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B81F78">
        <w:rPr>
          <w:rFonts w:ascii="Times New Roman" w:hAnsi="Times New Roman" w:cs="Times New Roman"/>
          <w:b/>
          <w:sz w:val="28"/>
          <w:szCs w:val="28"/>
        </w:rPr>
        <w:t>6</w:t>
      </w:r>
    </w:p>
    <w:p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B6469" w:rsidRPr="00AD54A1" w:rsidRDefault="0079060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Zmniejszam zakres projektu o elementy ocenione negatywnie</w:t>
      </w:r>
      <w:r w:rsidR="004E5E33">
        <w:rPr>
          <w:rFonts w:ascii="Times New Roman" w:hAnsi="Times New Roman" w:cs="Times New Roman"/>
          <w:sz w:val="24"/>
          <w:szCs w:val="24"/>
        </w:rPr>
        <w:t xml:space="preserve"> z powodu braku możliwości realizacji na działkach nienależących do gminy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5E33">
        <w:rPr>
          <w:rFonts w:ascii="Times New Roman" w:hAnsi="Times New Roman" w:cs="Times New Roman"/>
          <w:sz w:val="24"/>
          <w:szCs w:val="24"/>
        </w:rPr>
        <w:br/>
      </w:r>
      <w:r w:rsidR="004E5E33">
        <w:rPr>
          <w:rFonts w:ascii="Times New Roman" w:hAnsi="Times New Roman" w:cs="Times New Roman"/>
          <w:sz w:val="24"/>
          <w:szCs w:val="24"/>
        </w:rPr>
        <w:br/>
        <w:t xml:space="preserve">Wnoszę o ponowne rozpatrzenie zakresu realizacji projektu w punkcie </w:t>
      </w:r>
      <w:r w:rsidR="004E5E33" w:rsidRPr="006532E0">
        <w:rPr>
          <w:rFonts w:ascii="Times New Roman" w:hAnsi="Times New Roman" w:cs="Times New Roman"/>
          <w:b/>
          <w:sz w:val="24"/>
          <w:szCs w:val="24"/>
        </w:rPr>
        <w:t xml:space="preserve">4. Elementy projektu. </w:t>
      </w:r>
      <w:r w:rsidR="004E5E33">
        <w:rPr>
          <w:rFonts w:ascii="Times New Roman" w:hAnsi="Times New Roman" w:cs="Times New Roman"/>
          <w:sz w:val="24"/>
          <w:szCs w:val="24"/>
        </w:rPr>
        <w:t>Doprecyzowane zostały zakresy i zaproponowane możliwości rozwiązań, które nie zostały uwzględnione w 1 etapie oceny.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:rsidR="00F247AD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  <w:r w:rsidR="00790609">
        <w:rPr>
          <w:rFonts w:ascii="Times New Roman" w:hAnsi="Times New Roman" w:cs="Times New Roman"/>
        </w:rPr>
        <w:t xml:space="preserve"> 215</w:t>
      </w:r>
    </w:p>
    <w:p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</w:t>
      </w:r>
      <w:r w:rsidRPr="003072B5">
        <w:rPr>
          <w:rFonts w:ascii="Times New Roman" w:hAnsi="Times New Roman" w:cs="Times New Roman"/>
          <w:b/>
          <w:strike/>
        </w:rPr>
        <w:t>Zmiana w projekcie</w:t>
      </w:r>
      <w:r>
        <w:rPr>
          <w:rFonts w:ascii="Times New Roman" w:hAnsi="Times New Roman" w:cs="Times New Roman"/>
          <w:b/>
        </w:rPr>
        <w:t xml:space="preserve"> / Brak zmiany*</w:t>
      </w:r>
      <w:r w:rsidR="007A532E" w:rsidRPr="00AD54A1">
        <w:rPr>
          <w:rFonts w:ascii="Times New Roman" w:hAnsi="Times New Roman" w:cs="Times New Roman"/>
          <w:b/>
        </w:rPr>
        <w:t>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>(</w:t>
      </w:r>
      <w:r w:rsidRPr="00813D15">
        <w:rPr>
          <w:rFonts w:ascii="Times New Roman" w:hAnsi="Times New Roman" w:cs="Times New Roman"/>
          <w:b/>
          <w:strike/>
        </w:rPr>
        <w:t>Zmiana w projekcie</w:t>
      </w:r>
      <w:r>
        <w:rPr>
          <w:rFonts w:ascii="Times New Roman" w:hAnsi="Times New Roman" w:cs="Times New Roman"/>
          <w:b/>
        </w:rPr>
        <w:t xml:space="preserve"> / </w:t>
      </w:r>
      <w:r w:rsidRPr="00813D15">
        <w:rPr>
          <w:rFonts w:ascii="Times New Roman" w:hAnsi="Times New Roman" w:cs="Times New Roman"/>
          <w:b/>
        </w:rPr>
        <w:t>Brak zmiany</w:t>
      </w:r>
      <w:r>
        <w:rPr>
          <w:rFonts w:ascii="Times New Roman" w:hAnsi="Times New Roman" w:cs="Times New Roman"/>
          <w:b/>
        </w:rPr>
        <w:t>*</w:t>
      </w:r>
      <w:r w:rsidR="0066787E" w:rsidRPr="00AD54A1">
        <w:rPr>
          <w:rFonts w:ascii="Times New Roman" w:hAnsi="Times New Roman" w:cs="Times New Roman"/>
          <w:b/>
        </w:rPr>
        <w:t>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:rsidR="00813D15" w:rsidRPr="00AD54A1" w:rsidRDefault="00813D1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55C5" w:rsidRPr="00AD54A1" w:rsidRDefault="00967332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2668B5"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 w:rsidR="002668B5">
          <w:rPr>
            <w:rStyle w:val="Hyperlink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3072B5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AD54A1" w:rsidRDefault="00C92E96" w:rsidP="00C92E96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</w:rPr>
        <w:t>Projekt osiedlowy</w:t>
      </w:r>
    </w:p>
    <w:p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AD54A1" w:rsidRDefault="002668B5" w:rsidP="00C92E96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ponadosiedlowy</w:t>
      </w:r>
      <w:proofErr w:type="spellEnd"/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</w:t>
      </w:r>
      <w:r w:rsidRPr="003072B5">
        <w:rPr>
          <w:rFonts w:ascii="Times New Roman" w:hAnsi="Times New Roman" w:cs="Times New Roman"/>
          <w:b/>
          <w:strike/>
        </w:rPr>
        <w:t>Zmiana w projekcie</w:t>
      </w:r>
      <w:r w:rsidRPr="002668B5">
        <w:rPr>
          <w:rFonts w:ascii="Times New Roman" w:hAnsi="Times New Roman" w:cs="Times New Roman"/>
          <w:b/>
        </w:rPr>
        <w:t xml:space="preserve"> / Brak zmiany*)</w:t>
      </w:r>
    </w:p>
    <w:p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:rsidR="00BC096B" w:rsidRPr="00AD54A1" w:rsidRDefault="002668B5" w:rsidP="00BC096B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inwestycyjny</w:t>
      </w:r>
    </w:p>
    <w:p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:rsidR="00BC096B" w:rsidRPr="00AD54A1" w:rsidRDefault="002668B5" w:rsidP="00B855C5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nieinwestycyjny</w:t>
      </w:r>
      <w:proofErr w:type="spellEnd"/>
    </w:p>
    <w:p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Elementy projektu </w:t>
      </w:r>
      <w:r w:rsidRPr="002668B5">
        <w:rPr>
          <w:rFonts w:ascii="Times New Roman" w:hAnsi="Times New Roman" w:cs="Times New Roman"/>
          <w:b/>
        </w:rPr>
        <w:t xml:space="preserve">(Zmiana w projekcie </w:t>
      </w:r>
      <w:r w:rsidRPr="003072B5">
        <w:rPr>
          <w:rFonts w:ascii="Times New Roman" w:hAnsi="Times New Roman" w:cs="Times New Roman"/>
          <w:b/>
          <w:strike/>
        </w:rPr>
        <w:t>/ Brak zmiany</w:t>
      </w:r>
      <w:r w:rsidRPr="002668B5">
        <w:rPr>
          <w:rFonts w:ascii="Times New Roman" w:hAnsi="Times New Roman" w:cs="Times New Roman"/>
          <w:b/>
        </w:rPr>
        <w:t>*)</w:t>
      </w:r>
    </w:p>
    <w:p w:rsidR="00873F08" w:rsidRDefault="002668B5" w:rsidP="00873F08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:rsidR="00442EB8" w:rsidRDefault="00442EB8" w:rsidP="00873F08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873F08" w:rsidRDefault="004F654F" w:rsidP="00873F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Tekst pogrubiony – jako nowa treść</w:t>
      </w:r>
      <w:r>
        <w:rPr>
          <w:rFonts w:ascii="Times New Roman" w:hAnsi="Times New Roman" w:cs="Times New Roman"/>
        </w:rPr>
        <w:br/>
        <w:t>Tekst przekreślony – do usunięcia</w:t>
      </w:r>
    </w:p>
    <w:p w:rsidR="004F654F" w:rsidRDefault="004F654F" w:rsidP="00873F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Tekst pisany kursywą – uzasadnienie zmian</w:t>
      </w:r>
    </w:p>
    <w:p w:rsidR="004F654F" w:rsidRPr="00AD54A1" w:rsidRDefault="004F654F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5"/>
        <w:gridCol w:w="1229"/>
      </w:tblGrid>
      <w:tr w:rsidR="00442EB8" w:rsidRPr="00AD54A1" w:rsidTr="00ED43DC">
        <w:trPr>
          <w:trHeight w:val="300"/>
        </w:trPr>
        <w:tc>
          <w:tcPr>
            <w:tcW w:w="7725" w:type="dxa"/>
          </w:tcPr>
          <w:p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229" w:type="dxa"/>
          </w:tcPr>
          <w:p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442EB8" w:rsidRPr="00AD54A1" w:rsidTr="00ED43DC">
        <w:trPr>
          <w:trHeight w:val="300"/>
        </w:trPr>
        <w:tc>
          <w:tcPr>
            <w:tcW w:w="7725" w:type="dxa"/>
          </w:tcPr>
          <w:p w:rsidR="00E31C38" w:rsidRPr="00E31C38" w:rsidRDefault="00E31C38" w:rsidP="00A813D0">
            <w:pPr>
              <w:pStyle w:val="ListParagraph"/>
              <w:numPr>
                <w:ilvl w:val="0"/>
                <w:numId w:val="14"/>
              </w:numPr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sz w:val="20"/>
                <w:szCs w:val="20"/>
              </w:rPr>
            </w:pPr>
            <w:r w:rsidRPr="005C5E77">
              <w:rPr>
                <w:rFonts w:ascii="Times New Roman" w:hAnsi="Times New Roman" w:cs="Times New Roman"/>
                <w:b/>
              </w:rPr>
              <w:t>Likwidacja barier architektonicznych (likwidacja schodów usytuowanych po obu stronach mostku w ciągu ulicy Bajana na wysokości skweru ks. Leszka Jabłońskiego) oraz przebudowa 2 szt. ciągów pieszo-rowerowych o łącznej długości ok. 200 m wraz z zagospodarowaniem przyległego terenu</w:t>
            </w:r>
            <w:r w:rsidR="005C5E77">
              <w:rPr>
                <w:rFonts w:ascii="Times New Roman" w:hAnsi="Times New Roman" w:cs="Times New Roman"/>
                <w:b/>
              </w:rPr>
              <w:t>.</w:t>
            </w:r>
            <w:r w:rsidRPr="00E31C38">
              <w:rPr>
                <w:rFonts w:ascii="Times New Roman" w:hAnsi="Times New Roman" w:cs="Times New Roman"/>
              </w:rPr>
              <w:t xml:space="preserve"> </w:t>
            </w:r>
            <w:r w:rsidRPr="00E31C38">
              <w:rPr>
                <w:rFonts w:ascii="Times New Roman" w:hAnsi="Times New Roman" w:cs="Times New Roman"/>
                <w:strike/>
              </w:rPr>
              <w:t>oraz wykonaniem dojścia do parku Leonarda da Vinci i chodnika pieszo-rowerowego w kierunku do skweru ks. Jabłońskiego (bez robót drogowych w ciągu ul. Bajana) (zakres do rozważenia w realizacji z SM Piast)</w:t>
            </w:r>
            <w:r>
              <w:rPr>
                <w:rFonts w:ascii="Times New Roman" w:hAnsi="Times New Roman" w:cs="Times New Roman"/>
                <w:strike/>
              </w:rPr>
              <w:br/>
            </w:r>
          </w:p>
          <w:p w:rsidR="0065729E" w:rsidRPr="0065729E" w:rsidRDefault="00A813D0" w:rsidP="0065729E">
            <w:pPr>
              <w:pStyle w:val="ListParagraph"/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i/>
              </w:rPr>
            </w:pPr>
            <w:r w:rsidRPr="008E128E">
              <w:rPr>
                <w:rFonts w:ascii="Times New Roman" w:hAnsi="Times New Roman" w:cs="Times New Roman"/>
                <w:i/>
              </w:rPr>
              <w:t>Z</w:t>
            </w:r>
            <w:r w:rsidR="00E31C38" w:rsidRPr="008E128E">
              <w:rPr>
                <w:rFonts w:ascii="Times New Roman" w:hAnsi="Times New Roman" w:cs="Times New Roman"/>
                <w:i/>
              </w:rPr>
              <w:t>miany</w:t>
            </w:r>
            <w:r w:rsidR="0065729E">
              <w:rPr>
                <w:rFonts w:ascii="Times New Roman" w:hAnsi="Times New Roman" w:cs="Times New Roman"/>
                <w:i/>
              </w:rPr>
              <w:t xml:space="preserve"> i uzasadnienie</w:t>
            </w:r>
            <w:r w:rsidR="00E31C38" w:rsidRPr="008E128E">
              <w:rPr>
                <w:rFonts w:ascii="Times New Roman" w:hAnsi="Times New Roman" w:cs="Times New Roman"/>
                <w:i/>
              </w:rPr>
              <w:t>:</w:t>
            </w:r>
            <w:r w:rsidR="00E31C38" w:rsidRPr="008E128E">
              <w:rPr>
                <w:rFonts w:ascii="Times New Roman" w:hAnsi="Times New Roman" w:cs="Times New Roman"/>
                <w:i/>
                <w:strike/>
              </w:rPr>
              <w:br/>
            </w:r>
            <w:r w:rsidR="0065729E" w:rsidRPr="0065729E">
              <w:rPr>
                <w:rFonts w:ascii="Times New Roman" w:hAnsi="Times New Roman" w:cs="Times New Roman"/>
                <w:i/>
              </w:rPr>
              <w:t>Rezygnujemy z realizacji zakresu prac na działkach nienależących do Gminy.</w:t>
            </w:r>
          </w:p>
          <w:p w:rsidR="0065729E" w:rsidRPr="0065729E" w:rsidRDefault="0065729E" w:rsidP="0065729E">
            <w:pPr>
              <w:pStyle w:val="ListParagraph"/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i/>
              </w:rPr>
            </w:pPr>
          </w:p>
          <w:p w:rsidR="0065729E" w:rsidRPr="0065729E" w:rsidRDefault="0065729E" w:rsidP="0065729E">
            <w:pPr>
              <w:pStyle w:val="ListParagraph"/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i/>
              </w:rPr>
            </w:pPr>
            <w:r w:rsidRPr="0065729E">
              <w:rPr>
                <w:rFonts w:ascii="Times New Roman" w:hAnsi="Times New Roman" w:cs="Times New Roman"/>
                <w:i/>
              </w:rPr>
              <w:t>Na obecnym etapie, ze względu na szacunkowe koszty realizacji, w odniesieniu do zakresu określonego w pkt 2 i 3 wnioskujemy o opracowanie w ramach tegorocznego projektu nowej koncepcji przebiegu ciągów pieszo-rowerowych. Proponowane rozwiązanie powinno uwzględniać zmianę przebiegu tras, np. poprzez ich odsunięcie od ul. Bajana oraz dostosowanie niwelety, co umożliwi likwidację istniejących schodów.</w:t>
            </w:r>
          </w:p>
          <w:p w:rsidR="0065729E" w:rsidRPr="0065729E" w:rsidRDefault="0065729E" w:rsidP="0065729E">
            <w:pPr>
              <w:pStyle w:val="ListParagraph"/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i/>
              </w:rPr>
            </w:pPr>
          </w:p>
          <w:p w:rsidR="0065729E" w:rsidRPr="0065729E" w:rsidRDefault="0065729E" w:rsidP="0065729E">
            <w:pPr>
              <w:pStyle w:val="ListParagraph"/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i/>
              </w:rPr>
            </w:pPr>
            <w:r w:rsidRPr="0065729E">
              <w:rPr>
                <w:rFonts w:ascii="Times New Roman" w:hAnsi="Times New Roman" w:cs="Times New Roman"/>
                <w:i/>
              </w:rPr>
              <w:t>Obecnie po zachodniej stronie zlokalizowane są dwa równoległe ciągi, które należałoby przebudować do jednego, poszerzonego ciągu pieszo-rowerowego. Takie rozwiązanie pozwoli na poprowadzenie trasy w nowym śladzie oraz zachowanie wymaganych parametrów geometrycznych i spadków podłużnych.</w:t>
            </w:r>
          </w:p>
          <w:p w:rsidR="0065729E" w:rsidRPr="0065729E" w:rsidRDefault="0065729E" w:rsidP="0065729E">
            <w:pPr>
              <w:pStyle w:val="ListParagraph"/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i/>
              </w:rPr>
            </w:pPr>
          </w:p>
          <w:p w:rsidR="0065729E" w:rsidRPr="0065729E" w:rsidRDefault="0065729E" w:rsidP="0065729E">
            <w:pPr>
              <w:pStyle w:val="ListParagraph"/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i/>
              </w:rPr>
            </w:pPr>
            <w:r w:rsidRPr="0065729E">
              <w:rPr>
                <w:rFonts w:ascii="Times New Roman" w:hAnsi="Times New Roman" w:cs="Times New Roman"/>
                <w:i/>
              </w:rPr>
              <w:t>Analogiczna zmiana przebiegu jest możliwa również po stronie wschodniej, bez konieczności ingerencji w działki nienależące do Gminy.</w:t>
            </w:r>
          </w:p>
          <w:p w:rsidR="0065729E" w:rsidRPr="0065729E" w:rsidRDefault="0065729E" w:rsidP="0065729E">
            <w:pPr>
              <w:pStyle w:val="ListParagraph"/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i/>
              </w:rPr>
            </w:pPr>
          </w:p>
          <w:p w:rsidR="00873F08" w:rsidRDefault="0065729E" w:rsidP="0065729E">
            <w:pPr>
              <w:pStyle w:val="ListParagraph"/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i/>
              </w:rPr>
            </w:pPr>
            <w:r w:rsidRPr="0065729E">
              <w:rPr>
                <w:rFonts w:ascii="Times New Roman" w:hAnsi="Times New Roman" w:cs="Times New Roman"/>
                <w:i/>
              </w:rPr>
              <w:t>Rozwiązanie polegające na odsunięciu ciągów pieszo-rowerowych od wiaduktu zostało z powodzeniem zastosowane m.in. przy realizacji inwestycji</w:t>
            </w:r>
            <w:r w:rsidR="004F654F">
              <w:rPr>
                <w:rFonts w:ascii="Times New Roman" w:hAnsi="Times New Roman" w:cs="Times New Roman"/>
                <w:i/>
              </w:rPr>
              <w:t xml:space="preserve"> WBO</w:t>
            </w:r>
            <w:r w:rsidRPr="0065729E">
              <w:rPr>
                <w:rFonts w:ascii="Times New Roman" w:hAnsi="Times New Roman" w:cs="Times New Roman"/>
                <w:i/>
              </w:rPr>
              <w:t xml:space="preserve"> na ul. Drzewieckiego.</w:t>
            </w:r>
          </w:p>
          <w:p w:rsidR="0065729E" w:rsidRPr="008E128E" w:rsidRDefault="0065729E" w:rsidP="0065729E">
            <w:pPr>
              <w:pStyle w:val="ListParagraph"/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873F08" w:rsidRPr="00375415" w:rsidRDefault="00442EB8" w:rsidP="00ED43DC">
            <w:pPr>
              <w:spacing w:after="4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42EB8" w:rsidRPr="00AD54A1" w:rsidTr="00ED43DC">
        <w:tc>
          <w:tcPr>
            <w:tcW w:w="7725" w:type="dxa"/>
          </w:tcPr>
          <w:p w:rsidR="00873F08" w:rsidRPr="005C5E77" w:rsidRDefault="004D06E0" w:rsidP="00A813D0">
            <w:pPr>
              <w:pStyle w:val="ListParagraph"/>
              <w:numPr>
                <w:ilvl w:val="0"/>
                <w:numId w:val="14"/>
              </w:numPr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E77">
              <w:rPr>
                <w:rFonts w:ascii="Times New Roman" w:hAnsi="Times New Roman" w:cs="Times New Roman"/>
                <w:b/>
              </w:rPr>
              <w:t>Doświetlenie podniesionego przejścia przy Bajana 65 - 1 szt.</w:t>
            </w:r>
          </w:p>
        </w:tc>
        <w:tc>
          <w:tcPr>
            <w:tcW w:w="1229" w:type="dxa"/>
          </w:tcPr>
          <w:p w:rsidR="00873F08" w:rsidRPr="00375415" w:rsidRDefault="00ED43DC" w:rsidP="00ED43DC">
            <w:pPr>
              <w:spacing w:after="4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42EB8" w:rsidRPr="00AD54A1" w:rsidTr="00ED43DC">
        <w:tc>
          <w:tcPr>
            <w:tcW w:w="7725" w:type="dxa"/>
          </w:tcPr>
          <w:p w:rsidR="00A813D0" w:rsidRPr="00A813D0" w:rsidRDefault="004D06E0" w:rsidP="00A813D0">
            <w:pPr>
              <w:pStyle w:val="ListParagraph"/>
              <w:numPr>
                <w:ilvl w:val="0"/>
                <w:numId w:val="14"/>
              </w:numPr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sz w:val="20"/>
                <w:szCs w:val="20"/>
              </w:rPr>
            </w:pPr>
            <w:r w:rsidRPr="005C5E77">
              <w:rPr>
                <w:rFonts w:ascii="Times New Roman" w:hAnsi="Times New Roman" w:cs="Times New Roman"/>
                <w:b/>
              </w:rPr>
              <w:t xml:space="preserve">Budowa parkingu przy ul. </w:t>
            </w:r>
            <w:r w:rsidRPr="00743DE1">
              <w:rPr>
                <w:rFonts w:ascii="Times New Roman" w:hAnsi="Times New Roman" w:cs="Times New Roman"/>
                <w:b/>
              </w:rPr>
              <w:t>Hynka</w:t>
            </w:r>
            <w:r w:rsidR="00743DE1" w:rsidRPr="00743DE1">
              <w:rPr>
                <w:rFonts w:ascii="Times New Roman" w:hAnsi="Times New Roman" w:cs="Times New Roman"/>
                <w:b/>
              </w:rPr>
              <w:t xml:space="preserve"> wraz </w:t>
            </w:r>
            <w:r w:rsidR="00743DE1">
              <w:rPr>
                <w:rFonts w:ascii="Times New Roman" w:hAnsi="Times New Roman" w:cs="Times New Roman"/>
                <w:b/>
              </w:rPr>
              <w:t xml:space="preserve">nowym </w:t>
            </w:r>
            <w:r w:rsidR="00743DE1" w:rsidRPr="00743DE1">
              <w:rPr>
                <w:rFonts w:ascii="Times New Roman" w:hAnsi="Times New Roman" w:cs="Times New Roman"/>
                <w:b/>
              </w:rPr>
              <w:t>zagospodarowaniem terenu</w:t>
            </w:r>
            <w:r w:rsidR="00743DE1">
              <w:rPr>
                <w:rFonts w:ascii="Times New Roman" w:hAnsi="Times New Roman" w:cs="Times New Roman"/>
              </w:rPr>
              <w:t xml:space="preserve"> </w:t>
            </w:r>
            <w:r w:rsidRPr="00A813D0">
              <w:rPr>
                <w:rFonts w:ascii="Times New Roman" w:hAnsi="Times New Roman" w:cs="Times New Roman"/>
              </w:rPr>
              <w:t>(</w:t>
            </w:r>
            <w:r w:rsidRPr="00A813D0">
              <w:rPr>
                <w:rFonts w:ascii="Times New Roman" w:hAnsi="Times New Roman" w:cs="Times New Roman"/>
                <w:strike/>
              </w:rPr>
              <w:t>zakres do rozważenia w realizacji z SM Piast w celu maksymalizacji oddziaływania projektu</w:t>
            </w:r>
            <w:r w:rsidRPr="00A813D0">
              <w:rPr>
                <w:rFonts w:ascii="Times New Roman" w:hAnsi="Times New Roman" w:cs="Times New Roman"/>
              </w:rPr>
              <w:t xml:space="preserve">) </w:t>
            </w:r>
            <w:r w:rsidRPr="005C5E77">
              <w:rPr>
                <w:rFonts w:ascii="Times New Roman" w:hAnsi="Times New Roman" w:cs="Times New Roman"/>
                <w:b/>
              </w:rPr>
              <w:t>- 1 szt.</w:t>
            </w:r>
          </w:p>
          <w:p w:rsidR="0065729E" w:rsidRDefault="00A813D0" w:rsidP="0065729E">
            <w:pPr>
              <w:pStyle w:val="ListParagraph"/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65729E">
              <w:rPr>
                <w:rFonts w:ascii="Times New Roman" w:hAnsi="Times New Roman" w:cs="Times New Roman"/>
                <w:i/>
              </w:rPr>
              <w:t>Zmiany</w:t>
            </w:r>
            <w:r w:rsidR="009B35CE">
              <w:rPr>
                <w:rFonts w:ascii="Times New Roman" w:hAnsi="Times New Roman" w:cs="Times New Roman"/>
                <w:i/>
              </w:rPr>
              <w:t xml:space="preserve"> i uzasadnienie</w:t>
            </w:r>
            <w:r w:rsidRPr="0065729E">
              <w:rPr>
                <w:rFonts w:ascii="Times New Roman" w:hAnsi="Times New Roman" w:cs="Times New Roman"/>
                <w:i/>
              </w:rPr>
              <w:t>:</w:t>
            </w:r>
            <w:r w:rsidRPr="0065729E">
              <w:rPr>
                <w:rFonts w:ascii="Times New Roman" w:hAnsi="Times New Roman" w:cs="Times New Roman"/>
                <w:i/>
              </w:rPr>
              <w:br/>
            </w:r>
            <w:r w:rsidR="0065729E" w:rsidRPr="0065729E">
              <w:rPr>
                <w:rFonts w:ascii="Times New Roman" w:hAnsi="Times New Roman" w:cs="Times New Roman"/>
                <w:i/>
              </w:rPr>
              <w:t>Rezygnujemy z realizacji zakresu prac na działkach nienależących do Gminy.</w:t>
            </w:r>
          </w:p>
          <w:p w:rsidR="0065729E" w:rsidRPr="0065729E" w:rsidRDefault="0065729E" w:rsidP="0065729E">
            <w:pPr>
              <w:pStyle w:val="ListParagraph"/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i/>
              </w:rPr>
            </w:pPr>
          </w:p>
          <w:p w:rsidR="0065729E" w:rsidRDefault="0065729E" w:rsidP="0065729E">
            <w:pPr>
              <w:pStyle w:val="ListParagraph"/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i/>
              </w:rPr>
            </w:pPr>
            <w:r w:rsidRPr="0065729E">
              <w:rPr>
                <w:rFonts w:ascii="Times New Roman" w:hAnsi="Times New Roman" w:cs="Times New Roman"/>
                <w:i/>
              </w:rPr>
              <w:t>Jednocześnie wnosimy o doprecyzowanie numeracji działek objętych zasięgiem oddziaływania projektu poprzez uwzględnienie działki przylegającej do działki wskazanej we wniosku.</w:t>
            </w:r>
          </w:p>
          <w:p w:rsidR="0065729E" w:rsidRPr="0065729E" w:rsidRDefault="0065729E" w:rsidP="0065729E">
            <w:pPr>
              <w:pStyle w:val="ListParagraph"/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i/>
              </w:rPr>
            </w:pPr>
          </w:p>
          <w:p w:rsidR="0065729E" w:rsidRPr="0065729E" w:rsidRDefault="0065729E" w:rsidP="0065729E">
            <w:pPr>
              <w:pStyle w:val="ListParagraph"/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i/>
              </w:rPr>
            </w:pPr>
            <w:r w:rsidRPr="0065729E">
              <w:rPr>
                <w:rFonts w:ascii="Times New Roman" w:hAnsi="Times New Roman" w:cs="Times New Roman"/>
                <w:i/>
              </w:rPr>
              <w:t>Numeracja działek</w:t>
            </w:r>
            <w:r>
              <w:rPr>
                <w:rFonts w:ascii="Times New Roman" w:hAnsi="Times New Roman" w:cs="Times New Roman"/>
                <w:i/>
              </w:rPr>
              <w:t xml:space="preserve"> na etapie składani</w:t>
            </w:r>
            <w:r w:rsidR="004F654F"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  <w:i/>
              </w:rPr>
              <w:t xml:space="preserve"> wniosku</w:t>
            </w:r>
            <w:r w:rsidRPr="0065729E">
              <w:rPr>
                <w:rFonts w:ascii="Times New Roman" w:hAnsi="Times New Roman" w:cs="Times New Roman"/>
                <w:i/>
              </w:rPr>
              <w:t xml:space="preserve"> została podana orientacyjnie. W celu osiągnięcia efektu synergii oraz zapewnienia docelowej jakości zagospodarowania terenu wnosimy o objęc</w:t>
            </w:r>
            <w:r w:rsidR="00AE40DA">
              <w:rPr>
                <w:rFonts w:ascii="Times New Roman" w:hAnsi="Times New Roman" w:cs="Times New Roman"/>
                <w:i/>
              </w:rPr>
              <w:t>ie zakresem prac działki</w:t>
            </w:r>
            <w:r w:rsidR="004F654F">
              <w:rPr>
                <w:rFonts w:ascii="Times New Roman" w:hAnsi="Times New Roman" w:cs="Times New Roman"/>
                <w:i/>
              </w:rPr>
              <w:t xml:space="preserve"> nr 5/267 oraz</w:t>
            </w:r>
            <w:r w:rsidRPr="0065729E">
              <w:rPr>
                <w:rFonts w:ascii="Times New Roman" w:hAnsi="Times New Roman" w:cs="Times New Roman"/>
                <w:i/>
              </w:rPr>
              <w:t xml:space="preserve"> 5/268.</w:t>
            </w:r>
            <w:bookmarkStart w:id="0" w:name="_GoBack"/>
            <w:bookmarkEnd w:id="0"/>
          </w:p>
          <w:p w:rsidR="00873F08" w:rsidRPr="0065729E" w:rsidRDefault="00873F08" w:rsidP="0065729E">
            <w:pPr>
              <w:pStyle w:val="ListParagraph"/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873F08" w:rsidRPr="00375415" w:rsidRDefault="004F654F" w:rsidP="00ED43DC">
            <w:pPr>
              <w:spacing w:after="4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</w:tr>
      <w:tr w:rsidR="00442EB8" w:rsidRPr="00AD54A1" w:rsidTr="00ED43DC">
        <w:tc>
          <w:tcPr>
            <w:tcW w:w="7725" w:type="dxa"/>
          </w:tcPr>
          <w:p w:rsidR="00AE40DA" w:rsidRDefault="004D06E0" w:rsidP="005F6A77">
            <w:pPr>
              <w:pStyle w:val="ListParagraph"/>
              <w:numPr>
                <w:ilvl w:val="0"/>
                <w:numId w:val="14"/>
              </w:numPr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i/>
              </w:rPr>
            </w:pPr>
            <w:r w:rsidRPr="00AE40DA">
              <w:rPr>
                <w:rFonts w:ascii="Times New Roman" w:hAnsi="Times New Roman" w:cs="Times New Roman"/>
                <w:b/>
              </w:rPr>
              <w:lastRenderedPageBreak/>
              <w:t xml:space="preserve">Budowa brakującego fragmentu </w:t>
            </w:r>
            <w:r w:rsidRPr="004F654F">
              <w:rPr>
                <w:rFonts w:ascii="Times New Roman" w:hAnsi="Times New Roman" w:cs="Times New Roman"/>
                <w:strike/>
              </w:rPr>
              <w:t>chodnika</w:t>
            </w:r>
            <w:r w:rsidR="00AE40DA">
              <w:rPr>
                <w:rFonts w:ascii="Times New Roman" w:hAnsi="Times New Roman" w:cs="Times New Roman"/>
                <w:b/>
              </w:rPr>
              <w:t xml:space="preserve"> </w:t>
            </w:r>
            <w:r w:rsidR="009B35CE" w:rsidRPr="00AE40DA">
              <w:rPr>
                <w:rFonts w:ascii="Times New Roman" w:hAnsi="Times New Roman" w:cs="Times New Roman"/>
                <w:b/>
              </w:rPr>
              <w:t xml:space="preserve">ciągu </w:t>
            </w:r>
            <w:proofErr w:type="spellStart"/>
            <w:r w:rsidR="009B35CE" w:rsidRPr="00AE40DA">
              <w:rPr>
                <w:rFonts w:ascii="Times New Roman" w:hAnsi="Times New Roman" w:cs="Times New Roman"/>
                <w:b/>
              </w:rPr>
              <w:t>pieszorowerowe</w:t>
            </w:r>
            <w:r w:rsidR="00AE40DA">
              <w:rPr>
                <w:rFonts w:ascii="Times New Roman" w:hAnsi="Times New Roman" w:cs="Times New Roman"/>
                <w:b/>
              </w:rPr>
              <w:t>go</w:t>
            </w:r>
            <w:proofErr w:type="spellEnd"/>
            <w:r w:rsidRPr="00AE40DA">
              <w:rPr>
                <w:rFonts w:ascii="Times New Roman" w:hAnsi="Times New Roman" w:cs="Times New Roman"/>
                <w:b/>
              </w:rPr>
              <w:t xml:space="preserve"> (ok. 60 m) po wschodniej stronie wzdłuż ul. Idzikowskiego (przedłużenie) łączącego z ul. Lotniczą wraz z </w:t>
            </w:r>
            <w:proofErr w:type="spellStart"/>
            <w:r w:rsidRPr="00AE40DA">
              <w:rPr>
                <w:rFonts w:ascii="Times New Roman" w:hAnsi="Times New Roman" w:cs="Times New Roman"/>
                <w:b/>
              </w:rPr>
              <w:t>nasadzeniami</w:t>
            </w:r>
            <w:proofErr w:type="spellEnd"/>
            <w:r w:rsidRPr="00AE40DA">
              <w:rPr>
                <w:rFonts w:ascii="Times New Roman" w:hAnsi="Times New Roman" w:cs="Times New Roman"/>
                <w:b/>
              </w:rPr>
              <w:t xml:space="preserve"> zieleni - 1 szt.</w:t>
            </w:r>
            <w:r w:rsidRPr="00AE40DA">
              <w:rPr>
                <w:rFonts w:ascii="Times New Roman" w:hAnsi="Times New Roman" w:cs="Times New Roman"/>
                <w:b/>
              </w:rPr>
              <w:br/>
            </w:r>
            <w:r w:rsidRPr="00AE40DA">
              <w:rPr>
                <w:rFonts w:ascii="Times New Roman" w:hAnsi="Times New Roman" w:cs="Times New Roman"/>
                <w:b/>
              </w:rPr>
              <w:br/>
            </w:r>
            <w:r w:rsidR="009B35CE" w:rsidRPr="004F654F">
              <w:rPr>
                <w:rFonts w:ascii="Times New Roman" w:hAnsi="Times New Roman" w:cs="Times New Roman"/>
                <w:i/>
              </w:rPr>
              <w:t>Zmiany i uzasadnienie:</w:t>
            </w:r>
            <w:r w:rsidRPr="00AE40DA">
              <w:rPr>
                <w:rFonts w:ascii="Times New Roman" w:hAnsi="Times New Roman" w:cs="Times New Roman"/>
                <w:b/>
              </w:rPr>
              <w:br/>
            </w:r>
            <w:r w:rsidR="00AE40DA" w:rsidRPr="00AE40DA">
              <w:rPr>
                <w:rFonts w:ascii="Times New Roman" w:hAnsi="Times New Roman" w:cs="Times New Roman"/>
                <w:i/>
              </w:rPr>
              <w:t>W pierwotnym zgłoszeniu nie wskazano jednoznacznie, że przedmiotem wniosku jest budowa ciągu pieszo-rowerowego. W miejscu planowanego połączenia obecnie nie istnieje infrastruktura umożliwiająca bezpieczny przejazd rowerem. Z tego względu we wniosku wskazano działki nr 3/6, 3/5 oraz 3/3 jako obszar, na którym należałoby wybudować brakujący odcinek drogi dla pieszych i rowerów. Ostateczny przebieg trasy powinien zostać określony na etapie projektowania przez projektanta.</w:t>
            </w:r>
          </w:p>
          <w:p w:rsidR="00AE40DA" w:rsidRDefault="00AE40DA" w:rsidP="00AE40DA">
            <w:pPr>
              <w:pStyle w:val="ListParagraph"/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i/>
              </w:rPr>
            </w:pPr>
          </w:p>
          <w:p w:rsidR="00AE40DA" w:rsidRDefault="00AE40DA" w:rsidP="00AE40DA">
            <w:pPr>
              <w:pStyle w:val="ListParagraph"/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i/>
              </w:rPr>
            </w:pPr>
            <w:r w:rsidRPr="00AE40DA">
              <w:rPr>
                <w:rFonts w:ascii="Times New Roman" w:hAnsi="Times New Roman" w:cs="Times New Roman"/>
                <w:i/>
              </w:rPr>
              <w:t>Obecnie istniejący chodnik przy biurowcu SBC przy ul. Idzikowskiego nie spełnia funkcji drogi dla pieszych i rowerów. Jest to chodnik obsługujący budynek, a nie element infrastruktury zapewniający ciągłość połączeń komunikacyjnych. W związku z tym wnioskujemy o budowę drogi dla pieszych i rowerów, która połączy ciąg rowerowy w rejonie ul. Idzikowskiego i ul. Szybowcowej z istniejącą drogą dla rowerów wzdłuż ul. Lotniczej. Obecny chodnik wzdłuż budynku SBC nie zapewnia bezpośredniego połączenia z drogą dla rowerów przy ul. Lotniczej.</w:t>
            </w:r>
          </w:p>
          <w:p w:rsidR="00AE40DA" w:rsidRPr="00AE40DA" w:rsidRDefault="00AE40DA" w:rsidP="00AE40DA">
            <w:pPr>
              <w:pStyle w:val="ListParagraph"/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i/>
              </w:rPr>
            </w:pPr>
          </w:p>
          <w:p w:rsidR="00AE40DA" w:rsidRPr="00AE40DA" w:rsidRDefault="00AE40DA" w:rsidP="00AE40DA">
            <w:pPr>
              <w:pStyle w:val="ListParagraph"/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i/>
              </w:rPr>
            </w:pPr>
            <w:r w:rsidRPr="00AE40DA">
              <w:rPr>
                <w:rFonts w:ascii="Times New Roman" w:hAnsi="Times New Roman" w:cs="Times New Roman"/>
                <w:i/>
              </w:rPr>
              <w:t>Wzdłuż biurowca funkcjonuje wyłącznie chodnik, który nie stanowi właściwej infrastruktury dla ruchu rowerowego. Zgodnie z obowiązującymi przepisami rowerzyści co do zasady nie mogą poruszać się po chodniku, z wyjątkiem przypadków określonych w ustawie. Budowa brakującego odcinka drogi dla pieszych i rowerów wyeliminuje tę lukę w sieci tras rowerowych, poprawi bezpieczeństwo wszystkich uczestników ruchu oraz zapewni ciągłość połączeń rowerowych w tej części osiedla.</w:t>
            </w:r>
          </w:p>
          <w:p w:rsidR="004D06E0" w:rsidRPr="00AE40DA" w:rsidRDefault="004D06E0" w:rsidP="00AE40DA">
            <w:pPr>
              <w:pStyle w:val="ListParagraph"/>
              <w:tabs>
                <w:tab w:val="center" w:pos="3850"/>
              </w:tabs>
              <w:spacing w:after="4" w:line="320" w:lineRule="exact"/>
              <w:ind w:left="34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</w:tcPr>
          <w:p w:rsidR="00873F08" w:rsidRPr="00375415" w:rsidRDefault="004F654F" w:rsidP="00ED43DC">
            <w:pPr>
              <w:spacing w:after="4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42EB8" w:rsidRPr="00AD54A1" w:rsidTr="00ED43DC">
        <w:trPr>
          <w:trHeight w:val="218"/>
        </w:trPr>
        <w:tc>
          <w:tcPr>
            <w:tcW w:w="7725" w:type="dxa"/>
            <w:vAlign w:val="center"/>
          </w:tcPr>
          <w:p w:rsidR="00873F08" w:rsidRPr="00375415" w:rsidRDefault="004D06E0" w:rsidP="00AE40DA">
            <w:pPr>
              <w:spacing w:after="4" w:line="320" w:lineRule="exact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D06E0">
              <w:rPr>
                <w:strike/>
              </w:rPr>
              <w:t>5. Przebudowa parkingu przy ul. Drzewieckiego 24 (zakres do rozważenia w realizacji z SM Piast w celu maksymalizacji oddziaływania projektu) - 1 szt.</w:t>
            </w:r>
            <w:r>
              <w:br/>
            </w:r>
            <w:r>
              <w:lastRenderedPageBreak/>
              <w:br/>
            </w:r>
            <w:r w:rsidRPr="004D06E0">
              <w:rPr>
                <w:b/>
              </w:rPr>
              <w:t>Rezygnacja z punktu 5 ze w</w:t>
            </w:r>
            <w:r w:rsidR="00AE40DA">
              <w:rPr>
                <w:b/>
              </w:rPr>
              <w:t>zględu na zgłoszony komentarz UMW.</w:t>
            </w:r>
          </w:p>
        </w:tc>
        <w:tc>
          <w:tcPr>
            <w:tcW w:w="1229" w:type="dxa"/>
            <w:vAlign w:val="center"/>
          </w:tcPr>
          <w:p w:rsidR="00873F08" w:rsidRPr="00375415" w:rsidRDefault="00873F08" w:rsidP="00ED43DC">
            <w:pPr>
              <w:spacing w:after="4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EB8" w:rsidRPr="00AD54A1" w:rsidTr="00ED43DC">
        <w:trPr>
          <w:trHeight w:val="310"/>
        </w:trPr>
        <w:tc>
          <w:tcPr>
            <w:tcW w:w="7725" w:type="dxa"/>
            <w:vAlign w:val="center"/>
          </w:tcPr>
          <w:p w:rsidR="004D06E0" w:rsidRDefault="004D06E0" w:rsidP="00580EC3">
            <w:pPr>
              <w:spacing w:after="4" w:line="320" w:lineRule="exact"/>
              <w:ind w:left="318" w:hanging="284"/>
              <w:rPr>
                <w:strike/>
              </w:rPr>
            </w:pPr>
            <w:r w:rsidRPr="004D06E0">
              <w:rPr>
                <w:strike/>
              </w:rPr>
              <w:lastRenderedPageBreak/>
              <w:t>6. Zaprojektowanie i wykonanie nowej organizacji ruchu na terenie polany rekreacyjnej i bulwarze Ikara - etap 1 (zakres do rozważenia w realizacji z SM Piast w celu maksymalizacji oddziaływania projektu) - 1 szt.</w:t>
            </w:r>
          </w:p>
          <w:p w:rsidR="00873F08" w:rsidRPr="004D06E0" w:rsidRDefault="004D06E0" w:rsidP="004D06E0">
            <w:pPr>
              <w:spacing w:after="4" w:line="320" w:lineRule="exact"/>
              <w:ind w:left="318" w:hanging="284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strike/>
              </w:rPr>
              <w:br/>
            </w:r>
            <w:r w:rsidRPr="004D06E0">
              <w:rPr>
                <w:b/>
              </w:rPr>
              <w:t xml:space="preserve">Rezygnacja z punktu </w:t>
            </w:r>
            <w:r>
              <w:rPr>
                <w:b/>
              </w:rPr>
              <w:t>6</w:t>
            </w:r>
            <w:r w:rsidRPr="004D06E0">
              <w:rPr>
                <w:b/>
              </w:rPr>
              <w:t xml:space="preserve"> ze wz</w:t>
            </w:r>
            <w:r w:rsidR="00AE40DA">
              <w:rPr>
                <w:b/>
              </w:rPr>
              <w:t>ględu na zgłoszony komentarz UMW</w:t>
            </w:r>
          </w:p>
        </w:tc>
        <w:tc>
          <w:tcPr>
            <w:tcW w:w="1229" w:type="dxa"/>
            <w:vAlign w:val="center"/>
          </w:tcPr>
          <w:p w:rsidR="00873F08" w:rsidRPr="00375415" w:rsidRDefault="00873F08" w:rsidP="00ED43DC">
            <w:pPr>
              <w:spacing w:after="4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9B35CE">
        <w:rPr>
          <w:rFonts w:ascii="Times New Roman" w:hAnsi="Times New Roman" w:cs="Times New Roman"/>
          <w:b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</w:t>
      </w:r>
      <w:r w:rsidR="007A532E" w:rsidRPr="009B35CE">
        <w:rPr>
          <w:rFonts w:ascii="Times New Roman" w:hAnsi="Times New Roman" w:cs="Times New Roman"/>
          <w:b/>
          <w:strike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:rsidR="00C92E96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:rsidR="009B35CE" w:rsidRDefault="009B35CE" w:rsidP="009B35CE">
      <w:pPr>
        <w:spacing w:after="0" w:line="240" w:lineRule="auto"/>
      </w:pPr>
      <w:r>
        <w:t>Wykonanie prac w kilku punktach osiedla, tak aby bezpośrednimi beneficjentami byli wszyscy mieszkańcy Gądowa oraz przyległych osiedli.</w:t>
      </w:r>
    </w:p>
    <w:p w:rsidR="009B35CE" w:rsidRDefault="009B35CE" w:rsidP="009B35CE">
      <w:pPr>
        <w:spacing w:after="0" w:line="240" w:lineRule="auto"/>
      </w:pPr>
      <w:r>
        <w:t>Kontynuacja pracy w centrum osiedla - uporządkowanie terenu wokół wiaduktu przy parku Leonarda da Vinci na ul. Bajana.</w:t>
      </w:r>
    </w:p>
    <w:p w:rsidR="009B35CE" w:rsidRPr="00AD54A1" w:rsidRDefault="009B35CE" w:rsidP="00C92E96">
      <w:pPr>
        <w:spacing w:after="0" w:line="240" w:lineRule="auto"/>
        <w:rPr>
          <w:rFonts w:ascii="Times New Roman" w:hAnsi="Times New Roman" w:cs="Times New Roman"/>
        </w:rPr>
      </w:pPr>
      <w:r>
        <w:t>Na terenie osiedla znajdują się zaniedbane tereny parkingowe przy ul. Hynka, które zostały częściowo zrewitalizowane w ramach wcześniejszych edycji Wrocławskiego Budżetu Obywatelskiego. Realizacja niniejszego projektu pozwoli na kompleksowe i spójne zagospodarowanie całego kwartału, domykając rozpoczęty proces rewitalizacji.</w:t>
      </w:r>
    </w:p>
    <w:p w:rsidR="00B855C5" w:rsidRPr="00AD54A1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3072B5">
        <w:rPr>
          <w:rFonts w:ascii="Times New Roman" w:hAnsi="Times New Roman" w:cs="Times New Roman"/>
          <w:b/>
          <w:strike/>
        </w:rPr>
        <w:t xml:space="preserve">Zmiana w projekcie </w:t>
      </w:r>
      <w:r w:rsidR="007A532E" w:rsidRPr="00AD54A1">
        <w:rPr>
          <w:rFonts w:ascii="Times New Roman" w:hAnsi="Times New Roman" w:cs="Times New Roman"/>
          <w:b/>
        </w:rPr>
        <w:t>/ Brak zmiany*)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FootnoteReference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3072B5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:rsidR="009B6469" w:rsidRPr="00967332" w:rsidRDefault="009B6469" w:rsidP="009B64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7332">
        <w:rPr>
          <w:rFonts w:ascii="Times New Roman" w:hAnsi="Times New Roman" w:cs="Times New Roman"/>
          <w:sz w:val="20"/>
          <w:szCs w:val="20"/>
        </w:rPr>
        <w:t xml:space="preserve"> (Proszę wpisać inne uwagi lub zmiany w projekcie, niezawarte w poprzednich punktach)</w:t>
      </w:r>
    </w:p>
    <w:p w:rsidR="007417ED" w:rsidRPr="00967332" w:rsidRDefault="007417ED" w:rsidP="009B64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639E" w:rsidRDefault="00C0639E" w:rsidP="009B64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17ED" w:rsidRPr="00967332" w:rsidRDefault="007417ED" w:rsidP="009B64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639E" w:rsidRDefault="00C0639E" w:rsidP="009B64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639E" w:rsidRDefault="00C0639E" w:rsidP="009B64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639E" w:rsidRDefault="00C0639E" w:rsidP="009B64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639E" w:rsidRDefault="00C0639E" w:rsidP="009B64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639E" w:rsidRDefault="00C0639E" w:rsidP="009B64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0639E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F09" w:rsidRDefault="00906F09" w:rsidP="00BE0C27">
      <w:pPr>
        <w:spacing w:after="0" w:line="240" w:lineRule="auto"/>
      </w:pPr>
      <w:r>
        <w:separator/>
      </w:r>
    </w:p>
  </w:endnote>
  <w:endnote w:type="continuationSeparator" w:id="0">
    <w:p w:rsidR="00906F09" w:rsidRDefault="00906F09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:rsidR="000F6955" w:rsidRPr="00AD54A1" w:rsidRDefault="000F6955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F09" w:rsidRDefault="00906F09" w:rsidP="00BE0C27">
      <w:pPr>
        <w:spacing w:after="0" w:line="240" w:lineRule="auto"/>
      </w:pPr>
      <w:r>
        <w:separator/>
      </w:r>
    </w:p>
  </w:footnote>
  <w:footnote w:type="continuationSeparator" w:id="0">
    <w:p w:rsidR="00906F09" w:rsidRDefault="00906F09" w:rsidP="00BE0C27">
      <w:pPr>
        <w:spacing w:after="0" w:line="240" w:lineRule="auto"/>
      </w:pPr>
      <w:r>
        <w:continuationSeparator/>
      </w:r>
    </w:p>
  </w:footnote>
  <w:footnote w:id="1">
    <w:p w:rsidR="00BE0C27" w:rsidRPr="00572614" w:rsidRDefault="002668B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89B"/>
    <w:multiLevelType w:val="hybridMultilevel"/>
    <w:tmpl w:val="2B664B3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31FCE"/>
    <w:multiLevelType w:val="hybridMultilevel"/>
    <w:tmpl w:val="C13814E0"/>
    <w:lvl w:ilvl="0" w:tplc="0B04FCE0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D71CE"/>
    <w:multiLevelType w:val="hybridMultilevel"/>
    <w:tmpl w:val="317A5D80"/>
    <w:lvl w:ilvl="0" w:tplc="6B46C430">
      <w:start w:val="1"/>
      <w:numFmt w:val="decimal"/>
      <w:lvlText w:val="%1."/>
      <w:lvlJc w:val="left"/>
      <w:pPr>
        <w:ind w:left="567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0" w15:restartNumberingAfterBreak="0">
    <w:nsid w:val="4B997FAC"/>
    <w:multiLevelType w:val="hybridMultilevel"/>
    <w:tmpl w:val="F88A4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11"/>
  </w:num>
  <w:num w:numId="10">
    <w:abstractNumId w:val="8"/>
  </w:num>
  <w:num w:numId="11">
    <w:abstractNumId w:val="10"/>
  </w:num>
  <w:num w:numId="12">
    <w:abstractNumId w:val="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C5"/>
    <w:rsid w:val="0003680F"/>
    <w:rsid w:val="0004147D"/>
    <w:rsid w:val="00044B74"/>
    <w:rsid w:val="000555F3"/>
    <w:rsid w:val="000607C7"/>
    <w:rsid w:val="000702EF"/>
    <w:rsid w:val="00083568"/>
    <w:rsid w:val="000A4445"/>
    <w:rsid w:val="000D2385"/>
    <w:rsid w:val="000D6DA8"/>
    <w:rsid w:val="000E04F9"/>
    <w:rsid w:val="000F0B9D"/>
    <w:rsid w:val="000F6955"/>
    <w:rsid w:val="00160BE8"/>
    <w:rsid w:val="001C1BAA"/>
    <w:rsid w:val="001C2218"/>
    <w:rsid w:val="001D7B04"/>
    <w:rsid w:val="002144E8"/>
    <w:rsid w:val="002252DC"/>
    <w:rsid w:val="00237582"/>
    <w:rsid w:val="002668B5"/>
    <w:rsid w:val="002705E6"/>
    <w:rsid w:val="002820EE"/>
    <w:rsid w:val="002E528B"/>
    <w:rsid w:val="003072B5"/>
    <w:rsid w:val="00310707"/>
    <w:rsid w:val="0033756A"/>
    <w:rsid w:val="00344DB3"/>
    <w:rsid w:val="00375415"/>
    <w:rsid w:val="00383A9E"/>
    <w:rsid w:val="0039066A"/>
    <w:rsid w:val="003E09DB"/>
    <w:rsid w:val="00410A55"/>
    <w:rsid w:val="00430DC9"/>
    <w:rsid w:val="00442EB8"/>
    <w:rsid w:val="0045443E"/>
    <w:rsid w:val="00497FE9"/>
    <w:rsid w:val="004A3795"/>
    <w:rsid w:val="004D06E0"/>
    <w:rsid w:val="004D5050"/>
    <w:rsid w:val="004D6870"/>
    <w:rsid w:val="004E5E33"/>
    <w:rsid w:val="004F654F"/>
    <w:rsid w:val="00513486"/>
    <w:rsid w:val="00550B49"/>
    <w:rsid w:val="00567C62"/>
    <w:rsid w:val="00572614"/>
    <w:rsid w:val="00580EC3"/>
    <w:rsid w:val="0059085A"/>
    <w:rsid w:val="005C5E77"/>
    <w:rsid w:val="005D3B2E"/>
    <w:rsid w:val="00605AC8"/>
    <w:rsid w:val="006123A1"/>
    <w:rsid w:val="006532E0"/>
    <w:rsid w:val="0065729E"/>
    <w:rsid w:val="0066787E"/>
    <w:rsid w:val="006715E4"/>
    <w:rsid w:val="00686E33"/>
    <w:rsid w:val="006961B0"/>
    <w:rsid w:val="006B0244"/>
    <w:rsid w:val="006B0C22"/>
    <w:rsid w:val="006D35AB"/>
    <w:rsid w:val="006E2901"/>
    <w:rsid w:val="006E55AF"/>
    <w:rsid w:val="00737250"/>
    <w:rsid w:val="0074172B"/>
    <w:rsid w:val="007417ED"/>
    <w:rsid w:val="00743DE1"/>
    <w:rsid w:val="0075591B"/>
    <w:rsid w:val="007570E3"/>
    <w:rsid w:val="0078610F"/>
    <w:rsid w:val="00790609"/>
    <w:rsid w:val="007A532E"/>
    <w:rsid w:val="007D3996"/>
    <w:rsid w:val="00813D15"/>
    <w:rsid w:val="00835253"/>
    <w:rsid w:val="00847519"/>
    <w:rsid w:val="00873F08"/>
    <w:rsid w:val="00881D2C"/>
    <w:rsid w:val="008B6B80"/>
    <w:rsid w:val="008E128E"/>
    <w:rsid w:val="00906F09"/>
    <w:rsid w:val="00967332"/>
    <w:rsid w:val="009B0FF0"/>
    <w:rsid w:val="009B35CE"/>
    <w:rsid w:val="009B6469"/>
    <w:rsid w:val="009D1E7C"/>
    <w:rsid w:val="009E49F7"/>
    <w:rsid w:val="009F6F01"/>
    <w:rsid w:val="00A30A0B"/>
    <w:rsid w:val="00A50345"/>
    <w:rsid w:val="00A7170A"/>
    <w:rsid w:val="00A75139"/>
    <w:rsid w:val="00A813D0"/>
    <w:rsid w:val="00AD54A1"/>
    <w:rsid w:val="00AE1C48"/>
    <w:rsid w:val="00AE40DA"/>
    <w:rsid w:val="00AF0A84"/>
    <w:rsid w:val="00B1601B"/>
    <w:rsid w:val="00B2535C"/>
    <w:rsid w:val="00B4466D"/>
    <w:rsid w:val="00B81F78"/>
    <w:rsid w:val="00B821DE"/>
    <w:rsid w:val="00B855C5"/>
    <w:rsid w:val="00BA466B"/>
    <w:rsid w:val="00BC096B"/>
    <w:rsid w:val="00BC5C47"/>
    <w:rsid w:val="00BC6CFC"/>
    <w:rsid w:val="00BC6EC1"/>
    <w:rsid w:val="00BD5428"/>
    <w:rsid w:val="00BE0C27"/>
    <w:rsid w:val="00BE5ABF"/>
    <w:rsid w:val="00C0639E"/>
    <w:rsid w:val="00C12891"/>
    <w:rsid w:val="00C20710"/>
    <w:rsid w:val="00C20B50"/>
    <w:rsid w:val="00C44619"/>
    <w:rsid w:val="00C55060"/>
    <w:rsid w:val="00C576F0"/>
    <w:rsid w:val="00C92E96"/>
    <w:rsid w:val="00CC5549"/>
    <w:rsid w:val="00CF385C"/>
    <w:rsid w:val="00D15101"/>
    <w:rsid w:val="00D97BA6"/>
    <w:rsid w:val="00DA082D"/>
    <w:rsid w:val="00DD5898"/>
    <w:rsid w:val="00E0313C"/>
    <w:rsid w:val="00E04124"/>
    <w:rsid w:val="00E10124"/>
    <w:rsid w:val="00E31C38"/>
    <w:rsid w:val="00E35E07"/>
    <w:rsid w:val="00E425E6"/>
    <w:rsid w:val="00E566D2"/>
    <w:rsid w:val="00E75780"/>
    <w:rsid w:val="00E816FC"/>
    <w:rsid w:val="00ED43DC"/>
    <w:rsid w:val="00EE1290"/>
    <w:rsid w:val="00F247AD"/>
    <w:rsid w:val="00F45B49"/>
    <w:rsid w:val="00F538CF"/>
    <w:rsid w:val="00F545D6"/>
    <w:rsid w:val="00F839AB"/>
    <w:rsid w:val="00FA7700"/>
    <w:rsid w:val="00FB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26A1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5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8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BodyText3Char">
    <w:name w:val="Body Text 3 Char"/>
    <w:basedOn w:val="DefaultParagraphFont"/>
    <w:link w:val="BodyText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C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0C27"/>
    <w:rPr>
      <w:vertAlign w:val="superscript"/>
    </w:rPr>
  </w:style>
  <w:style w:type="paragraph" w:styleId="Revision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6955"/>
  </w:style>
  <w:style w:type="paragraph" w:styleId="Footer">
    <w:name w:val="footer"/>
    <w:basedOn w:val="Normal"/>
    <w:link w:val="FooterChar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6955"/>
  </w:style>
  <w:style w:type="paragraph" w:styleId="EndnoteText">
    <w:name w:val="endnote text"/>
    <w:basedOn w:val="Normal"/>
    <w:link w:val="EndnoteTextChar"/>
    <w:uiPriority w:val="99"/>
    <w:semiHidden/>
    <w:unhideWhenUsed/>
    <w:rsid w:val="007417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17E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417ED"/>
    <w:rPr>
      <w:vertAlign w:val="superscript"/>
    </w:rPr>
  </w:style>
  <w:style w:type="paragraph" w:customStyle="1" w:styleId="isselectedend">
    <w:name w:val="isselectedend"/>
    <w:basedOn w:val="Normal"/>
    <w:rsid w:val="00657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Web">
    <w:name w:val="Normal (Web)"/>
    <w:basedOn w:val="Normal"/>
    <w:uiPriority w:val="99"/>
    <w:semiHidden/>
    <w:unhideWhenUsed/>
    <w:rsid w:val="00657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06F1B-0E0B-463A-BE25-4F35439A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1079</Words>
  <Characters>6479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ZK</cp:lastModifiedBy>
  <cp:revision>10</cp:revision>
  <cp:lastPrinted>2021-08-12T12:59:00Z</cp:lastPrinted>
  <dcterms:created xsi:type="dcterms:W3CDTF">2026-06-30T10:07:00Z</dcterms:created>
  <dcterms:modified xsi:type="dcterms:W3CDTF">2026-06-30T16:33:00Z</dcterms:modified>
</cp:coreProperties>
</file>