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bookmarkStart w:id="0" w:name="_GoBack"/>
      <w:bookmarkEnd w:id="0"/>
    </w:p>
    <w:p w:rsidR="004603A3" w:rsidRDefault="005A4FF8">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Załącznik nr 3 do uchwały nr LXII/1440/18</w:t>
      </w:r>
    </w:p>
    <w:p w:rsidR="004603A3" w:rsidRDefault="005A4FF8">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Rady Miejskiej Wrocławia</w:t>
      </w:r>
    </w:p>
    <w:p w:rsidR="004603A3" w:rsidRDefault="005A4FF8">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z dnia 13 września 2018 r.</w:t>
      </w:r>
    </w:p>
    <w:p w:rsidR="004603A3" w:rsidRDefault="005A4FF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Formularz poprawkowy projektu </w:t>
      </w:r>
    </w:p>
    <w:p w:rsidR="004603A3" w:rsidRDefault="005A4FF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Wrocławskiego Budżetu Obywatelskiego w roku 2025</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Uwaga: Należy w każdym punkcie wskazać czy obejmuje go zmiana czy też nie, natomiast wypełnić należy tylko punkty objęte zmianą.</w:t>
      </w:r>
    </w:p>
    <w:p w:rsidR="004603A3" w:rsidRDefault="004603A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4603A3" w:rsidRDefault="005A4FF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Opis zmian w projekcie:</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(Proszę opisać jakie zmiany zostają wprowadzone w projekcie</w:t>
      </w:r>
      <w:r>
        <w:rPr>
          <w:rFonts w:ascii="Times New Roman" w:eastAsia="Times New Roman" w:hAnsi="Times New Roman" w:cs="Times New Roman"/>
          <w:color w:val="000000"/>
        </w:rPr>
        <w:t>)</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p>
    <w:p w:rsidR="004603A3" w:rsidRDefault="005A4FF8">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Aby dobitniej podkreślić aspekt klucz</w:t>
      </w:r>
      <w:r>
        <w:rPr>
          <w:rFonts w:ascii="Times New Roman" w:eastAsia="Times New Roman" w:hAnsi="Times New Roman" w:cs="Times New Roman"/>
          <w:sz w:val="28"/>
          <w:szCs w:val="28"/>
        </w:rPr>
        <w:t>owy dla założeń projektowych, tj. powszechność, swoistą transformację społeczną dostępną dla każdego, na której skorzystać ma każdy chętny Wrocławianin, szczegółowy opis projektu został zaktualizowany. Choć szczególnie obejmie społeczności ośmiu żłobków po</w:t>
      </w:r>
      <w:r>
        <w:rPr>
          <w:rFonts w:ascii="Times New Roman" w:eastAsia="Times New Roman" w:hAnsi="Times New Roman" w:cs="Times New Roman"/>
          <w:sz w:val="28"/>
          <w:szCs w:val="28"/>
        </w:rPr>
        <w:t>dejmujących inicjatywę, jest on skierowany do wszystkich Wrocławian.</w:t>
      </w:r>
    </w:p>
    <w:p w:rsidR="004603A3" w:rsidRDefault="004603A3">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603A3" w:rsidRDefault="004603A3">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603A3" w:rsidRDefault="004603A3">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603A3" w:rsidRDefault="004603A3">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603A3" w:rsidRDefault="004603A3">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603A3" w:rsidRDefault="004603A3">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603A3" w:rsidRDefault="005A4FF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Informacje o projekcie </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 Numer projektu: 274</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b) Nazwa projektu: </w:t>
      </w:r>
      <w:r>
        <w:rPr>
          <w:rFonts w:ascii="Times New Roman" w:eastAsia="Times New Roman" w:hAnsi="Times New Roman" w:cs="Times New Roman"/>
          <w:b/>
          <w:color w:val="000000"/>
          <w:u w:val="single"/>
        </w:rPr>
        <w:t>(Zmiana w projekcie</w:t>
      </w:r>
      <w:r>
        <w:rPr>
          <w:rFonts w:ascii="Times New Roman" w:eastAsia="Times New Roman" w:hAnsi="Times New Roman" w:cs="Times New Roman"/>
          <w:b/>
          <w:color w:val="000000"/>
        </w:rPr>
        <w:t xml:space="preserve"> / Brak zmiany*)</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 200 znaków ze spacjami)</w:t>
      </w:r>
    </w:p>
    <w:p w:rsidR="004603A3" w:rsidRDefault="005A4FF8">
      <w:pPr>
        <w:widowControl w:val="0"/>
        <w:spacing w:before="617" w:line="278" w:lineRule="auto"/>
        <w:ind w:left="1" w:right="627" w:hanging="3"/>
        <w:rPr>
          <w:rFonts w:ascii="Fira Sans" w:eastAsia="Fira Sans" w:hAnsi="Fira Sans" w:cs="Fira Sans"/>
          <w:b/>
          <w:i/>
          <w:color w:val="001209"/>
          <w:sz w:val="32"/>
          <w:szCs w:val="32"/>
        </w:rPr>
      </w:pPr>
      <w:r>
        <w:rPr>
          <w:rFonts w:ascii="Fira Sans" w:eastAsia="Fira Sans" w:hAnsi="Fira Sans" w:cs="Fira Sans"/>
          <w:b/>
          <w:i/>
          <w:color w:val="001209"/>
          <w:sz w:val="32"/>
          <w:szCs w:val="32"/>
        </w:rPr>
        <w:t xml:space="preserve">Codzienne wychowanie i edukacja z językiem angielskim </w:t>
      </w:r>
      <w:r>
        <w:rPr>
          <w:rFonts w:ascii="Times New Roman" w:eastAsia="Times New Roman" w:hAnsi="Times New Roman" w:cs="Times New Roman"/>
          <w:b/>
          <w:sz w:val="24"/>
          <w:szCs w:val="24"/>
        </w:rPr>
        <w:t xml:space="preserve">— </w:t>
      </w:r>
      <w:r>
        <w:rPr>
          <w:rFonts w:ascii="Fira Sans" w:eastAsia="Fira Sans" w:hAnsi="Fira Sans" w:cs="Fira Sans"/>
          <w:b/>
          <w:i/>
          <w:color w:val="001209"/>
          <w:sz w:val="32"/>
          <w:szCs w:val="32"/>
        </w:rPr>
        <w:t xml:space="preserve">prezent na całe życie dla wrocławskich  </w:t>
      </w:r>
      <w:proofErr w:type="spellStart"/>
      <w:r>
        <w:rPr>
          <w:rFonts w:ascii="Fira Sans" w:eastAsia="Fira Sans" w:hAnsi="Fira Sans" w:cs="Fira Sans"/>
          <w:b/>
          <w:i/>
          <w:color w:val="001209"/>
          <w:sz w:val="32"/>
          <w:szCs w:val="32"/>
        </w:rPr>
        <w:t>żłobkowiczów</w:t>
      </w:r>
      <w:proofErr w:type="spellEnd"/>
      <w:r>
        <w:rPr>
          <w:rFonts w:ascii="Fira Sans" w:eastAsia="Fira Sans" w:hAnsi="Fira Sans" w:cs="Fira Sans"/>
          <w:b/>
          <w:i/>
          <w:color w:val="001209"/>
          <w:sz w:val="32"/>
          <w:szCs w:val="32"/>
        </w:rPr>
        <w:t xml:space="preserve">, rodzin i opiekunów. </w:t>
      </w:r>
    </w:p>
    <w:p w:rsidR="004603A3" w:rsidRDefault="004603A3">
      <w:pPr>
        <w:widowControl w:val="0"/>
        <w:spacing w:before="617" w:line="278" w:lineRule="auto"/>
        <w:ind w:left="1" w:right="627" w:hanging="3"/>
        <w:rPr>
          <w:rFonts w:ascii="Fira Sans" w:eastAsia="Fira Sans" w:hAnsi="Fira Sans" w:cs="Fira Sans"/>
          <w:b/>
          <w:i/>
          <w:color w:val="001209"/>
          <w:sz w:val="32"/>
          <w:szCs w:val="32"/>
        </w:rPr>
      </w:pP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c) Lokalizacja projektu: </w:t>
      </w:r>
      <w:r>
        <w:rPr>
          <w:rFonts w:ascii="Times New Roman" w:eastAsia="Times New Roman" w:hAnsi="Times New Roman" w:cs="Times New Roman"/>
          <w:b/>
          <w:color w:val="000000"/>
        </w:rPr>
        <w:t>(Zmiana w projekcie /</w:t>
      </w:r>
      <w:r>
        <w:rPr>
          <w:rFonts w:ascii="Times New Roman" w:eastAsia="Times New Roman" w:hAnsi="Times New Roman" w:cs="Times New Roman"/>
          <w:b/>
          <w:color w:val="000000"/>
          <w:u w:val="single"/>
        </w:rPr>
        <w:t xml:space="preserve"> Brak zmiany</w:t>
      </w:r>
      <w:r>
        <w:rPr>
          <w:rFonts w:ascii="Times New Roman" w:eastAsia="Times New Roman" w:hAnsi="Times New Roman" w:cs="Times New Roman"/>
          <w:b/>
          <w:color w:val="000000"/>
        </w:rPr>
        <w:t>*)</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(do projektu można załączyć szkic sytuacyjny lub zdjęcie terenu/obiektu, którego dotyczy projekt) </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adres: </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numer geodezyjny działki:</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 xml:space="preserve">(na podstawie </w:t>
      </w:r>
      <w:hyperlink r:id="rId8">
        <w:r>
          <w:rPr>
            <w:rFonts w:ascii="Times New Roman" w:eastAsia="Times New Roman" w:hAnsi="Times New Roman" w:cs="Times New Roman"/>
            <w:color w:val="0000FF"/>
            <w:sz w:val="16"/>
            <w:szCs w:val="16"/>
            <w:u w:val="single"/>
          </w:rPr>
          <w:t>www.geoportal.wroclaw.pl</w:t>
        </w:r>
      </w:hyperlink>
      <w:r>
        <w:rPr>
          <w:rFonts w:ascii="Times New Roman" w:eastAsia="Times New Roman" w:hAnsi="Times New Roman" w:cs="Times New Roman"/>
          <w:color w:val="000000"/>
          <w:sz w:val="16"/>
          <w:szCs w:val="16"/>
        </w:rPr>
        <w:t>)</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d) Zasięg oddziaływania projektu: </w:t>
      </w:r>
      <w:r>
        <w:rPr>
          <w:rFonts w:ascii="Times New Roman" w:eastAsia="Times New Roman" w:hAnsi="Times New Roman" w:cs="Times New Roman"/>
          <w:b/>
          <w:color w:val="000000"/>
        </w:rPr>
        <w:t xml:space="preserve">(Zmiana w projekcie / </w:t>
      </w:r>
      <w:r>
        <w:rPr>
          <w:rFonts w:ascii="Times New Roman" w:eastAsia="Times New Roman" w:hAnsi="Times New Roman" w:cs="Times New Roman"/>
          <w:b/>
          <w:color w:val="000000"/>
          <w:u w:val="single"/>
        </w:rPr>
        <w:t>Brak zmiany</w:t>
      </w:r>
      <w:r>
        <w:rPr>
          <w:rFonts w:ascii="Times New Roman" w:eastAsia="Times New Roman" w:hAnsi="Times New Roman" w:cs="Times New Roman"/>
          <w:b/>
          <w:color w:val="000000"/>
        </w:rPr>
        <w:t>*)</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(należy zaznaczyć jedno z dwóch pól)</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p>
    <w:p w:rsidR="004603A3" w:rsidRDefault="005A4FF8">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Projekt osiedlowy</w:t>
      </w:r>
    </w:p>
    <w:p w:rsidR="004603A3" w:rsidRDefault="005A4FF8">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Projekt </w:t>
      </w:r>
      <w:proofErr w:type="spellStart"/>
      <w:r>
        <w:rPr>
          <w:rFonts w:ascii="Times New Roman" w:eastAsia="Times New Roman" w:hAnsi="Times New Roman" w:cs="Times New Roman"/>
          <w:b/>
          <w:color w:val="000000"/>
        </w:rPr>
        <w:t>ponadosiedlowy</w:t>
      </w:r>
      <w:proofErr w:type="spellEnd"/>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highlight w:val="green"/>
        </w:rPr>
        <w:t xml:space="preserve"> </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Uzasadnienie wyboru zasięgu oddziaływania efektów realizacji projektu:</w:t>
      </w:r>
      <w:r>
        <w:rPr>
          <w:rFonts w:ascii="Times New Roman" w:eastAsia="Times New Roman" w:hAnsi="Times New Roman" w:cs="Times New Roman"/>
          <w:color w:val="000000"/>
        </w:rPr>
        <w:t xml:space="preserve"> </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 750 znaków ze spacjami)</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sz w:val="16"/>
          <w:szCs w:val="16"/>
        </w:rPr>
      </w:pP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4603A3" w:rsidRDefault="005A4FF8">
      <w:pPr>
        <w:pBdr>
          <w:top w:val="nil"/>
          <w:left w:val="nil"/>
          <w:bottom w:val="nil"/>
          <w:right w:val="nil"/>
          <w:between w:val="nil"/>
        </w:pBdr>
        <w:spacing w:after="0" w:line="240" w:lineRule="auto"/>
        <w:ind w:left="1" w:hanging="3"/>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 xml:space="preserve">3. Rodzaj projektu </w:t>
      </w:r>
      <w:r>
        <w:rPr>
          <w:rFonts w:ascii="Times New Roman" w:eastAsia="Times New Roman" w:hAnsi="Times New Roman" w:cs="Times New Roman"/>
          <w:b/>
          <w:color w:val="000000"/>
        </w:rPr>
        <w:t xml:space="preserve">(Zmiana w projekcie / </w:t>
      </w:r>
      <w:r>
        <w:rPr>
          <w:rFonts w:ascii="Times New Roman" w:eastAsia="Times New Roman" w:hAnsi="Times New Roman" w:cs="Times New Roman"/>
          <w:b/>
          <w:color w:val="000000"/>
          <w:u w:val="single"/>
        </w:rPr>
        <w:t>Brak zmiany*</w:t>
      </w:r>
      <w:r>
        <w:rPr>
          <w:rFonts w:ascii="Times New Roman" w:eastAsia="Times New Roman" w:hAnsi="Times New Roman" w:cs="Times New Roman"/>
          <w:b/>
          <w:color w:val="000000"/>
        </w:rPr>
        <w:t>)</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(należy zaznaczyć jedno z dwóch pól)</w:t>
      </w:r>
    </w:p>
    <w:p w:rsidR="004603A3" w:rsidRDefault="005A4FF8">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Projekt inwestycyjny</w:t>
      </w:r>
    </w:p>
    <w:p w:rsidR="004603A3" w:rsidRDefault="005A4FF8">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Projekt </w:t>
      </w:r>
      <w:proofErr w:type="spellStart"/>
      <w:r>
        <w:rPr>
          <w:rFonts w:ascii="Times New Roman" w:eastAsia="Times New Roman" w:hAnsi="Times New Roman" w:cs="Times New Roman"/>
          <w:b/>
          <w:color w:val="000000"/>
        </w:rPr>
        <w:t>nieinwestycyjny</w:t>
      </w:r>
      <w:proofErr w:type="spellEnd"/>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Proszę określić grupę beneficjentów projektu: </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 200  znaków ze spacjami)</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Proszę określić szacunkową liczbę beneficjentów projektu: </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(do 200 znaków ze spacjami)</w:t>
      </w:r>
    </w:p>
    <w:p w:rsidR="004603A3" w:rsidRDefault="004603A3">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603A3" w:rsidRDefault="005A4FF8">
      <w:pPr>
        <w:pBdr>
          <w:top w:val="nil"/>
          <w:left w:val="nil"/>
          <w:bottom w:val="nil"/>
          <w:right w:val="nil"/>
          <w:between w:val="nil"/>
        </w:pBdr>
        <w:spacing w:after="0" w:line="240" w:lineRule="auto"/>
        <w:ind w:left="1" w:hanging="3"/>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 xml:space="preserve">4. Elementy projektu </w:t>
      </w:r>
      <w:r>
        <w:rPr>
          <w:rFonts w:ascii="Times New Roman" w:eastAsia="Times New Roman" w:hAnsi="Times New Roman" w:cs="Times New Roman"/>
          <w:b/>
          <w:color w:val="000000"/>
        </w:rPr>
        <w:t>(</w:t>
      </w:r>
      <w:r>
        <w:rPr>
          <w:rFonts w:ascii="Times New Roman" w:eastAsia="Times New Roman" w:hAnsi="Times New Roman" w:cs="Times New Roman"/>
          <w:b/>
          <w:color w:val="000000"/>
          <w:u w:val="single"/>
        </w:rPr>
        <w:t>Zmiana w projekcie</w:t>
      </w:r>
      <w:r>
        <w:rPr>
          <w:rFonts w:ascii="Times New Roman" w:eastAsia="Times New Roman" w:hAnsi="Times New Roman" w:cs="Times New Roman"/>
          <w:b/>
          <w:color w:val="000000"/>
        </w:rPr>
        <w:t xml:space="preserve"> / Brak zmiany*)</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6"/>
          <w:szCs w:val="16"/>
        </w:rPr>
        <w:t>(należy szczegółowo wypisać elementy składowe, co pozwoli na dokładną weryfikację projektu)</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16"/>
        <w:gridCol w:w="1264"/>
      </w:tblGrid>
      <w:tr w:rsidR="004603A3">
        <w:trPr>
          <w:trHeight w:val="300"/>
        </w:trPr>
        <w:tc>
          <w:tcPr>
            <w:tcW w:w="7916" w:type="dxa"/>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Element składowy</w:t>
            </w:r>
          </w:p>
        </w:tc>
        <w:tc>
          <w:tcPr>
            <w:tcW w:w="1264" w:type="dxa"/>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w:t>
            </w:r>
          </w:p>
        </w:tc>
      </w:tr>
      <w:tr w:rsidR="004603A3">
        <w:trPr>
          <w:trHeight w:val="300"/>
        </w:trPr>
        <w:tc>
          <w:tcPr>
            <w:tcW w:w="7916" w:type="dxa"/>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rPr>
            </w:pPr>
            <w:r>
              <w:rPr>
                <w:rFonts w:ascii="Fira Sans" w:eastAsia="Fira Sans" w:hAnsi="Fira Sans" w:cs="Fira Sans"/>
                <w:color w:val="001209"/>
                <w:sz w:val="24"/>
                <w:szCs w:val="24"/>
                <w:shd w:val="clear" w:color="auto" w:fill="EDF1F6"/>
              </w:rPr>
              <w:t>Szkolenia dla kadry i rodziców i koordynacja projektu</w:t>
            </w:r>
          </w:p>
        </w:tc>
        <w:tc>
          <w:tcPr>
            <w:tcW w:w="1264" w:type="dxa"/>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rPr>
            </w:pPr>
            <w:r>
              <w:rPr>
                <w:rFonts w:ascii="Times New Roman" w:eastAsia="Times New Roman" w:hAnsi="Times New Roman" w:cs="Times New Roman"/>
              </w:rPr>
              <w:t>8+8</w:t>
            </w:r>
          </w:p>
          <w:p w:rsidR="004603A3" w:rsidRDefault="004603A3">
            <w:pPr>
              <w:pBdr>
                <w:top w:val="nil"/>
                <w:left w:val="nil"/>
                <w:bottom w:val="nil"/>
                <w:right w:val="nil"/>
                <w:between w:val="nil"/>
              </w:pBdr>
              <w:spacing w:after="4"/>
              <w:ind w:left="0" w:hanging="2"/>
              <w:rPr>
                <w:rFonts w:ascii="Times New Roman" w:eastAsia="Times New Roman" w:hAnsi="Times New Roman" w:cs="Times New Roman"/>
              </w:rPr>
            </w:pPr>
          </w:p>
          <w:p w:rsidR="004603A3" w:rsidRDefault="004603A3">
            <w:pPr>
              <w:pBdr>
                <w:top w:val="nil"/>
                <w:left w:val="nil"/>
                <w:bottom w:val="nil"/>
                <w:right w:val="nil"/>
                <w:between w:val="nil"/>
              </w:pBdr>
              <w:spacing w:after="4"/>
              <w:ind w:left="0" w:hanging="2"/>
              <w:rPr>
                <w:rFonts w:ascii="Times New Roman" w:eastAsia="Times New Roman" w:hAnsi="Times New Roman" w:cs="Times New Roman"/>
              </w:rPr>
            </w:pPr>
          </w:p>
        </w:tc>
      </w:tr>
      <w:tr w:rsidR="004603A3">
        <w:tc>
          <w:tcPr>
            <w:tcW w:w="7916" w:type="dxa"/>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Pr>
                <w:rFonts w:ascii="Fira Sans" w:eastAsia="Fira Sans" w:hAnsi="Fira Sans" w:cs="Fira Sans"/>
                <w:color w:val="001209"/>
                <w:sz w:val="24"/>
                <w:szCs w:val="24"/>
                <w:shd w:val="clear" w:color="auto" w:fill="EDF1F6"/>
              </w:rPr>
              <w:t>Dedykowane materiały fizyczne jako wyposażenie dla kadry (liczone w zestawach - drukowane teczki z kartami obrazkowymi, płyty CD i DVD, pacynki, opaski, plakaty)</w:t>
            </w:r>
          </w:p>
        </w:tc>
        <w:tc>
          <w:tcPr>
            <w:tcW w:w="1264" w:type="dxa"/>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rPr>
              <w:t>170</w:t>
            </w:r>
          </w:p>
        </w:tc>
      </w:tr>
      <w:tr w:rsidR="004603A3">
        <w:tc>
          <w:tcPr>
            <w:tcW w:w="7916" w:type="dxa"/>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Fira Sans" w:eastAsia="Fira Sans" w:hAnsi="Fira Sans" w:cs="Fira Sans"/>
                <w:color w:val="001209"/>
                <w:sz w:val="24"/>
                <w:szCs w:val="24"/>
                <w:shd w:val="clear" w:color="auto" w:fill="EDF1F6"/>
              </w:rPr>
              <w:t xml:space="preserve"> Dedykowane materiały cyfrowe jako wyposażenie dla kadry (konta na platformach multimedialnych)</w:t>
            </w:r>
          </w:p>
        </w:tc>
        <w:tc>
          <w:tcPr>
            <w:tcW w:w="1264" w:type="dxa"/>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rPr>
              <w:t>240</w:t>
            </w:r>
          </w:p>
        </w:tc>
      </w:tr>
      <w:tr w:rsidR="004603A3">
        <w:tc>
          <w:tcPr>
            <w:tcW w:w="7916" w:type="dxa"/>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r>
              <w:rPr>
                <w:rFonts w:ascii="Fira Sans" w:eastAsia="Fira Sans" w:hAnsi="Fira Sans" w:cs="Fira Sans"/>
                <w:color w:val="001209"/>
                <w:sz w:val="24"/>
                <w:szCs w:val="24"/>
                <w:shd w:val="clear" w:color="auto" w:fill="EDF1F6"/>
              </w:rPr>
              <w:t>Dedykowane materiały fizyczne jako wyposażenie dla rodzin (liczone w zestawach maskotek i opasek - pomocy dydaktycznych)</w:t>
            </w:r>
          </w:p>
        </w:tc>
        <w:tc>
          <w:tcPr>
            <w:tcW w:w="1264" w:type="dxa"/>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rPr>
              <w:t>1500</w:t>
            </w:r>
          </w:p>
        </w:tc>
      </w:tr>
      <w:tr w:rsidR="004603A3">
        <w:trPr>
          <w:trHeight w:val="218"/>
        </w:trPr>
        <w:tc>
          <w:tcPr>
            <w:tcW w:w="7916" w:type="dxa"/>
            <w:vAlign w:val="center"/>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w:t>
            </w:r>
            <w:r>
              <w:rPr>
                <w:rFonts w:ascii="Fira Sans" w:eastAsia="Fira Sans" w:hAnsi="Fira Sans" w:cs="Fira Sans"/>
                <w:color w:val="001209"/>
                <w:sz w:val="24"/>
                <w:szCs w:val="24"/>
                <w:shd w:val="clear" w:color="auto" w:fill="EDF1F6"/>
              </w:rPr>
              <w:t>Dedykowane materiały c</w:t>
            </w:r>
            <w:r>
              <w:rPr>
                <w:rFonts w:ascii="Fira Sans" w:eastAsia="Fira Sans" w:hAnsi="Fira Sans" w:cs="Fira Sans"/>
                <w:color w:val="001209"/>
                <w:sz w:val="24"/>
                <w:szCs w:val="24"/>
                <w:shd w:val="clear" w:color="auto" w:fill="EDF1F6"/>
              </w:rPr>
              <w:t>yfrowe jako wyposażenie dla rodzin (konta na platformach multimedialnych)</w:t>
            </w:r>
          </w:p>
        </w:tc>
        <w:tc>
          <w:tcPr>
            <w:tcW w:w="1264" w:type="dxa"/>
            <w:vAlign w:val="center"/>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rPr>
              <w:t>2500</w:t>
            </w:r>
          </w:p>
        </w:tc>
      </w:tr>
      <w:tr w:rsidR="004603A3">
        <w:trPr>
          <w:trHeight w:val="310"/>
        </w:trPr>
        <w:tc>
          <w:tcPr>
            <w:tcW w:w="7916" w:type="dxa"/>
            <w:vAlign w:val="center"/>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 </w:t>
            </w:r>
            <w:r>
              <w:rPr>
                <w:rFonts w:ascii="Fira Sans" w:eastAsia="Fira Sans" w:hAnsi="Fira Sans" w:cs="Fira Sans"/>
                <w:color w:val="001209"/>
                <w:sz w:val="24"/>
                <w:szCs w:val="24"/>
                <w:shd w:val="clear" w:color="auto" w:fill="EDF1F6"/>
              </w:rPr>
              <w:t xml:space="preserve"> Dedykowane materiały fizyczne jako wyposażenie oddziałów żłobkowych (teatrzyki stacjonarne)</w:t>
            </w:r>
          </w:p>
        </w:tc>
        <w:tc>
          <w:tcPr>
            <w:tcW w:w="1264" w:type="dxa"/>
            <w:vAlign w:val="center"/>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rPr>
              <w:t>34</w:t>
            </w:r>
          </w:p>
        </w:tc>
      </w:tr>
      <w:tr w:rsidR="004603A3">
        <w:trPr>
          <w:trHeight w:val="310"/>
        </w:trPr>
        <w:tc>
          <w:tcPr>
            <w:tcW w:w="7916" w:type="dxa"/>
            <w:vAlign w:val="center"/>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 </w:t>
            </w:r>
            <w:r>
              <w:rPr>
                <w:rFonts w:ascii="Fira Sans" w:eastAsia="Fira Sans" w:hAnsi="Fira Sans" w:cs="Fira Sans"/>
                <w:color w:val="001209"/>
                <w:sz w:val="24"/>
                <w:szCs w:val="24"/>
                <w:shd w:val="clear" w:color="auto" w:fill="EDF1F6"/>
              </w:rPr>
              <w:t>Tablice multimedialne z podstawą mobilną</w:t>
            </w:r>
          </w:p>
        </w:tc>
        <w:tc>
          <w:tcPr>
            <w:tcW w:w="1264" w:type="dxa"/>
            <w:vAlign w:val="center"/>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rPr>
              <w:t>6</w:t>
            </w:r>
          </w:p>
        </w:tc>
      </w:tr>
      <w:tr w:rsidR="004603A3">
        <w:trPr>
          <w:trHeight w:val="260"/>
        </w:trPr>
        <w:tc>
          <w:tcPr>
            <w:tcW w:w="7916" w:type="dxa"/>
            <w:vAlign w:val="center"/>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64" w:type="dxa"/>
            <w:vAlign w:val="center"/>
          </w:tcPr>
          <w:p w:rsidR="004603A3" w:rsidRDefault="004603A3">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p>
        </w:tc>
      </w:tr>
      <w:tr w:rsidR="004603A3">
        <w:trPr>
          <w:trHeight w:val="260"/>
        </w:trPr>
        <w:tc>
          <w:tcPr>
            <w:tcW w:w="7916" w:type="dxa"/>
            <w:vAlign w:val="center"/>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264" w:type="dxa"/>
            <w:vAlign w:val="center"/>
          </w:tcPr>
          <w:p w:rsidR="004603A3" w:rsidRDefault="004603A3">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p>
        </w:tc>
      </w:tr>
      <w:tr w:rsidR="004603A3">
        <w:trPr>
          <w:trHeight w:val="260"/>
        </w:trPr>
        <w:tc>
          <w:tcPr>
            <w:tcW w:w="7916" w:type="dxa"/>
            <w:vAlign w:val="center"/>
          </w:tcPr>
          <w:p w:rsidR="004603A3" w:rsidRDefault="005A4FF8">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64" w:type="dxa"/>
            <w:vAlign w:val="center"/>
          </w:tcPr>
          <w:p w:rsidR="004603A3" w:rsidRDefault="004603A3">
            <w:pPr>
              <w:pBdr>
                <w:top w:val="nil"/>
                <w:left w:val="nil"/>
                <w:bottom w:val="nil"/>
                <w:right w:val="nil"/>
                <w:between w:val="nil"/>
              </w:pBdr>
              <w:spacing w:after="4"/>
              <w:ind w:left="0" w:hanging="2"/>
              <w:rPr>
                <w:rFonts w:ascii="Times New Roman" w:eastAsia="Times New Roman" w:hAnsi="Times New Roman" w:cs="Times New Roman"/>
                <w:color w:val="000000"/>
                <w:sz w:val="20"/>
                <w:szCs w:val="20"/>
              </w:rPr>
            </w:pPr>
          </w:p>
        </w:tc>
      </w:tr>
    </w:tbl>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4603A3" w:rsidRDefault="005A4FF8">
      <w:pPr>
        <w:pBdr>
          <w:top w:val="nil"/>
          <w:left w:val="nil"/>
          <w:bottom w:val="nil"/>
          <w:right w:val="nil"/>
          <w:between w:val="nil"/>
        </w:pBdr>
        <w:spacing w:after="0" w:line="240" w:lineRule="auto"/>
        <w:ind w:left="1" w:hanging="3"/>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 xml:space="preserve">5. Opis projektu </w:t>
      </w:r>
      <w:r>
        <w:rPr>
          <w:rFonts w:ascii="Times New Roman" w:eastAsia="Times New Roman" w:hAnsi="Times New Roman" w:cs="Times New Roman"/>
          <w:b/>
          <w:color w:val="000000"/>
        </w:rPr>
        <w:t xml:space="preserve">(Zmiana w projekcie / </w:t>
      </w:r>
      <w:r>
        <w:rPr>
          <w:rFonts w:ascii="Times New Roman" w:eastAsia="Times New Roman" w:hAnsi="Times New Roman" w:cs="Times New Roman"/>
          <w:b/>
          <w:color w:val="000000"/>
          <w:u w:val="single"/>
        </w:rPr>
        <w:t>Brak zmiany*</w:t>
      </w:r>
      <w:r>
        <w:rPr>
          <w:rFonts w:ascii="Times New Roman" w:eastAsia="Times New Roman" w:hAnsi="Times New Roman" w:cs="Times New Roman"/>
          <w:b/>
          <w:color w:val="000000"/>
        </w:rPr>
        <w:t>)</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(Proszę opisać zgłoszony projekt, do 750 znaków ze spacjami</w:t>
      </w:r>
      <w:r>
        <w:rPr>
          <w:rFonts w:ascii="Times New Roman" w:eastAsia="Times New Roman" w:hAnsi="Times New Roman" w:cs="Times New Roman"/>
          <w:color w:val="000000"/>
        </w:rPr>
        <w:t>)</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 xml:space="preserve"> </w:t>
      </w:r>
    </w:p>
    <w:p w:rsidR="004603A3" w:rsidRDefault="005A4FF8">
      <w:pPr>
        <w:pBdr>
          <w:top w:val="nil"/>
          <w:left w:val="nil"/>
          <w:bottom w:val="nil"/>
          <w:right w:val="nil"/>
          <w:between w:val="nil"/>
        </w:pBdr>
        <w:spacing w:after="0" w:line="240" w:lineRule="auto"/>
        <w:ind w:left="1" w:hanging="3"/>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lastRenderedPageBreak/>
        <w:t xml:space="preserve">6. Uzasadnienie projektu </w:t>
      </w:r>
      <w:r>
        <w:rPr>
          <w:rFonts w:ascii="Times New Roman" w:eastAsia="Times New Roman" w:hAnsi="Times New Roman" w:cs="Times New Roman"/>
          <w:b/>
          <w:color w:val="000000"/>
        </w:rPr>
        <w:t xml:space="preserve">(Zmiana w projekcie / </w:t>
      </w:r>
      <w:r>
        <w:rPr>
          <w:rFonts w:ascii="Times New Roman" w:eastAsia="Times New Roman" w:hAnsi="Times New Roman" w:cs="Times New Roman"/>
          <w:b/>
          <w:color w:val="000000"/>
          <w:u w:val="single"/>
        </w:rPr>
        <w:t>Brak zmiany</w:t>
      </w:r>
      <w:r>
        <w:rPr>
          <w:rFonts w:ascii="Times New Roman" w:eastAsia="Times New Roman" w:hAnsi="Times New Roman" w:cs="Times New Roman"/>
          <w:b/>
          <w:color w:val="000000"/>
        </w:rPr>
        <w:t>*)</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(Proszę uzasadnić potrzeby realizacji projektu, cel realizacji projektu, itp</w:t>
      </w:r>
      <w:r>
        <w:rPr>
          <w:rFonts w:ascii="Times New Roman" w:eastAsia="Times New Roman" w:hAnsi="Times New Roman" w:cs="Times New Roman"/>
          <w:color w:val="000000"/>
          <w:sz w:val="16"/>
          <w:szCs w:val="16"/>
        </w:rPr>
        <w:t xml:space="preserve">. do. 750 znaków ze spacjami) </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p>
    <w:p w:rsidR="004603A3" w:rsidRDefault="005A4FF8">
      <w:pPr>
        <w:pBdr>
          <w:top w:val="nil"/>
          <w:left w:val="nil"/>
          <w:bottom w:val="nil"/>
          <w:right w:val="nil"/>
          <w:between w:val="nil"/>
        </w:pBdr>
        <w:spacing w:after="0" w:line="240" w:lineRule="auto"/>
        <w:ind w:left="1" w:hanging="3"/>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7. Szacunkowy koszt projektu</w:t>
      </w:r>
      <w:r>
        <w:rPr>
          <w:rFonts w:ascii="Times New Roman" w:eastAsia="Times New Roman" w:hAnsi="Times New Roman" w:cs="Times New Roman"/>
          <w:b/>
          <w:color w:val="000000"/>
          <w:sz w:val="28"/>
          <w:szCs w:val="28"/>
          <w:vertAlign w:val="superscript"/>
        </w:rPr>
        <w:footnoteReference w:id="1"/>
      </w:r>
      <w:r>
        <w:rPr>
          <w:rFonts w:ascii="Times New Roman" w:eastAsia="Times New Roman" w:hAnsi="Times New Roman" w:cs="Times New Roman"/>
          <w:b/>
          <w:color w:val="000000"/>
          <w:sz w:val="28"/>
          <w:szCs w:val="28"/>
          <w:vertAlign w:val="superscript"/>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rPr>
        <w:t xml:space="preserve">(Zmiana w projekcie / </w:t>
      </w:r>
      <w:r>
        <w:rPr>
          <w:rFonts w:ascii="Times New Roman" w:eastAsia="Times New Roman" w:hAnsi="Times New Roman" w:cs="Times New Roman"/>
          <w:b/>
          <w:color w:val="000000"/>
          <w:u w:val="single"/>
        </w:rPr>
        <w:t>Brak zmiany</w:t>
      </w:r>
      <w:r>
        <w:rPr>
          <w:rFonts w:ascii="Times New Roman" w:eastAsia="Times New Roman" w:hAnsi="Times New Roman" w:cs="Times New Roman"/>
          <w:b/>
          <w:color w:val="000000"/>
        </w:rPr>
        <w:t>*)</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(do 100 znaków)</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p>
    <w:p w:rsidR="004603A3" w:rsidRDefault="005A4FF8">
      <w:pPr>
        <w:pBdr>
          <w:top w:val="nil"/>
          <w:left w:val="nil"/>
          <w:bottom w:val="nil"/>
          <w:right w:val="nil"/>
          <w:between w:val="nil"/>
        </w:pBdr>
        <w:spacing w:after="0" w:line="240" w:lineRule="auto"/>
        <w:ind w:left="1" w:hanging="3"/>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8. Inne uwagi</w:t>
      </w:r>
    </w:p>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(Proszę wpisać inne uwagi lub zmiany w projekcie, niezawarte w poprzednich punktach)</w:t>
      </w:r>
    </w:p>
    <w:sectPr w:rsidR="004603A3">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A4FF8">
      <w:pPr>
        <w:spacing w:after="0" w:line="240" w:lineRule="auto"/>
        <w:ind w:left="0" w:hanging="2"/>
      </w:pPr>
      <w:r>
        <w:separator/>
      </w:r>
    </w:p>
  </w:endnote>
  <w:endnote w:type="continuationSeparator" w:id="0">
    <w:p w:rsidR="00000000" w:rsidRDefault="005A4FF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Fira Sans">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A3" w:rsidRDefault="005A4FF8">
    <w:pPr>
      <w:pBdr>
        <w:top w:val="nil"/>
        <w:left w:val="nil"/>
        <w:bottom w:val="nil"/>
        <w:right w:val="nil"/>
        <w:between w:val="nil"/>
      </w:pBdr>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niepotrzebne skreślić</w:t>
    </w:r>
  </w:p>
  <w:p w:rsidR="004603A3" w:rsidRDefault="004603A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A4FF8">
      <w:pPr>
        <w:spacing w:after="0" w:line="240" w:lineRule="auto"/>
        <w:ind w:left="0" w:hanging="2"/>
      </w:pPr>
      <w:r>
        <w:separator/>
      </w:r>
    </w:p>
  </w:footnote>
  <w:footnote w:type="continuationSeparator" w:id="0">
    <w:p w:rsidR="00000000" w:rsidRDefault="005A4FF8">
      <w:pPr>
        <w:spacing w:after="0" w:line="240" w:lineRule="auto"/>
        <w:ind w:left="0" w:hanging="2"/>
      </w:pPr>
      <w:r>
        <w:continuationSeparator/>
      </w:r>
    </w:p>
  </w:footnote>
  <w:footnote w:id="1">
    <w:p w:rsidR="004603A3" w:rsidRDefault="005A4FF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Do kosztów realizacji projektu wlicza się także wszelkie koszty nierozerwalnie związane z jego realizacją jak np. koszt dokumentacji, prac archeologicznych cz</w:t>
      </w:r>
      <w:r>
        <w:rPr>
          <w:rFonts w:ascii="Times New Roman" w:eastAsia="Times New Roman" w:hAnsi="Times New Roman" w:cs="Times New Roman"/>
          <w:color w:val="000000"/>
          <w:sz w:val="18"/>
          <w:szCs w:val="18"/>
        </w:rPr>
        <w:t>y oczyszczenia saperskiego terenu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273D4"/>
    <w:multiLevelType w:val="multilevel"/>
    <w:tmpl w:val="A8E0245A"/>
    <w:lvl w:ilvl="0">
      <w:start w:val="1"/>
      <w:numFmt w:val="bullet"/>
      <w:lvlText w:val="€"/>
      <w:lvlJc w:val="left"/>
      <w:pPr>
        <w:ind w:left="360" w:hanging="360"/>
      </w:pPr>
      <w:rPr>
        <w:rFonts w:ascii="Noto Sans Symbols" w:eastAsia="Noto Sans Symbols" w:hAnsi="Noto Sans Symbols" w:cs="Noto Sans Symbols"/>
        <w:sz w:val="36"/>
        <w:szCs w:val="3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A3"/>
    <w:rsid w:val="004603A3"/>
    <w:rsid w:val="005A4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5C81B-7DAB-47FC-BDD9-67811893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ind w:leftChars="-1" w:left="-1" w:hangingChars="1" w:hanging="1"/>
      <w:textDirection w:val="btLr"/>
      <w:textAlignment w:val="top"/>
      <w:outlineLvl w:val="0"/>
    </w:pPr>
    <w:rPr>
      <w:position w:val="-1"/>
      <w:sz w:val="22"/>
      <w:szCs w:val="22"/>
      <w:lang w:val="pl-PL" w:eastAsia="en-U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Hipercze">
    <w:name w:val="Hyperlink"/>
    <w:qFormat/>
    <w:rPr>
      <w:color w:val="0000FF"/>
      <w:w w:val="100"/>
      <w:position w:val="-1"/>
      <w:u w:val="single"/>
      <w:effect w:val="none"/>
      <w:vertAlign w:val="baseline"/>
      <w:cs w:val="0"/>
      <w:em w:val="none"/>
    </w:rPr>
  </w:style>
  <w:style w:type="paragraph" w:styleId="Akapitzlist">
    <w:name w:val="List Paragraph"/>
    <w:basedOn w:val="Normalny"/>
    <w:pPr>
      <w:ind w:left="720"/>
      <w:contextualSpacing/>
    </w:p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pPr>
      <w:spacing w:line="240" w:lineRule="auto"/>
    </w:pPr>
    <w:rPr>
      <w:sz w:val="20"/>
      <w:szCs w:val="20"/>
    </w:rPr>
  </w:style>
  <w:style w:type="character" w:customStyle="1" w:styleId="TekstkomentarzaZnak">
    <w:name w:val="Tekst komentarza Znak"/>
    <w:rPr>
      <w:w w:val="100"/>
      <w:position w:val="-1"/>
      <w:sz w:val="20"/>
      <w:szCs w:val="20"/>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sz w:val="20"/>
      <w:szCs w:val="20"/>
      <w:effect w:val="none"/>
      <w:vertAlign w:val="baseline"/>
      <w:cs w:val="0"/>
      <w:em w:val="none"/>
    </w:rPr>
  </w:style>
  <w:style w:type="paragraph" w:styleId="Tekstdymka">
    <w:name w:val="Balloon Text"/>
    <w:basedOn w:val="Normalny"/>
    <w:qFormat/>
    <w:pPr>
      <w:spacing w:after="0" w:line="240" w:lineRule="auto"/>
    </w:pPr>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paragraph" w:styleId="Tekstpodstawowy3">
    <w:name w:val="Body Text 3"/>
    <w:basedOn w:val="Normalny"/>
    <w:pPr>
      <w:suppressLineNumbers/>
      <w:suppressAutoHyphens w:val="0"/>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rPr>
      <w:rFonts w:ascii="Verdana" w:eastAsia="SimSun" w:hAnsi="Verdana" w:cs="Arial"/>
      <w:i/>
      <w:iCs/>
      <w:color w:val="000000"/>
      <w:w w:val="100"/>
      <w:position w:val="-1"/>
      <w:sz w:val="18"/>
      <w:szCs w:val="16"/>
      <w:effect w:val="none"/>
      <w:vertAlign w:val="baseline"/>
      <w:cs w:val="0"/>
      <w:em w:val="none"/>
      <w:lang w:eastAsia="zh-CN" w:bidi="hi-IN"/>
    </w:rPr>
  </w:style>
  <w:style w:type="paragraph" w:styleId="Tekstprzypisudolnego">
    <w:name w:val="footnote text"/>
    <w:basedOn w:val="Normalny"/>
    <w:qFormat/>
    <w:pPr>
      <w:spacing w:after="0" w:line="240" w:lineRule="auto"/>
    </w:pPr>
    <w:rPr>
      <w:sz w:val="20"/>
      <w:szCs w:val="20"/>
    </w:rPr>
  </w:style>
  <w:style w:type="character" w:customStyle="1" w:styleId="TekstprzypisudolnegoZnak">
    <w:name w:val="Tekst przypisu dolnego Znak"/>
    <w:rPr>
      <w:w w:val="100"/>
      <w:position w:val="-1"/>
      <w:sz w:val="20"/>
      <w:szCs w:val="20"/>
      <w:effect w:val="none"/>
      <w:vertAlign w:val="baseline"/>
      <w:cs w:val="0"/>
      <w:em w:val="none"/>
    </w:rPr>
  </w:style>
  <w:style w:type="character" w:styleId="Odwoanieprzypisudolnego">
    <w:name w:val="footnote reference"/>
    <w:qFormat/>
    <w:rPr>
      <w:w w:val="100"/>
      <w:position w:val="-1"/>
      <w:effect w:val="none"/>
      <w:vertAlign w:val="superscript"/>
      <w:cs w:val="0"/>
      <w:em w:val="none"/>
    </w:rPr>
  </w:style>
  <w:style w:type="paragraph" w:styleId="Poprawka">
    <w:name w:val="Revision"/>
    <w:pPr>
      <w:suppressAutoHyphens/>
      <w:spacing w:line="1" w:lineRule="atLeast"/>
      <w:ind w:leftChars="-1" w:left="-1" w:hangingChars="1" w:hanging="1"/>
      <w:textDirection w:val="btLr"/>
      <w:textAlignment w:val="top"/>
      <w:outlineLvl w:val="0"/>
    </w:pPr>
    <w:rPr>
      <w:position w:val="-1"/>
      <w:sz w:val="22"/>
      <w:szCs w:val="22"/>
      <w:lang w:val="pl-PL"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pl-PL" w:eastAsia="en-US"/>
    </w:rPr>
  </w:style>
  <w:style w:type="paragraph" w:styleId="Nagwek">
    <w:name w:val="header"/>
    <w:basedOn w:val="Normalny"/>
    <w:qFormat/>
    <w:pPr>
      <w:spacing w:after="0" w:line="240" w:lineRule="auto"/>
    </w:p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pPr>
      <w:spacing w:after="0" w:line="240" w:lineRule="auto"/>
    </w:pPr>
  </w:style>
  <w:style w:type="character" w:customStyle="1" w:styleId="StopkaZnak">
    <w:name w:val="Stopka Znak"/>
    <w:basedOn w:val="Domylnaczcionkaakapitu"/>
    <w:rPr>
      <w:w w:val="100"/>
      <w:position w:val="-1"/>
      <w:effect w:val="none"/>
      <w:vertAlign w:val="baseline"/>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eoportal.wroc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3j+TNdEWjblR88teinFpsHhGcA==">CgMxLjA4AHIhMS05bFdYU1JqUHcwT0ROWVNGS2VXZzRYdFZ5b3N6ZmJ1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2803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umbasw02</dc:creator>
  <cp:lastModifiedBy>Rusiecka Maja</cp:lastModifiedBy>
  <cp:revision>2</cp:revision>
  <dcterms:created xsi:type="dcterms:W3CDTF">2025-07-01T08:52:00Z</dcterms:created>
  <dcterms:modified xsi:type="dcterms:W3CDTF">2025-07-01T08:52:00Z</dcterms:modified>
</cp:coreProperties>
</file>