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08" w:rsidRDefault="00A61889">
      <w:pPr>
        <w:pBdr>
          <w:top w:val="nil"/>
          <w:left w:val="nil"/>
          <w:bottom w:val="nil"/>
          <w:right w:val="nil"/>
          <w:between w:val="nil"/>
        </w:pBdr>
        <w:spacing w:before="76"/>
        <w:ind w:left="5393" w:right="791"/>
        <w:rPr>
          <w:color w:val="000000"/>
        </w:rPr>
      </w:pPr>
      <w:bookmarkStart w:id="0" w:name="bookmark=id.uaujoc6aixoo" w:colFirst="0" w:colLast="0"/>
      <w:bookmarkStart w:id="1" w:name="_GoBack"/>
      <w:bookmarkEnd w:id="0"/>
      <w:bookmarkEnd w:id="1"/>
      <w:r>
        <w:rPr>
          <w:color w:val="000000"/>
        </w:rPr>
        <w:t>Załącznik nr 3 do uchwały nr LXII/1440/18 Rady Miejskiej Wrocławia</w:t>
      </w:r>
    </w:p>
    <w:p w:rsidR="00C05008" w:rsidRDefault="00A61889">
      <w:pPr>
        <w:pBdr>
          <w:top w:val="nil"/>
          <w:left w:val="nil"/>
          <w:bottom w:val="nil"/>
          <w:right w:val="nil"/>
          <w:between w:val="nil"/>
        </w:pBdr>
        <w:spacing w:before="1"/>
        <w:ind w:left="5386"/>
        <w:rPr>
          <w:color w:val="000000"/>
        </w:rPr>
      </w:pPr>
      <w:r>
        <w:rPr>
          <w:color w:val="000000"/>
        </w:rPr>
        <w:t>z dnia 13 września 2018 r.</w:t>
      </w:r>
      <w:r>
        <w:rPr>
          <w:color w:val="000000"/>
          <w:vertAlign w:val="superscript"/>
        </w:rPr>
        <w:t>13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color w:val="000000"/>
        </w:rPr>
      </w:pPr>
    </w:p>
    <w:p w:rsidR="00C05008" w:rsidRDefault="00A61889">
      <w:pPr>
        <w:pStyle w:val="Nagwek1"/>
        <w:ind w:left="2066" w:right="1649" w:firstLine="1022"/>
      </w:pPr>
      <w:r>
        <w:t>Formularz poprawkowy projektu Wrocławskiego Budżetu Obywatelskiego w roku 2025</w:t>
      </w:r>
    </w:p>
    <w:p w:rsidR="00C05008" w:rsidRDefault="00A61889">
      <w:pPr>
        <w:pStyle w:val="Nagwek1"/>
        <w:ind w:left="2066" w:right="1649" w:firstLine="1022"/>
        <w:rPr>
          <w:b w:val="0"/>
        </w:rPr>
      </w:pPr>
      <w:r>
        <w:rPr>
          <w:b w:val="0"/>
        </w:rPr>
        <w:t>Projekt nr 157 (</w:t>
      </w:r>
      <w:proofErr w:type="spellStart"/>
      <w:r>
        <w:rPr>
          <w:b w:val="0"/>
        </w:rPr>
        <w:t>ponadosiedlowy</w:t>
      </w:r>
      <w:proofErr w:type="spellEnd"/>
      <w:r>
        <w:rPr>
          <w:b w:val="0"/>
        </w:rPr>
        <w:t>)</w:t>
      </w:r>
    </w:p>
    <w:p w:rsidR="00C05008" w:rsidRDefault="00A61889">
      <w:pPr>
        <w:pBdr>
          <w:top w:val="nil"/>
          <w:left w:val="nil"/>
          <w:bottom w:val="nil"/>
          <w:right w:val="nil"/>
          <w:between w:val="nil"/>
        </w:pBdr>
        <w:spacing w:before="252"/>
        <w:ind w:left="566" w:right="36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Uwaga: Należy w każdym punkcie wskazać czy obejmuje go zmiana czy tez nie, natomiast wypełnić należy tylko punkty objęte zmianą.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C05008" w:rsidRDefault="00A61889">
      <w:pPr>
        <w:pStyle w:val="Nagwek1"/>
        <w:numPr>
          <w:ilvl w:val="0"/>
          <w:numId w:val="3"/>
        </w:numPr>
        <w:tabs>
          <w:tab w:val="left" w:pos="845"/>
        </w:tabs>
        <w:spacing w:line="321" w:lineRule="auto"/>
        <w:ind w:left="845" w:hanging="279"/>
      </w:pPr>
      <w:r>
        <w:t>Opis zmian w projekcie:</w:t>
      </w:r>
    </w:p>
    <w:p w:rsidR="00C05008" w:rsidRDefault="00A61889">
      <w:pPr>
        <w:spacing w:line="252" w:lineRule="auto"/>
        <w:ind w:left="566"/>
      </w:pPr>
      <w:r>
        <w:rPr>
          <w:sz w:val="16"/>
          <w:szCs w:val="16"/>
        </w:rPr>
        <w:t>(Proszę opisać jakie zmiany zostają wprowadzone w projekcie</w:t>
      </w:r>
      <w:r>
        <w:t>)</w:t>
      </w:r>
    </w:p>
    <w:p w:rsidR="00C05008" w:rsidRDefault="00C05008">
      <w:pPr>
        <w:spacing w:line="252" w:lineRule="auto"/>
        <w:ind w:left="566"/>
      </w:pPr>
    </w:p>
    <w:p w:rsidR="00C05008" w:rsidRDefault="00A61889">
      <w:pPr>
        <w:spacing w:line="252" w:lineRule="auto"/>
        <w:ind w:left="566"/>
      </w:pPr>
      <w:r>
        <w:t xml:space="preserve">- wykreślenie elementu projektu (kładka </w:t>
      </w:r>
      <w:r>
        <w:t xml:space="preserve">i nasadzenia przy ul. </w:t>
      </w:r>
      <w:proofErr w:type="spellStart"/>
      <w:r>
        <w:t>Osobowickej</w:t>
      </w:r>
      <w:proofErr w:type="spellEnd"/>
      <w:r>
        <w:t>/</w:t>
      </w:r>
      <w:proofErr w:type="spellStart"/>
      <w:r>
        <w:t>Witkowskej</w:t>
      </w:r>
      <w:proofErr w:type="spellEnd"/>
      <w:r>
        <w:t>) zakwestionowanego w I etapie oceny;</w:t>
      </w:r>
    </w:p>
    <w:p w:rsidR="00C05008" w:rsidRDefault="00A61889">
      <w:pPr>
        <w:spacing w:line="252" w:lineRule="auto"/>
        <w:ind w:left="566"/>
      </w:pPr>
      <w:r>
        <w:t>- wykreślenie elementu projektu (oświetlenie przejścia dla pieszych przy al. Kasprowicza) przeznaczonego do realizacji niezależnie od WBO ze środków Gminy Wrocław;</w:t>
      </w:r>
    </w:p>
    <w:p w:rsidR="00C05008" w:rsidRDefault="00A61889">
      <w:pPr>
        <w:spacing w:line="252" w:lineRule="auto"/>
        <w:ind w:left="566"/>
      </w:pPr>
      <w:r>
        <w:t>- wykreśle</w:t>
      </w:r>
      <w:r>
        <w:t xml:space="preserve">nie elementu projektu (poprawa bezpieczeństwa przy przejściu dla pieszych, ul. </w:t>
      </w:r>
      <w:proofErr w:type="spellStart"/>
      <w:r>
        <w:t>Strachocińska</w:t>
      </w:r>
      <w:proofErr w:type="spellEnd"/>
      <w:r>
        <w:t>/Tatarakowa) zakwestionowanego w I etapie oceny i przeznaczonego do realizacji ze środków Funduszu Osiedlowego 2024;</w:t>
      </w:r>
    </w:p>
    <w:p w:rsidR="00C05008" w:rsidRDefault="00A61889">
      <w:pPr>
        <w:spacing w:line="252" w:lineRule="auto"/>
        <w:ind w:left="566"/>
      </w:pPr>
      <w:r>
        <w:t xml:space="preserve">- doprecyzowanie lokalizacji elementu projektu </w:t>
      </w:r>
      <w:r>
        <w:t xml:space="preserve">(Wojnów: wyniesione przejście dla pieszych koło SP53, ul. </w:t>
      </w:r>
      <w:proofErr w:type="spellStart"/>
      <w:r>
        <w:t>Strachocińska</w:t>
      </w:r>
      <w:proofErr w:type="spellEnd"/>
      <w:r>
        <w:t xml:space="preserve"> 159 przy skrzyżowaniu z ul. Wykładową);</w:t>
      </w:r>
    </w:p>
    <w:p w:rsidR="00C05008" w:rsidRDefault="00A61889">
      <w:pPr>
        <w:spacing w:line="252" w:lineRule="auto"/>
        <w:ind w:left="566"/>
      </w:pPr>
      <w:r>
        <w:t>- doprecyzowanie lokalizacji elementu projektu (</w:t>
      </w:r>
      <w:proofErr w:type="spellStart"/>
      <w:r>
        <w:t>Swojczyce</w:t>
      </w:r>
      <w:proofErr w:type="spellEnd"/>
      <w:r>
        <w:t xml:space="preserve">: wyniesione przejście między Parkiem Czarna Woda a placem zabaw, ul. </w:t>
      </w:r>
      <w:proofErr w:type="spellStart"/>
      <w:r>
        <w:t>Miłoszycka</w:t>
      </w:r>
      <w:proofErr w:type="spellEnd"/>
      <w:r>
        <w:t xml:space="preserve"> 14, gł</w:t>
      </w:r>
      <w:r>
        <w:t xml:space="preserve">ównie na działce drogowej </w:t>
      </w:r>
      <w:proofErr w:type="spellStart"/>
      <w:r>
        <w:t>Swojczyce</w:t>
      </w:r>
      <w:proofErr w:type="spellEnd"/>
      <w:r>
        <w:t>, AR_21, 2/3 pomiędzy działkami AR_16, 21, 6/2 oraz AR_21, 5/4);</w:t>
      </w:r>
    </w:p>
    <w:p w:rsidR="00C05008" w:rsidRDefault="00A61889">
      <w:pPr>
        <w:spacing w:line="252" w:lineRule="auto"/>
        <w:ind w:left="566"/>
      </w:pPr>
      <w:r>
        <w:t>- doprecyzowanie lokalizacji elementu projektu (</w:t>
      </w:r>
      <w:proofErr w:type="spellStart"/>
      <w:r>
        <w:t>Swojczyce</w:t>
      </w:r>
      <w:proofErr w:type="spellEnd"/>
      <w:r>
        <w:t>: zieleniec z wybiegiem dla psów przy ul. Byczyńskiej - wykreślenie ul. Murowanej);</w:t>
      </w:r>
    </w:p>
    <w:p w:rsidR="00C05008" w:rsidRDefault="00A61889">
      <w:pPr>
        <w:spacing w:line="252" w:lineRule="auto"/>
        <w:ind w:left="566"/>
      </w:pPr>
      <w:r>
        <w:t>- wykreślenie e</w:t>
      </w:r>
      <w:r>
        <w:t>lementu projektu (dojście z przystanku do hali WKK, ul. Bociania-Czajcza) przeznaczonego do realizacji niezależnie od WBO przez inwestora zewnętrznego;</w:t>
      </w:r>
    </w:p>
    <w:p w:rsidR="00C05008" w:rsidRDefault="00A61889">
      <w:pPr>
        <w:spacing w:line="252" w:lineRule="auto"/>
        <w:ind w:left="566"/>
      </w:pPr>
      <w:r>
        <w:t>- poprawa opisu projektu zgodnie z dokonanymi zmianami elementów.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  <w:sz w:val="16"/>
          <w:szCs w:val="16"/>
        </w:rPr>
      </w:pPr>
    </w:p>
    <w:p w:rsidR="00C05008" w:rsidRDefault="00A61889">
      <w:pPr>
        <w:pStyle w:val="Nagwek1"/>
        <w:numPr>
          <w:ilvl w:val="0"/>
          <w:numId w:val="3"/>
        </w:numPr>
        <w:tabs>
          <w:tab w:val="left" w:pos="845"/>
        </w:tabs>
        <w:ind w:left="845" w:hanging="279"/>
      </w:pPr>
      <w:r>
        <w:t>Informacje o projekcie</w:t>
      </w:r>
    </w:p>
    <w:p w:rsidR="00C05008" w:rsidRDefault="00A6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before="1"/>
        <w:ind w:left="793"/>
      </w:pPr>
      <w:r>
        <w:rPr>
          <w:color w:val="000000"/>
        </w:rPr>
        <w:t>Numer projektu: 157</w:t>
      </w:r>
    </w:p>
    <w:p w:rsidR="00C05008" w:rsidRDefault="00A6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before="251"/>
        <w:ind w:left="804" w:hanging="237"/>
        <w:rPr>
          <w:b/>
          <w:color w:val="000000"/>
        </w:rPr>
      </w:pPr>
      <w:r>
        <w:rPr>
          <w:color w:val="000000"/>
        </w:rPr>
        <w:t xml:space="preserve">Nazwa projektu: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16"/>
          <w:szCs w:val="16"/>
        </w:rPr>
      </w:pPr>
    </w:p>
    <w:p w:rsidR="00C05008" w:rsidRDefault="00A6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ind w:left="793"/>
        <w:rPr>
          <w:b/>
          <w:color w:val="000000"/>
        </w:rPr>
      </w:pPr>
      <w:r>
        <w:rPr>
          <w:color w:val="000000"/>
        </w:rPr>
        <w:t xml:space="preserve">Lokalizacja projektu: </w:t>
      </w:r>
      <w:r>
        <w:rPr>
          <w:b/>
          <w:color w:val="000000"/>
        </w:rPr>
        <w:t>(Zmiana w projekcie</w:t>
      </w:r>
      <w:r>
        <w:rPr>
          <w:b/>
          <w:strike/>
          <w:color w:val="000000"/>
        </w:rPr>
        <w:t xml:space="preserve"> / Brak zmiany*</w:t>
      </w:r>
      <w:r>
        <w:rPr>
          <w:b/>
          <w:color w:val="000000"/>
        </w:rPr>
        <w:t>)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projektu można załączyć szkic sytuacyjny lub zdjęcie terenu/obiektu, którego dotyczy projekt)</w:t>
      </w:r>
    </w:p>
    <w:p w:rsidR="00C05008" w:rsidRDefault="00C05008">
      <w:pPr>
        <w:spacing w:before="2"/>
        <w:ind w:left="566"/>
        <w:rPr>
          <w:sz w:val="16"/>
          <w:szCs w:val="16"/>
        </w:rPr>
      </w:pPr>
    </w:p>
    <w:p w:rsidR="00C05008" w:rsidRDefault="00A61889">
      <w:pPr>
        <w:spacing w:before="2"/>
        <w:ind w:left="566"/>
      </w:pPr>
      <w:r>
        <w:t xml:space="preserve">W nawiasie kwadratowym podano oznaczenie geodezyjne działki za </w:t>
      </w:r>
      <w:proofErr w:type="spellStart"/>
      <w:r>
        <w:t>Geoportalem</w:t>
      </w:r>
      <w:proofErr w:type="spellEnd"/>
      <w:r>
        <w:t xml:space="preserve">. </w:t>
      </w:r>
    </w:p>
    <w:p w:rsidR="00C05008" w:rsidRDefault="00A61889">
      <w:pPr>
        <w:spacing w:before="2"/>
        <w:ind w:left="566"/>
      </w:pPr>
      <w:r>
        <w:t>Numery wg elementów projektu.</w:t>
      </w:r>
    </w:p>
    <w:p w:rsidR="00C05008" w:rsidRDefault="00C05008">
      <w:pPr>
        <w:spacing w:before="2"/>
        <w:ind w:left="566"/>
      </w:pPr>
    </w:p>
    <w:p w:rsidR="00C05008" w:rsidRDefault="00A61889">
      <w:pPr>
        <w:spacing w:before="2"/>
        <w:ind w:left="566"/>
      </w:pPr>
      <w:r>
        <w:t>ad 1. Różanka: ul. Bałtycka/</w:t>
      </w:r>
      <w:proofErr w:type="spellStart"/>
      <w:r>
        <w:t>Osobowicka</w:t>
      </w:r>
      <w:proofErr w:type="spellEnd"/>
      <w:r>
        <w:t xml:space="preserve"> [Różanka, AR_14, 33/1];</w:t>
      </w:r>
    </w:p>
    <w:p w:rsidR="00C05008" w:rsidRDefault="00A61889">
      <w:pPr>
        <w:spacing w:before="2"/>
        <w:ind w:left="566"/>
      </w:pPr>
      <w:r>
        <w:t>ad 2. Karłowice: ul. Kamieńskiego 24 [Karłowice, AR_4, 5/2, 44/1];</w:t>
      </w:r>
    </w:p>
    <w:p w:rsidR="00C05008" w:rsidRDefault="00A61889">
      <w:pPr>
        <w:spacing w:before="2"/>
        <w:ind w:left="566"/>
      </w:pPr>
      <w:r>
        <w:t>ad 3. Kowale: część alejki od cieku wodnego do ul. Kętrzyńskiej [Kowale, AR_25, 18];</w:t>
      </w:r>
    </w:p>
    <w:p w:rsidR="00C05008" w:rsidRDefault="00A61889">
      <w:pPr>
        <w:spacing w:before="2"/>
        <w:ind w:left="566"/>
      </w:pPr>
      <w:r>
        <w:t xml:space="preserve">ad 4. Wojnów: ul. </w:t>
      </w:r>
      <w:proofErr w:type="spellStart"/>
      <w:r>
        <w:t>Strachocińska</w:t>
      </w:r>
      <w:proofErr w:type="spellEnd"/>
      <w:r>
        <w:t xml:space="preserve"> 159 [Wojnów, AR_5, 1];</w:t>
      </w:r>
    </w:p>
    <w:p w:rsidR="00C05008" w:rsidRDefault="00A61889">
      <w:pPr>
        <w:spacing w:before="2"/>
        <w:ind w:left="566"/>
      </w:pPr>
      <w:r>
        <w:t xml:space="preserve">ad 5. </w:t>
      </w:r>
      <w:proofErr w:type="spellStart"/>
      <w:r>
        <w:t>Swojczyce</w:t>
      </w:r>
      <w:proofErr w:type="spellEnd"/>
      <w:r>
        <w:t xml:space="preserve">, ul. </w:t>
      </w:r>
      <w:proofErr w:type="spellStart"/>
      <w:r>
        <w:t>Miłoszycka</w:t>
      </w:r>
      <w:proofErr w:type="spellEnd"/>
      <w:r>
        <w:t xml:space="preserve"> 14 [</w:t>
      </w:r>
      <w:proofErr w:type="spellStart"/>
      <w:r>
        <w:t>Swojczyce</w:t>
      </w:r>
      <w:proofErr w:type="spellEnd"/>
      <w:r>
        <w:t xml:space="preserve"> AR_21 2/3, pomiędzy działkami AR_16, 21, 6/2 oraz AR_21, 5/4];</w:t>
      </w:r>
    </w:p>
    <w:p w:rsidR="00C05008" w:rsidRDefault="00A61889">
      <w:pPr>
        <w:spacing w:before="2"/>
        <w:ind w:left="566"/>
      </w:pPr>
      <w:r>
        <w:t xml:space="preserve">ad 6. </w:t>
      </w:r>
      <w:proofErr w:type="spellStart"/>
      <w:r>
        <w:t>S</w:t>
      </w:r>
      <w:r>
        <w:t>wojczyce</w:t>
      </w:r>
      <w:proofErr w:type="spellEnd"/>
      <w:r>
        <w:t>, ul. Cooka/Rowerowa [</w:t>
      </w:r>
      <w:proofErr w:type="spellStart"/>
      <w:r>
        <w:t>Swojczyce</w:t>
      </w:r>
      <w:proofErr w:type="spellEnd"/>
      <w:r>
        <w:t xml:space="preserve"> AR_25 10/2, 11/4, AR_24 6/34, 6/18, 6/62];</w:t>
      </w:r>
    </w:p>
    <w:p w:rsidR="00C05008" w:rsidRDefault="00A61889">
      <w:pPr>
        <w:spacing w:before="2"/>
        <w:ind w:left="566"/>
      </w:pPr>
      <w:r>
        <w:t xml:space="preserve">ad 7. </w:t>
      </w:r>
      <w:proofErr w:type="spellStart"/>
      <w:r>
        <w:t>Swojczyce</w:t>
      </w:r>
      <w:proofErr w:type="spellEnd"/>
      <w:r>
        <w:t>, ul. Byczyńska [</w:t>
      </w:r>
      <w:proofErr w:type="spellStart"/>
      <w:r>
        <w:t>Swojczyce</w:t>
      </w:r>
      <w:proofErr w:type="spellEnd"/>
      <w:r>
        <w:t xml:space="preserve"> AR_17, 27].</w:t>
      </w:r>
    </w:p>
    <w:p w:rsidR="00C05008" w:rsidRDefault="00C05008">
      <w:pPr>
        <w:spacing w:before="2"/>
        <w:ind w:left="566"/>
        <w:rPr>
          <w:sz w:val="16"/>
          <w:szCs w:val="16"/>
        </w:rPr>
      </w:pPr>
    </w:p>
    <w:p w:rsidR="00C05008" w:rsidRDefault="00C05008">
      <w:pPr>
        <w:spacing w:before="2"/>
        <w:ind w:left="566"/>
        <w:rPr>
          <w:sz w:val="16"/>
          <w:szCs w:val="16"/>
        </w:rPr>
      </w:pPr>
    </w:p>
    <w:p w:rsidR="00C05008" w:rsidRDefault="00A6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before="250"/>
        <w:ind w:left="804" w:hanging="237"/>
        <w:rPr>
          <w:b/>
          <w:color w:val="000000"/>
        </w:rPr>
      </w:pPr>
      <w:r>
        <w:rPr>
          <w:color w:val="000000"/>
        </w:rPr>
        <w:t xml:space="preserve">Zasięg oddziaływania projektu: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C05008" w:rsidRDefault="00A61889">
      <w:pPr>
        <w:spacing w:before="5"/>
        <w:ind w:left="566"/>
        <w:rPr>
          <w:sz w:val="16"/>
          <w:szCs w:val="16"/>
        </w:rPr>
      </w:pPr>
      <w:r>
        <w:rPr>
          <w:sz w:val="16"/>
          <w:szCs w:val="16"/>
        </w:rPr>
        <w:lastRenderedPageBreak/>
        <w:t>(należy zaznaczyć jedno z dwóch pól)</w:t>
      </w:r>
    </w:p>
    <w:p w:rsidR="00C05008" w:rsidRDefault="00A6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81"/>
        <w:ind w:hanging="427"/>
        <w:rPr>
          <w:b/>
          <w:color w:val="000000"/>
        </w:rPr>
      </w:pPr>
      <w:r>
        <w:rPr>
          <w:b/>
          <w:color w:val="000000"/>
        </w:rPr>
        <w:t>Projekt osied</w:t>
      </w:r>
      <w:r>
        <w:rPr>
          <w:b/>
          <w:color w:val="000000"/>
        </w:rPr>
        <w:t>lowy</w:t>
      </w:r>
    </w:p>
    <w:p w:rsidR="00C05008" w:rsidRDefault="00A6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2"/>
        <w:ind w:hanging="427"/>
        <w:rPr>
          <w:b/>
          <w:color w:val="000000"/>
        </w:rPr>
      </w:pPr>
      <w:r>
        <w:rPr>
          <w:b/>
          <w:color w:val="000000"/>
        </w:rPr>
        <w:t xml:space="preserve">Projekt </w:t>
      </w:r>
      <w:proofErr w:type="spellStart"/>
      <w:r>
        <w:rPr>
          <w:b/>
          <w:color w:val="000000"/>
        </w:rPr>
        <w:t>ponadosiedlowy</w:t>
      </w:r>
      <w:proofErr w:type="spellEnd"/>
    </w:p>
    <w:p w:rsidR="00C05008" w:rsidRDefault="00A61889">
      <w:pPr>
        <w:spacing w:before="222"/>
        <w:ind w:left="621"/>
        <w:rPr>
          <w:b/>
        </w:rPr>
      </w:pPr>
      <w:r>
        <w:rPr>
          <w:b/>
        </w:rPr>
        <w:t xml:space="preserve">Uzasadnienie wyboru zasięgu oddziaływania efektów realizacji projektu </w:t>
      </w:r>
      <w:r>
        <w:rPr>
          <w:b/>
        </w:rPr>
        <w:br/>
        <w:t>(</w:t>
      </w:r>
      <w:r>
        <w:rPr>
          <w:b/>
          <w:strike/>
        </w:rPr>
        <w:t>Zmiana w projekcie /</w:t>
      </w:r>
      <w:r>
        <w:rPr>
          <w:b/>
        </w:rPr>
        <w:t xml:space="preserve"> Brak zmiany):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750 znaków ze spacjami)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C05008" w:rsidRDefault="00A6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Rodzaj projektu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C05008" w:rsidRDefault="00A61889">
      <w:pPr>
        <w:spacing w:before="1" w:line="183" w:lineRule="auto"/>
        <w:ind w:left="607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 w:rsidR="00C05008" w:rsidRDefault="00A61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440" w:lineRule="auto"/>
        <w:ind w:hanging="427"/>
        <w:rPr>
          <w:b/>
          <w:color w:val="000000"/>
        </w:rPr>
      </w:pPr>
      <w:r>
        <w:rPr>
          <w:b/>
          <w:color w:val="000000"/>
        </w:rPr>
        <w:t>Projekt inwestycyjny</w:t>
      </w:r>
    </w:p>
    <w:p w:rsidR="00C05008" w:rsidRDefault="00A61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4"/>
        <w:ind w:hanging="427"/>
        <w:rPr>
          <w:b/>
          <w:color w:val="000000"/>
        </w:rPr>
      </w:pPr>
      <w:r>
        <w:rPr>
          <w:b/>
          <w:color w:val="000000"/>
        </w:rPr>
        <w:t xml:space="preserve">Projekt </w:t>
      </w:r>
      <w:proofErr w:type="spellStart"/>
      <w:r>
        <w:rPr>
          <w:b/>
          <w:color w:val="000000"/>
        </w:rPr>
        <w:t>nieinwestycyjny</w:t>
      </w:r>
      <w:proofErr w:type="spellEnd"/>
    </w:p>
    <w:p w:rsidR="00C05008" w:rsidRDefault="00A61889">
      <w:pPr>
        <w:pBdr>
          <w:top w:val="nil"/>
          <w:left w:val="nil"/>
          <w:bottom w:val="nil"/>
          <w:right w:val="nil"/>
          <w:between w:val="nil"/>
        </w:pBdr>
        <w:spacing w:before="220"/>
        <w:ind w:left="566"/>
        <w:rPr>
          <w:color w:val="000000"/>
        </w:rPr>
      </w:pPr>
      <w:r>
        <w:rPr>
          <w:color w:val="000000"/>
        </w:rPr>
        <w:t>Proszę określić grupę beneficjentów projektu: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C05008" w:rsidRDefault="00C05008">
      <w:pPr>
        <w:spacing w:before="184"/>
        <w:rPr>
          <w:sz w:val="16"/>
          <w:szCs w:val="16"/>
        </w:rPr>
      </w:pPr>
    </w:p>
    <w:p w:rsidR="00C05008" w:rsidRDefault="00A61889">
      <w:pPr>
        <w:spacing w:before="184"/>
        <w:ind w:left="566"/>
      </w:pPr>
      <w:r>
        <w:t>Proszę określić szacunkową liczbę beneficjentów projektu:</w:t>
      </w:r>
    </w:p>
    <w:p w:rsidR="00C05008" w:rsidRDefault="00A61889">
      <w:pPr>
        <w:spacing w:before="3"/>
        <w:ind w:left="566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000000"/>
          <w:sz w:val="16"/>
          <w:szCs w:val="16"/>
        </w:rPr>
      </w:pPr>
    </w:p>
    <w:p w:rsidR="00C05008" w:rsidRDefault="00A6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Elementy projektu </w:t>
      </w:r>
      <w:r>
        <w:rPr>
          <w:b/>
          <w:color w:val="000000"/>
        </w:rPr>
        <w:t xml:space="preserve">(Zmiana w projekcie </w:t>
      </w:r>
      <w:r>
        <w:rPr>
          <w:b/>
          <w:strike/>
          <w:color w:val="000000"/>
        </w:rPr>
        <w:t>/ Brak zmiany</w:t>
      </w:r>
      <w:r>
        <w:rPr>
          <w:b/>
          <w:color w:val="000000"/>
        </w:rPr>
        <w:t>*)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(należy szczegółowo wypisać elementy składowe, co pozwoli na dokładną weryfikację projektu)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20" w:after="1"/>
        <w:rPr>
          <w:color w:val="000000"/>
          <w:sz w:val="20"/>
          <w:szCs w:val="20"/>
        </w:rPr>
      </w:pPr>
    </w:p>
    <w:tbl>
      <w:tblPr>
        <w:tblStyle w:val="a"/>
        <w:tblW w:w="895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8"/>
        <w:gridCol w:w="1248"/>
      </w:tblGrid>
      <w:tr w:rsidR="00C05008">
        <w:trPr>
          <w:trHeight w:val="326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Różanka: zielony parking na Polance (ul. Bałtycka/Obornicka)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Karłowice: oświetlenie przejścia dla pieszych przy SP20 (ul. Kamieńskiego)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Kowale: oświetlenie alejki w Ogrodzie Howarda na </w:t>
            </w:r>
            <w:proofErr w:type="spellStart"/>
            <w:r>
              <w:rPr>
                <w:color w:val="000000"/>
                <w:sz w:val="20"/>
                <w:szCs w:val="20"/>
              </w:rPr>
              <w:t>Mirowcu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(od cieku wodnego do ul. Kętrzyńskiej)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Wojnów: wyniesione przejście dla pieszych koło SP53 (ul. </w:t>
            </w:r>
            <w:proofErr w:type="spellStart"/>
            <w:r>
              <w:rPr>
                <w:color w:val="000000"/>
                <w:sz w:val="20"/>
                <w:szCs w:val="20"/>
              </w:rPr>
              <w:t>Strachocińska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159)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  <w:szCs w:val="20"/>
              </w:rPr>
              <w:t>Swojczyce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wyniesione przejście między Parkiem Czarna Woda a placem zabaw (ul. </w:t>
            </w:r>
            <w:proofErr w:type="spellStart"/>
            <w:r>
              <w:rPr>
                <w:color w:val="000000"/>
                <w:sz w:val="20"/>
                <w:szCs w:val="20"/>
              </w:rPr>
              <w:t>Miłoszycka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14)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6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  <w:szCs w:val="20"/>
              </w:rPr>
              <w:t>Swojczyce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połączenie pieszo-rowerowe ul. </w:t>
            </w:r>
            <w:proofErr w:type="spellStart"/>
            <w:r>
              <w:rPr>
                <w:color w:val="000000"/>
                <w:sz w:val="20"/>
                <w:szCs w:val="20"/>
              </w:rPr>
              <w:t>Cooka-Chałupnicza</w:t>
            </w:r>
            <w:proofErr w:type="spellEnd"/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008">
        <w:trPr>
          <w:trHeight w:val="323"/>
        </w:trPr>
        <w:tc>
          <w:tcPr>
            <w:tcW w:w="770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  <w:szCs w:val="20"/>
              </w:rPr>
              <w:t>Swojczyce</w:t>
            </w:r>
            <w:proofErr w:type="spellEnd"/>
            <w:r>
              <w:rPr>
                <w:color w:val="000000"/>
                <w:sz w:val="20"/>
                <w:szCs w:val="20"/>
              </w:rPr>
              <w:t>: zieleniec z wybiegiem dla psów przy ul. Byczyńskiej</w:t>
            </w:r>
          </w:p>
        </w:tc>
        <w:tc>
          <w:tcPr>
            <w:tcW w:w="1248" w:type="dxa"/>
          </w:tcPr>
          <w:p w:rsidR="00C05008" w:rsidRDefault="00A6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16"/>
          <w:szCs w:val="16"/>
        </w:rPr>
      </w:pPr>
    </w:p>
    <w:p w:rsidR="00C05008" w:rsidRDefault="00A6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Opis projektu </w:t>
      </w:r>
      <w:r>
        <w:rPr>
          <w:b/>
          <w:color w:val="000000"/>
        </w:rPr>
        <w:t xml:space="preserve">(Zmiana w projekcie </w:t>
      </w:r>
      <w:r>
        <w:rPr>
          <w:b/>
          <w:strike/>
          <w:color w:val="000000"/>
        </w:rPr>
        <w:t>/ Brak zmiany</w:t>
      </w:r>
      <w:r>
        <w:rPr>
          <w:b/>
          <w:color w:val="000000"/>
        </w:rPr>
        <w:t>*)</w:t>
      </w:r>
    </w:p>
    <w:p w:rsidR="00C05008" w:rsidRDefault="00A61889">
      <w:pPr>
        <w:spacing w:before="1"/>
        <w:ind w:left="566"/>
      </w:pPr>
      <w:r>
        <w:rPr>
          <w:sz w:val="16"/>
          <w:szCs w:val="16"/>
        </w:rPr>
        <w:t>(Proszę opisać zgłoszony projekt, do 750 znaków ze spacjami</w:t>
      </w:r>
      <w:r>
        <w:t>)</w:t>
      </w:r>
    </w:p>
    <w:p w:rsidR="00C05008" w:rsidRDefault="00C05008">
      <w:pPr>
        <w:spacing w:before="1"/>
        <w:ind w:left="566"/>
      </w:pPr>
    </w:p>
    <w:p w:rsidR="00C05008" w:rsidRDefault="00A61889">
      <w:pPr>
        <w:spacing w:before="1"/>
        <w:ind w:left="566"/>
      </w:pPr>
      <w:r>
        <w:t>Łączy nas Odra! Koalicyjny projekt obejmuje inicjatywy z północnych osiedli Wrocławia położonych wzdłuż Odry: od Różanki i Karłowic przez Kowale</w:t>
      </w:r>
      <w:r>
        <w:t xml:space="preserve">, po </w:t>
      </w:r>
      <w:proofErr w:type="spellStart"/>
      <w:r>
        <w:t>Swojczyce</w:t>
      </w:r>
      <w:proofErr w:type="spellEnd"/>
      <w:r>
        <w:t>, Strachocin i Wojnów. Stawiamy na inwestycje w rozwiązania dla bezpieczeństwa, zieleń i małą architekturę. Działamy dla poprawy codziennego życia w tej części miasta. Chcemy zainwestować w miejsca zgłaszane wielokrotnie radnym osiedlowym prz</w:t>
      </w:r>
      <w:r>
        <w:t>ez mieszkańców, podnoszące jakość życia i nowoczesność naszego miasta.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16"/>
          <w:szCs w:val="16"/>
        </w:rPr>
      </w:pPr>
    </w:p>
    <w:p w:rsidR="00C05008" w:rsidRDefault="00A6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Uzasadnienie projektu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C05008" w:rsidRDefault="00A61889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(Proszę uzasadnić potrzeby realizacji projektu, cel realizacji projektu, itp. do. 750 znaków ze spacjami)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A6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>Szacunkowy koszt projektu</w:t>
      </w:r>
      <w:r>
        <w:rPr>
          <w:b/>
          <w:color w:val="000000"/>
          <w:sz w:val="28"/>
          <w:szCs w:val="28"/>
          <w:vertAlign w:val="superscript"/>
        </w:rPr>
        <w:t>1)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C05008" w:rsidRDefault="00A61889">
      <w:pPr>
        <w:spacing w:before="1"/>
        <w:ind w:left="607"/>
        <w:rPr>
          <w:sz w:val="16"/>
          <w:szCs w:val="16"/>
        </w:rPr>
      </w:pPr>
      <w:r>
        <w:rPr>
          <w:sz w:val="16"/>
          <w:szCs w:val="16"/>
        </w:rPr>
        <w:t>(do 100 znaków)</w:t>
      </w:r>
    </w:p>
    <w:p w:rsidR="00C05008" w:rsidRDefault="00A61889">
      <w:pPr>
        <w:pStyle w:val="Nagwek1"/>
        <w:numPr>
          <w:ilvl w:val="0"/>
          <w:numId w:val="3"/>
        </w:numPr>
        <w:tabs>
          <w:tab w:val="left" w:pos="845"/>
        </w:tabs>
        <w:spacing w:before="182"/>
        <w:ind w:left="845" w:hanging="279"/>
      </w:pPr>
      <w:r>
        <w:t>Inne uwagi</w:t>
      </w:r>
    </w:p>
    <w:p w:rsidR="00C05008" w:rsidRDefault="00A61889">
      <w:pPr>
        <w:spacing w:before="1"/>
        <w:ind w:left="607"/>
        <w:rPr>
          <w:sz w:val="16"/>
          <w:szCs w:val="16"/>
        </w:rPr>
      </w:pPr>
      <w:r>
        <w:rPr>
          <w:sz w:val="16"/>
          <w:szCs w:val="16"/>
        </w:rPr>
        <w:t>(Proszę wpisać inne uwagi lub zmiany w projekcie, niezawarte w poprzednich punktach)</w:t>
      </w:r>
    </w:p>
    <w:p w:rsidR="00C05008" w:rsidRDefault="00C05008">
      <w:pPr>
        <w:spacing w:before="1"/>
        <w:ind w:left="607"/>
        <w:rPr>
          <w:sz w:val="16"/>
          <w:szCs w:val="16"/>
        </w:rPr>
      </w:pPr>
    </w:p>
    <w:p w:rsidR="00C05008" w:rsidRDefault="00C05008">
      <w:pPr>
        <w:spacing w:before="1"/>
        <w:ind w:left="607"/>
        <w:rPr>
          <w:sz w:val="16"/>
          <w:szCs w:val="16"/>
        </w:rPr>
      </w:pP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 xml:space="preserve">Lokalizacja elementów projektu. Oznaczenie geodezyjne działek (za </w:t>
      </w:r>
      <w:proofErr w:type="spellStart"/>
      <w:r>
        <w:rPr>
          <w:sz w:val="24"/>
          <w:szCs w:val="24"/>
        </w:rPr>
        <w:t>Geoportalem</w:t>
      </w:r>
      <w:proofErr w:type="spellEnd"/>
      <w:r>
        <w:rPr>
          <w:sz w:val="24"/>
          <w:szCs w:val="24"/>
        </w:rPr>
        <w:t>), numery wg elementów projektu:</w:t>
      </w:r>
      <w:r>
        <w:rPr>
          <w:sz w:val="24"/>
          <w:szCs w:val="24"/>
        </w:rPr>
        <w:br/>
        <w:t>ad 1. Różanka, AR_14, 33/1;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>ad 2. Karłowice, AR_4, 5/2, 44/1;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>ad 3. Kowale, AR_25, 18;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>ad 4. Wojnów AR_5, 1;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 xml:space="preserve">ad 5. </w:t>
      </w:r>
      <w:proofErr w:type="spellStart"/>
      <w:r>
        <w:rPr>
          <w:sz w:val="24"/>
          <w:szCs w:val="24"/>
        </w:rPr>
        <w:t>Swojczyce</w:t>
      </w:r>
      <w:proofErr w:type="spellEnd"/>
      <w:r>
        <w:rPr>
          <w:sz w:val="24"/>
          <w:szCs w:val="24"/>
        </w:rPr>
        <w:t xml:space="preserve"> AR_21 2/3; </w:t>
      </w:r>
      <w:r>
        <w:t>pomiędzy d</w:t>
      </w:r>
      <w:r>
        <w:t>ziałkami AR_16, 21, 6/2 oraz AR_21, 5/4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 xml:space="preserve">ad 6. </w:t>
      </w:r>
      <w:proofErr w:type="spellStart"/>
      <w:r>
        <w:rPr>
          <w:sz w:val="24"/>
          <w:szCs w:val="24"/>
        </w:rPr>
        <w:t>Swojczyce</w:t>
      </w:r>
      <w:proofErr w:type="spellEnd"/>
      <w:r>
        <w:rPr>
          <w:sz w:val="24"/>
          <w:szCs w:val="24"/>
        </w:rPr>
        <w:t xml:space="preserve"> AR_25 10/2, 11/4, AR_24 6/34, 6/18, 6/62;</w:t>
      </w:r>
    </w:p>
    <w:p w:rsidR="00C05008" w:rsidRDefault="00A61889">
      <w:pPr>
        <w:spacing w:before="1"/>
        <w:ind w:left="607"/>
        <w:rPr>
          <w:sz w:val="24"/>
          <w:szCs w:val="24"/>
        </w:rPr>
      </w:pPr>
      <w:r>
        <w:rPr>
          <w:sz w:val="24"/>
          <w:szCs w:val="24"/>
        </w:rPr>
        <w:t xml:space="preserve">ad 7. </w:t>
      </w:r>
      <w:proofErr w:type="spellStart"/>
      <w:r>
        <w:rPr>
          <w:sz w:val="24"/>
          <w:szCs w:val="24"/>
        </w:rPr>
        <w:t>Swojczyce</w:t>
      </w:r>
      <w:proofErr w:type="spellEnd"/>
      <w:r>
        <w:rPr>
          <w:sz w:val="24"/>
          <w:szCs w:val="24"/>
        </w:rPr>
        <w:t>, AR_17, 27;</w:t>
      </w:r>
    </w:p>
    <w:p w:rsidR="00C05008" w:rsidRDefault="00C05008">
      <w:pPr>
        <w:spacing w:before="1"/>
        <w:ind w:left="607"/>
        <w:rPr>
          <w:sz w:val="24"/>
          <w:szCs w:val="24"/>
        </w:rPr>
      </w:pPr>
    </w:p>
    <w:p w:rsidR="00C05008" w:rsidRDefault="00C05008">
      <w:pPr>
        <w:spacing w:before="1"/>
        <w:ind w:left="607"/>
        <w:rPr>
          <w:sz w:val="24"/>
          <w:szCs w:val="24"/>
        </w:rPr>
      </w:pPr>
    </w:p>
    <w:p w:rsidR="00C05008" w:rsidRDefault="00C05008">
      <w:pPr>
        <w:spacing w:before="1"/>
        <w:ind w:left="607"/>
        <w:rPr>
          <w:sz w:val="24"/>
          <w:szCs w:val="24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sz w:val="16"/>
          <w:szCs w:val="16"/>
        </w:rPr>
      </w:pPr>
    </w:p>
    <w:p w:rsidR="00C05008" w:rsidRDefault="00A61889">
      <w:pPr>
        <w:spacing w:line="267" w:lineRule="auto"/>
        <w:ind w:lef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––––––––––––––––––––––––––</w:t>
      </w:r>
    </w:p>
    <w:p w:rsidR="00C05008" w:rsidRDefault="00A61889">
      <w:pPr>
        <w:ind w:left="566"/>
        <w:rPr>
          <w:sz w:val="18"/>
          <w:szCs w:val="18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18"/>
          <w:szCs w:val="18"/>
        </w:rPr>
        <w:t>Do kosztów realizacji projektu wlicza się także wszelkie koszty nierozerwalnie związane z jego realizacją jak np. koszt dokumentacji, prac archeologicznych czy oczyszczenia saperskiego terenu</w:t>
      </w:r>
    </w:p>
    <w:p w:rsidR="00C05008" w:rsidRDefault="00A61889">
      <w:pPr>
        <w:spacing w:line="206" w:lineRule="auto"/>
        <w:ind w:left="566"/>
        <w:rPr>
          <w:sz w:val="18"/>
          <w:szCs w:val="18"/>
        </w:rPr>
        <w:sectPr w:rsidR="00C05008">
          <w:footerReference w:type="default" r:id="rId8"/>
          <w:pgSz w:w="11910" w:h="16840"/>
          <w:pgMar w:top="1320" w:right="850" w:bottom="660" w:left="850" w:header="0" w:footer="462" w:gutter="0"/>
          <w:pgNumType w:start="1"/>
          <w:cols w:space="708"/>
        </w:sectPr>
      </w:pPr>
      <w:r>
        <w:rPr>
          <w:sz w:val="18"/>
          <w:szCs w:val="18"/>
        </w:rPr>
        <w:t>* niepotrzebne skreślić</w:t>
      </w:r>
    </w:p>
    <w:p w:rsidR="00C05008" w:rsidRDefault="00C05008">
      <w:pPr>
        <w:pBdr>
          <w:top w:val="nil"/>
          <w:left w:val="nil"/>
          <w:bottom w:val="nil"/>
          <w:right w:val="nil"/>
          <w:between w:val="nil"/>
        </w:pBdr>
        <w:spacing w:before="74"/>
        <w:ind w:left="4997" w:right="1083"/>
        <w:rPr>
          <w:color w:val="000000"/>
        </w:rPr>
      </w:pPr>
      <w:bookmarkStart w:id="2" w:name="bookmark=id.acbnk5v5g6rt" w:colFirst="0" w:colLast="0"/>
      <w:bookmarkEnd w:id="2"/>
    </w:p>
    <w:sectPr w:rsidR="00C05008">
      <w:pgSz w:w="11910" w:h="16840"/>
      <w:pgMar w:top="1320" w:right="850" w:bottom="660" w:left="85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1889">
      <w:r>
        <w:separator/>
      </w:r>
    </w:p>
  </w:endnote>
  <w:endnote w:type="continuationSeparator" w:id="0">
    <w:p w:rsidR="00000000" w:rsidRDefault="00A6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008" w:rsidRDefault="00A618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10388600</wp:posOffset>
              </wp:positionV>
              <wp:extent cx="3009900" cy="13525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5813" y="3717135"/>
                        <a:ext cx="30003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00375" h="125730" extrusionOk="0">
                            <a:moveTo>
                              <a:pt x="300037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000375" y="125730"/>
                            </a:lnTo>
                            <a:lnTo>
                              <a:pt x="30003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10388600</wp:posOffset>
              </wp:positionV>
              <wp:extent cx="3009900" cy="13525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9900" cy="135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5994400</wp:posOffset>
              </wp:positionH>
              <wp:positionV relativeFrom="paragraph">
                <wp:posOffset>10388600</wp:posOffset>
              </wp:positionV>
              <wp:extent cx="393700" cy="13525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3913" y="3717135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 extrusionOk="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10388600</wp:posOffset>
              </wp:positionV>
              <wp:extent cx="393700" cy="13525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135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1889">
      <w:r>
        <w:separator/>
      </w:r>
    </w:p>
  </w:footnote>
  <w:footnote w:type="continuationSeparator" w:id="0">
    <w:p w:rsidR="00000000" w:rsidRDefault="00A6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53A33"/>
    <w:multiLevelType w:val="multilevel"/>
    <w:tmpl w:val="D0E44170"/>
    <w:lvl w:ilvl="0">
      <w:start w:val="1"/>
      <w:numFmt w:val="decimal"/>
      <w:lvlText w:val="%1."/>
      <w:lvlJc w:val="left"/>
      <w:pPr>
        <w:ind w:left="847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794" w:hanging="22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80" w:hanging="228"/>
      </w:pPr>
    </w:lvl>
    <w:lvl w:ilvl="3">
      <w:numFmt w:val="bullet"/>
      <w:lvlText w:val="•"/>
      <w:lvlJc w:val="left"/>
      <w:pPr>
        <w:ind w:left="2921" w:hanging="228"/>
      </w:pPr>
    </w:lvl>
    <w:lvl w:ilvl="4">
      <w:numFmt w:val="bullet"/>
      <w:lvlText w:val="•"/>
      <w:lvlJc w:val="left"/>
      <w:pPr>
        <w:ind w:left="3962" w:hanging="228"/>
      </w:pPr>
    </w:lvl>
    <w:lvl w:ilvl="5">
      <w:numFmt w:val="bullet"/>
      <w:lvlText w:val="•"/>
      <w:lvlJc w:val="left"/>
      <w:pPr>
        <w:ind w:left="5002" w:hanging="228"/>
      </w:pPr>
    </w:lvl>
    <w:lvl w:ilvl="6">
      <w:numFmt w:val="bullet"/>
      <w:lvlText w:val="•"/>
      <w:lvlJc w:val="left"/>
      <w:pPr>
        <w:ind w:left="6043" w:hanging="228"/>
      </w:pPr>
    </w:lvl>
    <w:lvl w:ilvl="7">
      <w:numFmt w:val="bullet"/>
      <w:lvlText w:val="•"/>
      <w:lvlJc w:val="left"/>
      <w:pPr>
        <w:ind w:left="7084" w:hanging="228"/>
      </w:pPr>
    </w:lvl>
    <w:lvl w:ilvl="8">
      <w:numFmt w:val="bullet"/>
      <w:lvlText w:val="•"/>
      <w:lvlJc w:val="left"/>
      <w:pPr>
        <w:ind w:left="8124" w:hanging="228"/>
      </w:pPr>
    </w:lvl>
  </w:abstractNum>
  <w:abstractNum w:abstractNumId="1" w15:restartNumberingAfterBreak="0">
    <w:nsid w:val="680F4427"/>
    <w:multiLevelType w:val="multilevel"/>
    <w:tmpl w:val="BFF00BCC"/>
    <w:lvl w:ilvl="0">
      <w:numFmt w:val="bullet"/>
      <w:lvlText w:val="•"/>
      <w:lvlJc w:val="left"/>
      <w:pPr>
        <w:ind w:left="993" w:hanging="428"/>
      </w:pPr>
      <w:rPr>
        <w:rFonts w:ascii="Noto Sans Symbols" w:eastAsia="Noto Sans Symbols" w:hAnsi="Noto Sans Symbols" w:cs="Noto Sans Symbols"/>
        <w:b w:val="0"/>
        <w:i w:val="0"/>
        <w:sz w:val="36"/>
        <w:szCs w:val="36"/>
      </w:rPr>
    </w:lvl>
    <w:lvl w:ilvl="1">
      <w:numFmt w:val="bullet"/>
      <w:lvlText w:val="•"/>
      <w:lvlJc w:val="left"/>
      <w:pPr>
        <w:ind w:left="1920" w:hanging="428"/>
      </w:pPr>
    </w:lvl>
    <w:lvl w:ilvl="2">
      <w:numFmt w:val="bullet"/>
      <w:lvlText w:val="•"/>
      <w:lvlJc w:val="left"/>
      <w:pPr>
        <w:ind w:left="2841" w:hanging="428"/>
      </w:pPr>
    </w:lvl>
    <w:lvl w:ilvl="3">
      <w:numFmt w:val="bullet"/>
      <w:lvlText w:val="•"/>
      <w:lvlJc w:val="left"/>
      <w:pPr>
        <w:ind w:left="3761" w:hanging="428"/>
      </w:pPr>
    </w:lvl>
    <w:lvl w:ilvl="4">
      <w:numFmt w:val="bullet"/>
      <w:lvlText w:val="•"/>
      <w:lvlJc w:val="left"/>
      <w:pPr>
        <w:ind w:left="468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23" w:hanging="428"/>
      </w:pPr>
    </w:lvl>
    <w:lvl w:ilvl="7">
      <w:numFmt w:val="bullet"/>
      <w:lvlText w:val="•"/>
      <w:lvlJc w:val="left"/>
      <w:pPr>
        <w:ind w:left="7444" w:hanging="428"/>
      </w:pPr>
    </w:lvl>
    <w:lvl w:ilvl="8">
      <w:numFmt w:val="bullet"/>
      <w:lvlText w:val="•"/>
      <w:lvlJc w:val="left"/>
      <w:pPr>
        <w:ind w:left="8365" w:hanging="428"/>
      </w:pPr>
    </w:lvl>
  </w:abstractNum>
  <w:abstractNum w:abstractNumId="2" w15:restartNumberingAfterBreak="0">
    <w:nsid w:val="6B417B1F"/>
    <w:multiLevelType w:val="multilevel"/>
    <w:tmpl w:val="4E2C420E"/>
    <w:lvl w:ilvl="0">
      <w:numFmt w:val="bullet"/>
      <w:lvlText w:val="•"/>
      <w:lvlJc w:val="left"/>
      <w:pPr>
        <w:ind w:left="993" w:hanging="428"/>
      </w:pPr>
      <w:rPr>
        <w:rFonts w:ascii="Noto Sans Symbols" w:eastAsia="Noto Sans Symbols" w:hAnsi="Noto Sans Symbols" w:cs="Noto Sans Symbols"/>
        <w:b w:val="0"/>
        <w:i w:val="0"/>
        <w:sz w:val="36"/>
        <w:szCs w:val="36"/>
      </w:rPr>
    </w:lvl>
    <w:lvl w:ilvl="1">
      <w:numFmt w:val="bullet"/>
      <w:lvlText w:val="•"/>
      <w:lvlJc w:val="left"/>
      <w:pPr>
        <w:ind w:left="1920" w:hanging="428"/>
      </w:pPr>
    </w:lvl>
    <w:lvl w:ilvl="2">
      <w:numFmt w:val="bullet"/>
      <w:lvlText w:val="•"/>
      <w:lvlJc w:val="left"/>
      <w:pPr>
        <w:ind w:left="2841" w:hanging="428"/>
      </w:pPr>
    </w:lvl>
    <w:lvl w:ilvl="3">
      <w:numFmt w:val="bullet"/>
      <w:lvlText w:val="•"/>
      <w:lvlJc w:val="left"/>
      <w:pPr>
        <w:ind w:left="3761" w:hanging="428"/>
      </w:pPr>
    </w:lvl>
    <w:lvl w:ilvl="4">
      <w:numFmt w:val="bullet"/>
      <w:lvlText w:val="•"/>
      <w:lvlJc w:val="left"/>
      <w:pPr>
        <w:ind w:left="468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23" w:hanging="428"/>
      </w:pPr>
    </w:lvl>
    <w:lvl w:ilvl="7">
      <w:numFmt w:val="bullet"/>
      <w:lvlText w:val="•"/>
      <w:lvlJc w:val="left"/>
      <w:pPr>
        <w:ind w:left="7444" w:hanging="428"/>
      </w:pPr>
    </w:lvl>
    <w:lvl w:ilvl="8">
      <w:numFmt w:val="bullet"/>
      <w:lvlText w:val="•"/>
      <w:lvlJc w:val="left"/>
      <w:pPr>
        <w:ind w:left="8365" w:hanging="42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08"/>
    <w:rsid w:val="00A61889"/>
    <w:rsid w:val="00C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5EC2-DBD8-4C94-BE58-658EEA1F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ind w:left="845" w:hanging="27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semiHidden/>
    <w:unhideWhenUsed/>
    <w:qFormat/>
    <w:pPr>
      <w:ind w:left="1891" w:right="1083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45" w:hanging="427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B17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3E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7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3E2"/>
    <w:rPr>
      <w:rFonts w:ascii="Times New Roman" w:eastAsia="Times New Roman" w:hAnsi="Times New Roman" w:cs="Times New Roman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SRCi/PMxDLVOjV5EzGciD/PUg==">CgMxLjAyD2lkLnVhdWpvYzZhaXhvbzIPaWQuYWNibms1djVnNnJ0OAByITFNUUNTcloyVTBuLXFIRUMtWGlyaWdSbjBYR0RvTjJqOQ==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 Wroclawia</dc:creator>
  <cp:lastModifiedBy>Rusiecka Maja</cp:lastModifiedBy>
  <cp:revision>2</cp:revision>
  <dcterms:created xsi:type="dcterms:W3CDTF">2025-06-30T09:34:00Z</dcterms:created>
  <dcterms:modified xsi:type="dcterms:W3CDTF">2025-06-30T09:34:00Z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2023-01-19</vt:lpwstr>
  </property>
  <property fmtid="{D5CDD505-2E9C-101B-9397-08002B2CF9AE}" pid="5" name="Id dokumentu">
    <vt:lpwstr>40653DF5-3856-4B31-97EF-24207206E37A</vt:lpwstr>
  </property>
  <property fmtid="{D5CDD505-2E9C-101B-9397-08002B2CF9AE}" pid="6" name="LastSaved">
    <vt:filetime>2025-06-20T00:00:00Z</vt:filetime>
  </property>
  <property fmtid="{D5CDD505-2E9C-101B-9397-08002B2CF9AE}" pid="7" name="Organ wydajacy">
    <vt:lpwstr>Rada Miejska Wroclawia</vt:lpwstr>
  </property>
  <property fmtid="{D5CDD505-2E9C-101B-9397-08002B2CF9AE}" pid="8" name="Producer">
    <vt:lpwstr>Aspose.PDF for .NET 21.11.0</vt:lpwstr>
  </property>
  <property fmtid="{D5CDD505-2E9C-101B-9397-08002B2CF9AE}" pid="9" name="Przedmiot regulacji">
    <vt:lpwstr>w sprawie ogloszenia tekstu jednolitego uchwaly nr LXII/1440/18 Rady Miejskiej Wroclawia w sprawie Wroclawskiego Budzetu Obywatelskiego</vt:lpwstr>
  </property>
  <property fmtid="{D5CDD505-2E9C-101B-9397-08002B2CF9AE}" pid="10" name="Status dokumentu">
    <vt:lpwstr>Uchwalony</vt:lpwstr>
  </property>
  <property fmtid="{D5CDD505-2E9C-101B-9397-08002B2CF9AE}" pid="11" name="Typ dokumentu">
    <vt:lpwstr>Obwieszczenie</vt:lpwstr>
  </property>
</Properties>
</file>