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0"/>
        <w:jc w:val="center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Notatka z konsultacji - Fundusz Osiedlowy 2022 Szczepin</w:t>
      </w:r>
    </w:p>
    <w:p w:rsidR="00000000" w:rsidDel="00000000" w:rsidP="00000000" w:rsidRDefault="00000000" w:rsidRPr="00000000" w14:paraId="00000002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0" w:firstLine="0"/>
        <w:jc w:val="both"/>
        <w:rPr/>
      </w:pPr>
      <w:r w:rsidDel="00000000" w:rsidR="00000000" w:rsidRPr="00000000">
        <w:rPr>
          <w:rtl w:val="0"/>
        </w:rPr>
        <w:t xml:space="preserve">Konsultacje Funduszu Osiedlowego na Szczepinie trwały od 21.03.2022 do 30.04.2022. </w:t>
      </w:r>
    </w:p>
    <w:p w:rsidR="00000000" w:rsidDel="00000000" w:rsidP="00000000" w:rsidRDefault="00000000" w:rsidRPr="00000000" w14:paraId="00000005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0" w:firstLine="0"/>
        <w:jc w:val="both"/>
        <w:rPr/>
      </w:pPr>
      <w:r w:rsidDel="00000000" w:rsidR="00000000" w:rsidRPr="00000000">
        <w:rPr>
          <w:rtl w:val="0"/>
        </w:rPr>
        <w:t xml:space="preserve">Kwota przewidziana dla Szczepina w edycji 2022/23: </w:t>
      </w:r>
      <w:r w:rsidDel="00000000" w:rsidR="00000000" w:rsidRPr="00000000">
        <w:rPr>
          <w:color w:val="232323"/>
          <w:sz w:val="21"/>
          <w:szCs w:val="21"/>
          <w:rtl w:val="0"/>
        </w:rPr>
        <w:t xml:space="preserve">1 221 170,08</w:t>
      </w:r>
      <w:r w:rsidDel="00000000" w:rsidR="00000000" w:rsidRPr="00000000">
        <w:rPr>
          <w:rtl w:val="0"/>
        </w:rPr>
        <w:t xml:space="preserve"> zł. </w:t>
      </w:r>
    </w:p>
    <w:p w:rsidR="00000000" w:rsidDel="00000000" w:rsidP="00000000" w:rsidRDefault="00000000" w:rsidRPr="00000000" w14:paraId="00000007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0" w:firstLine="0"/>
        <w:jc w:val="both"/>
        <w:rPr/>
      </w:pPr>
      <w:r w:rsidDel="00000000" w:rsidR="00000000" w:rsidRPr="00000000">
        <w:rPr>
          <w:rtl w:val="0"/>
        </w:rPr>
        <w:t xml:space="preserve">Zasady Funduszu Osiedlowego i informacje o konsultacjach zostały umieszczone m.in. na stronie internetowej, fanpage RO, gablotach osiedlowych oraz w siedzibie RO.</w:t>
      </w:r>
    </w:p>
    <w:p w:rsidR="00000000" w:rsidDel="00000000" w:rsidP="00000000" w:rsidRDefault="00000000" w:rsidRPr="00000000" w14:paraId="00000009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0" w:firstLine="0"/>
        <w:rPr/>
      </w:pPr>
      <w:r w:rsidDel="00000000" w:rsidR="00000000" w:rsidRPr="00000000">
        <w:rPr>
          <w:rtl w:val="0"/>
        </w:rPr>
        <w:t xml:space="preserve">SPOSOBY KONSULTOWANIA: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drogą elektroniczną na adres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szczepin@osiedla.wroclaw.pl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 formie listownej, do skrzynki pocztowej przy siedzibie Rady Osiedla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osobiście, na spotkaniach z radnymi osiedla, w terminach 05.04.2022 i 19.04.2022 </w:t>
      </w:r>
    </w:p>
    <w:p w:rsidR="00000000" w:rsidDel="00000000" w:rsidP="00000000" w:rsidRDefault="00000000" w:rsidRPr="00000000" w14:paraId="0000000E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0" w:firstLine="0"/>
        <w:rPr/>
      </w:pPr>
      <w:r w:rsidDel="00000000" w:rsidR="00000000" w:rsidRPr="00000000">
        <w:rPr>
          <w:rtl w:val="0"/>
        </w:rPr>
        <w:t xml:space="preserve">UCZESTNICY KONSULTACJI:</w:t>
      </w:r>
    </w:p>
    <w:p w:rsidR="00000000" w:rsidDel="00000000" w:rsidP="00000000" w:rsidRDefault="00000000" w:rsidRPr="00000000" w14:paraId="00000012">
      <w:pPr>
        <w:ind w:left="0" w:firstLine="0"/>
        <w:rPr/>
      </w:pPr>
      <w:r w:rsidDel="00000000" w:rsidR="00000000" w:rsidRPr="00000000">
        <w:rPr>
          <w:rtl w:val="0"/>
        </w:rPr>
        <w:t xml:space="preserve">Łączna liczba uczestników konsultacji: 134</w:t>
      </w:r>
    </w:p>
    <w:p w:rsidR="00000000" w:rsidDel="00000000" w:rsidP="00000000" w:rsidRDefault="00000000" w:rsidRPr="00000000" w14:paraId="00000013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0" w:firstLine="0"/>
        <w:rPr/>
      </w:pPr>
      <w:r w:rsidDel="00000000" w:rsidR="00000000" w:rsidRPr="00000000">
        <w:rPr>
          <w:rtl w:val="0"/>
        </w:rPr>
        <w:t xml:space="preserve">ZGŁOSZONE PROJEKTY:</w:t>
      </w:r>
    </w:p>
    <w:p w:rsidR="00000000" w:rsidDel="00000000" w:rsidP="00000000" w:rsidRDefault="00000000" w:rsidRPr="00000000" w14:paraId="00000015">
      <w:pPr>
        <w:ind w:left="0" w:firstLine="0"/>
        <w:rPr/>
      </w:pPr>
      <w:r w:rsidDel="00000000" w:rsidR="00000000" w:rsidRPr="00000000">
        <w:rPr>
          <w:rtl w:val="0"/>
        </w:rPr>
        <w:t xml:space="preserve">Lista zgłoszonych projektów: 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chodniki</w:t>
      </w:r>
    </w:p>
    <w:p w:rsidR="00000000" w:rsidDel="00000000" w:rsidP="00000000" w:rsidRDefault="00000000" w:rsidRPr="00000000" w14:paraId="00000017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od orlika na ul. Rybackiej do ul. Inowrocławskiej</w:t>
      </w:r>
    </w:p>
    <w:p w:rsidR="00000000" w:rsidDel="00000000" w:rsidP="00000000" w:rsidRDefault="00000000" w:rsidRPr="00000000" w14:paraId="00000018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przy ul. Zielonogórskiej - odcinek przy klatkach nr 2-10</w:t>
      </w:r>
    </w:p>
    <w:p w:rsidR="00000000" w:rsidDel="00000000" w:rsidP="00000000" w:rsidRDefault="00000000" w:rsidRPr="00000000" w14:paraId="00000019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przy ul. Zielonogórskiej 15</w:t>
      </w:r>
    </w:p>
    <w:p w:rsidR="00000000" w:rsidDel="00000000" w:rsidP="00000000" w:rsidRDefault="00000000" w:rsidRPr="00000000" w14:paraId="0000001A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ul. Zelwerowicza 4</w:t>
      </w:r>
    </w:p>
    <w:p w:rsidR="00000000" w:rsidDel="00000000" w:rsidP="00000000" w:rsidRDefault="00000000" w:rsidRPr="00000000" w14:paraId="0000001B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alejka łącząca u. Braniborską z ul. Ziemowita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zieleń</w:t>
      </w:r>
    </w:p>
    <w:p w:rsidR="00000000" w:rsidDel="00000000" w:rsidP="00000000" w:rsidRDefault="00000000" w:rsidRPr="00000000" w14:paraId="0000001D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park kieszonkowy przy ul. Ziemowita / ul. Braniborska 5</w:t>
      </w:r>
    </w:p>
    <w:p w:rsidR="00000000" w:rsidDel="00000000" w:rsidP="00000000" w:rsidRDefault="00000000" w:rsidRPr="00000000" w14:paraId="0000001E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remont skweru przy dworcu PKP Mikołajów</w:t>
      </w:r>
    </w:p>
    <w:p w:rsidR="00000000" w:rsidDel="00000000" w:rsidP="00000000" w:rsidRDefault="00000000" w:rsidRPr="00000000" w14:paraId="0000001F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projekt na kompleksowy remont Górki Szczepińskiej</w:t>
      </w:r>
    </w:p>
    <w:p w:rsidR="00000000" w:rsidDel="00000000" w:rsidP="00000000" w:rsidRDefault="00000000" w:rsidRPr="00000000" w14:paraId="00000020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rewitalizacja ścieżek na skwerze De Veuster</w:t>
      </w:r>
    </w:p>
    <w:p w:rsidR="00000000" w:rsidDel="00000000" w:rsidP="00000000" w:rsidRDefault="00000000" w:rsidRPr="00000000" w14:paraId="00000021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nasadzenia na Placu Strzegomskim </w:t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place zabaw, sport i rekreacja</w:t>
      </w:r>
    </w:p>
    <w:p w:rsidR="00000000" w:rsidDel="00000000" w:rsidP="00000000" w:rsidRDefault="00000000" w:rsidRPr="00000000" w14:paraId="00000023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ławki przy ul. Zachodniej</w:t>
      </w:r>
    </w:p>
    <w:p w:rsidR="00000000" w:rsidDel="00000000" w:rsidP="00000000" w:rsidRDefault="00000000" w:rsidRPr="00000000" w14:paraId="00000024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stoły szachowe na skwerze De Veuster</w:t>
      </w:r>
    </w:p>
    <w:p w:rsidR="00000000" w:rsidDel="00000000" w:rsidP="00000000" w:rsidRDefault="00000000" w:rsidRPr="00000000" w14:paraId="00000025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siłownia na świeżym powietrzu przy ul. Rybackiej</w:t>
      </w:r>
    </w:p>
    <w:p w:rsidR="00000000" w:rsidDel="00000000" w:rsidP="00000000" w:rsidRDefault="00000000" w:rsidRPr="00000000" w14:paraId="00000026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zestaw do kalisteniki przy ul. Rybackiej</w:t>
      </w:r>
    </w:p>
    <w:p w:rsidR="00000000" w:rsidDel="00000000" w:rsidP="00000000" w:rsidRDefault="00000000" w:rsidRPr="00000000" w14:paraId="00000027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skate park przy ul. Rybackiej</w:t>
      </w:r>
    </w:p>
    <w:p w:rsidR="00000000" w:rsidDel="00000000" w:rsidP="00000000" w:rsidRDefault="00000000" w:rsidRPr="00000000" w14:paraId="00000028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boiska na terenach spółdzielczych</w:t>
      </w:r>
    </w:p>
    <w:p w:rsidR="00000000" w:rsidDel="00000000" w:rsidP="00000000" w:rsidRDefault="00000000" w:rsidRPr="00000000" w14:paraId="00000029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pozostałe inwestycje</w:t>
      </w:r>
    </w:p>
    <w:p w:rsidR="00000000" w:rsidDel="00000000" w:rsidP="00000000" w:rsidRDefault="00000000" w:rsidRPr="00000000" w14:paraId="0000002A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parking przy ul. Rybackiej - dwa zgłoszenia</w:t>
      </w:r>
    </w:p>
    <w:p w:rsidR="00000000" w:rsidDel="00000000" w:rsidP="00000000" w:rsidRDefault="00000000" w:rsidRPr="00000000" w14:paraId="0000002B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wiata śmietnikowa przy ul. Chojnowskiej</w:t>
      </w:r>
    </w:p>
    <w:p w:rsidR="00000000" w:rsidDel="00000000" w:rsidP="00000000" w:rsidRDefault="00000000" w:rsidRPr="00000000" w14:paraId="0000002C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oświetlenie chodnika przy ul. Zachodniej</w:t>
      </w:r>
    </w:p>
    <w:p w:rsidR="00000000" w:rsidDel="00000000" w:rsidP="00000000" w:rsidRDefault="00000000" w:rsidRPr="00000000" w14:paraId="0000002D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remont nawierzchni ul. Poznańskiej</w:t>
      </w:r>
    </w:p>
    <w:p w:rsidR="00000000" w:rsidDel="00000000" w:rsidP="00000000" w:rsidRDefault="00000000" w:rsidRPr="00000000" w14:paraId="0000002E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ind w:left="0" w:firstLine="0"/>
        <w:jc w:val="both"/>
        <w:rPr/>
      </w:pPr>
      <w:r w:rsidDel="00000000" w:rsidR="00000000" w:rsidRPr="00000000">
        <w:rPr>
          <w:rtl w:val="0"/>
        </w:rPr>
        <w:t xml:space="preserve">Dodatkowe informacje dotyczące zgłoszonych projektów:</w:t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łącznie zgłoszono 20 propozycji dot. inwestycji na Osiedlu Szczepin </w:t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ze względów formalnych odrzucono dwa wnioski:  </w:t>
      </w:r>
    </w:p>
    <w:p w:rsidR="00000000" w:rsidDel="00000000" w:rsidP="00000000" w:rsidRDefault="00000000" w:rsidRPr="00000000" w14:paraId="00000033">
      <w:pPr>
        <w:numPr>
          <w:ilvl w:val="1"/>
          <w:numId w:val="1"/>
        </w:numPr>
        <w:ind w:left="144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jeden wniosek wpłynął po terminie</w:t>
      </w:r>
    </w:p>
    <w:p w:rsidR="00000000" w:rsidDel="00000000" w:rsidP="00000000" w:rsidRDefault="00000000" w:rsidRPr="00000000" w14:paraId="00000034">
      <w:pPr>
        <w:numPr>
          <w:ilvl w:val="1"/>
          <w:numId w:val="1"/>
        </w:numPr>
        <w:ind w:left="144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drugi wniosek dot. terenów spółdzielczych, poza kompetencjami Gminy Wrocław. </w:t>
      </w:r>
    </w:p>
    <w:p w:rsidR="00000000" w:rsidDel="00000000" w:rsidP="00000000" w:rsidRDefault="00000000" w:rsidRPr="00000000" w14:paraId="00000035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ind w:left="0" w:firstLine="0"/>
        <w:jc w:val="both"/>
        <w:rPr/>
      </w:pPr>
      <w:r w:rsidDel="00000000" w:rsidR="00000000" w:rsidRPr="00000000">
        <w:rPr>
          <w:rtl w:val="0"/>
        </w:rPr>
        <w:t xml:space="preserve">Przedstawione powyżej zgłoszenia zostaną przeanalizowane i wycenione (szacunkowy koszt) przez Zarząd Osiedla Szczepin i odpowiednie komisje Rady Osiedla Szczepin. Zgodnie z zasadami Funduszu Osiedlowego Rada Osiedla może złożyć do realizacji w ramach Funduszu Osiedlowego dowolną liczbę inwestycji osiedlowych z zastrzeżeniem, że ich szacowana łączna wartość nie może przekroczyć 150% kwoty przypadającej na dane osiedle. Podczas lipcowego posiedzenia samorządu osiedla, radni osiedlowi podejmą ostateczną decyzję o wyborze zadań inwestycyjnych i ich priorytetyzacji.</w:t>
      </w:r>
    </w:p>
    <w:p w:rsidR="00000000" w:rsidDel="00000000" w:rsidP="00000000" w:rsidRDefault="00000000" w:rsidRPr="00000000" w14:paraId="00000037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ind w:left="0" w:firstLine="0"/>
        <w:jc w:val="both"/>
        <w:rPr/>
      </w:pPr>
      <w:r w:rsidDel="00000000" w:rsidR="00000000" w:rsidRPr="00000000">
        <w:rPr>
          <w:rtl w:val="0"/>
        </w:rPr>
        <w:t xml:space="preserve">                                                                    Joanna Klima</w:t>
      </w:r>
    </w:p>
    <w:p w:rsidR="00000000" w:rsidDel="00000000" w:rsidP="00000000" w:rsidRDefault="00000000" w:rsidRPr="00000000" w14:paraId="0000003B">
      <w:pPr>
        <w:ind w:left="0" w:firstLine="0"/>
        <w:jc w:val="both"/>
        <w:rPr/>
      </w:pPr>
      <w:r w:rsidDel="00000000" w:rsidR="00000000" w:rsidRPr="00000000">
        <w:rPr>
          <w:rtl w:val="0"/>
        </w:rPr>
        <w:t xml:space="preserve">                                              Przewodnicząca Zarządu Osiedla Szczepina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szczepin@osiedla.wroclaw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