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B3029A" w:rsidRDefault="00A83E4A" w:rsidP="00B3029A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B3029A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B3029A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B3029A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B3029A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B0CC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 Gabrieli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B3029A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B3029A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B3029A" w:rsidRDefault="00A83E4A" w:rsidP="00B3029A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3029A">
        <w:rPr>
          <w:rFonts w:ascii="Verdana" w:hAnsi="Verdana"/>
          <w:sz w:val="28"/>
          <w:szCs w:val="28"/>
        </w:rPr>
        <w:t>Harmonogram szkoleń</w:t>
      </w:r>
    </w:p>
    <w:p w:rsidR="00F426F4" w:rsidRPr="00F426F4" w:rsidRDefault="00F426F4" w:rsidP="00F426F4">
      <w:pPr>
        <w:pStyle w:val="Tekstwstpniesformatowany"/>
        <w:widowControl w:val="0"/>
        <w:tabs>
          <w:tab w:val="left" w:pos="568"/>
        </w:tabs>
        <w:spacing w:before="120" w:line="360" w:lineRule="auto"/>
        <w:ind w:hanging="15"/>
        <w:jc w:val="both"/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1</w:t>
      </w:r>
      <w:r w:rsidR="00CE16FC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Pr="00F426F4"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  <w:t>Rozwijanie kompetencji miękkich współczesnego lidera w organizacji pozarządowej. Specyfika i wyzwania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val="pl-PL" w:eastAsia="zh-CN" w:bidi="ar-SA"/>
        </w:rPr>
        <w:t xml:space="preserve"> tej roli</w:t>
      </w:r>
    </w:p>
    <w:p w:rsidR="0048656E" w:rsidRPr="00E60343" w:rsidRDefault="0048656E" w:rsidP="00F426F4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online</w:t>
      </w:r>
      <w:proofErr w:type="spellEnd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E60343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</w:t>
      </w:r>
      <w:r w:rsidR="005D6A90">
        <w:rPr>
          <w:rFonts w:ascii="Verdana" w:eastAsia="Times New Roman" w:hAnsi="Verdana" w:cs="Arial"/>
          <w:sz w:val="24"/>
          <w:szCs w:val="24"/>
          <w:lang w:eastAsia="pl-PL"/>
        </w:rPr>
        <w:t>zas trwania szkolenia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>: 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dni – łącznie 10 godzin lekcyjnych</w:t>
      </w:r>
    </w:p>
    <w:p w:rsidR="00C01B95" w:rsidRPr="00B3029A" w:rsidRDefault="00C01B95" w:rsidP="00B3029A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>29, 31 marca i 4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r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>oku w godzinach od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 xml:space="preserve"> 17.30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 xml:space="preserve"> do 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>20.0</w:t>
      </w:r>
      <w:r>
        <w:rPr>
          <w:rFonts w:ascii="Verdana" w:eastAsia="Times New Roman" w:hAnsi="Verdana" w:cs="Arial"/>
          <w:sz w:val="24"/>
          <w:szCs w:val="24"/>
          <w:lang w:eastAsia="pl-PL"/>
        </w:rPr>
        <w:t>0</w:t>
      </w:r>
    </w:p>
    <w:p w:rsidR="00C01B95" w:rsidRDefault="00C01B95" w:rsidP="00B3029A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>2</w:t>
      </w:r>
      <w:r w:rsidR="009772FF">
        <w:rPr>
          <w:rFonts w:ascii="Verdana" w:eastAsia="Times New Roman" w:hAnsi="Verdana" w:cs="Arial"/>
          <w:sz w:val="24"/>
          <w:szCs w:val="24"/>
          <w:lang w:eastAsia="pl-PL"/>
        </w:rPr>
        <w:t>7</w:t>
      </w:r>
      <w:r w:rsidR="005D6A90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F426F4">
        <w:rPr>
          <w:rFonts w:ascii="Verdana" w:eastAsia="Times New Roman" w:hAnsi="Verdana" w:cs="Arial"/>
          <w:sz w:val="24"/>
          <w:szCs w:val="24"/>
          <w:lang w:eastAsia="pl-PL"/>
        </w:rPr>
        <w:t>marca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B3029A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B3029A" w:rsidRDefault="00C01B95" w:rsidP="00B3029A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B3029A" w:rsidRDefault="0040159B" w:rsidP="00B3029A">
      <w:pPr>
        <w:pStyle w:val="Standarduser"/>
        <w:spacing w:before="120" w:line="360" w:lineRule="auto"/>
        <w:rPr>
          <w:rFonts w:ascii="Verdana" w:hAnsi="Verdana" w:cs="Verdana"/>
        </w:rPr>
      </w:pPr>
      <w:r w:rsidRPr="00B3029A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B3029A">
        <w:rPr>
          <w:rFonts w:ascii="Verdana" w:hAnsi="Verdana" w:cs="Verdana"/>
        </w:rPr>
        <w:t xml:space="preserve"> telefonicznie lub na podany adres e-mail.</w:t>
      </w:r>
    </w:p>
    <w:p w:rsidR="00F426F4" w:rsidRPr="00F426F4" w:rsidRDefault="00F426F4" w:rsidP="00F426F4">
      <w:p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F426F4">
        <w:rPr>
          <w:rFonts w:ascii="Verdana" w:hAnsi="Verdana" w:cs="Arial"/>
          <w:b/>
          <w:sz w:val="24"/>
          <w:szCs w:val="24"/>
        </w:rPr>
        <w:t>PROGRAM</w:t>
      </w:r>
    </w:p>
    <w:p w:rsidR="00F426F4" w:rsidRPr="00F426F4" w:rsidRDefault="00F426F4" w:rsidP="00F426F4">
      <w:pPr>
        <w:numPr>
          <w:ilvl w:val="0"/>
          <w:numId w:val="3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Cechy, postawy, zachowania w modelu nowoczesnego lidera: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lider w sytuacji zmiany,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koło kompetencji liderskich. </w:t>
      </w:r>
    </w:p>
    <w:p w:rsidR="00F426F4" w:rsidRPr="00F426F4" w:rsidRDefault="00F426F4" w:rsidP="00F426F4">
      <w:pPr>
        <w:numPr>
          <w:ilvl w:val="0"/>
          <w:numId w:val="3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Znaczenie motywacji i budowania zaangażowania: 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współczesne teorie motywacji pracowniczej w oparciu o zarządzanie zasobami ludzkimi,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eastAsia="Dotum" w:hAnsi="Verdana"/>
          <w:color w:val="000000"/>
          <w:sz w:val="24"/>
          <w:szCs w:val="24"/>
          <w:shd w:val="clear" w:color="auto" w:fill="FFFFFF"/>
        </w:rPr>
      </w:pPr>
      <w:r w:rsidRPr="00F426F4">
        <w:rPr>
          <w:rFonts w:ascii="Verdana" w:hAnsi="Verdana"/>
          <w:sz w:val="24"/>
          <w:szCs w:val="24"/>
        </w:rPr>
        <w:t>podstawowe i zaawansowane narzędzia motywowania – informacja zwrotna i jej rodzaje, ocena pracownicza.</w:t>
      </w:r>
    </w:p>
    <w:p w:rsidR="00F426F4" w:rsidRPr="00F426F4" w:rsidRDefault="00F426F4" w:rsidP="00F426F4">
      <w:pPr>
        <w:numPr>
          <w:ilvl w:val="0"/>
          <w:numId w:val="3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 xml:space="preserve">Podstawowe narzędzia </w:t>
      </w:r>
      <w:proofErr w:type="spellStart"/>
      <w:r w:rsidRPr="00F426F4">
        <w:rPr>
          <w:rFonts w:ascii="Verdana" w:hAnsi="Verdana"/>
          <w:sz w:val="24"/>
          <w:szCs w:val="24"/>
        </w:rPr>
        <w:t>coachingowe</w:t>
      </w:r>
      <w:proofErr w:type="spellEnd"/>
      <w:r w:rsidRPr="00F426F4">
        <w:rPr>
          <w:rFonts w:ascii="Verdana" w:hAnsi="Verdana"/>
          <w:sz w:val="24"/>
          <w:szCs w:val="24"/>
        </w:rPr>
        <w:t xml:space="preserve"> w organizacji: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aktywne słuchanie, parafraza, pytania,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analiza GROW ,praca z celem na linii czasu. </w:t>
      </w:r>
    </w:p>
    <w:p w:rsidR="00F426F4" w:rsidRPr="00F426F4" w:rsidRDefault="00F426F4" w:rsidP="00F426F4">
      <w:pPr>
        <w:numPr>
          <w:ilvl w:val="0"/>
          <w:numId w:val="3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 xml:space="preserve">Znaczenie wiedzy i doświadczenia w pracy </w:t>
      </w:r>
      <w:proofErr w:type="spellStart"/>
      <w:r w:rsidRPr="00F426F4">
        <w:rPr>
          <w:rFonts w:ascii="Verdana" w:hAnsi="Verdana"/>
          <w:sz w:val="24"/>
          <w:szCs w:val="24"/>
        </w:rPr>
        <w:t>mentoringowej</w:t>
      </w:r>
      <w:proofErr w:type="spellEnd"/>
      <w:r w:rsidRPr="00F426F4">
        <w:rPr>
          <w:rFonts w:ascii="Verdana" w:hAnsi="Verdana"/>
          <w:sz w:val="24"/>
          <w:szCs w:val="24"/>
        </w:rPr>
        <w:t>: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znaczenie wiedzy, metafora i opowieść w uczeniu innych,</w:t>
      </w:r>
    </w:p>
    <w:p w:rsidR="00F426F4" w:rsidRPr="00F426F4" w:rsidRDefault="00F426F4" w:rsidP="00F426F4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F426F4">
        <w:rPr>
          <w:rFonts w:ascii="Verdana" w:hAnsi="Verdana"/>
          <w:sz w:val="24"/>
          <w:szCs w:val="24"/>
        </w:rPr>
        <w:t>znaczenie i język doradztwa. </w:t>
      </w:r>
    </w:p>
    <w:p w:rsidR="00B3029A" w:rsidRPr="00B3029A" w:rsidRDefault="00B3029A" w:rsidP="00B3029A">
      <w:p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B3029A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p w:rsidR="000B4540" w:rsidRPr="00B3029A" w:rsidRDefault="000B4540" w:rsidP="00B3029A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B3029A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D2464A"/>
    <w:multiLevelType w:val="hybridMultilevel"/>
    <w:tmpl w:val="363CEED6"/>
    <w:lvl w:ilvl="0" w:tplc="27EC0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7123"/>
    <w:multiLevelType w:val="hybridMultilevel"/>
    <w:tmpl w:val="902E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BC5936"/>
    <w:multiLevelType w:val="hybridMultilevel"/>
    <w:tmpl w:val="9270781E"/>
    <w:lvl w:ilvl="0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956E3"/>
    <w:multiLevelType w:val="hybridMultilevel"/>
    <w:tmpl w:val="32401944"/>
    <w:lvl w:ilvl="0" w:tplc="BD061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74813"/>
    <w:multiLevelType w:val="hybridMultilevel"/>
    <w:tmpl w:val="9DD22A14"/>
    <w:lvl w:ilvl="0" w:tplc="4BB25C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1"/>
  </w:num>
  <w:num w:numId="7">
    <w:abstractNumId w:val="5"/>
  </w:num>
  <w:num w:numId="8">
    <w:abstractNumId w:val="25"/>
  </w:num>
  <w:num w:numId="9">
    <w:abstractNumId w:val="28"/>
  </w:num>
  <w:num w:numId="10">
    <w:abstractNumId w:val="29"/>
  </w:num>
  <w:num w:numId="11">
    <w:abstractNumId w:val="15"/>
  </w:num>
  <w:num w:numId="12">
    <w:abstractNumId w:val="2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4"/>
  </w:num>
  <w:num w:numId="20">
    <w:abstractNumId w:val="22"/>
  </w:num>
  <w:num w:numId="21">
    <w:abstractNumId w:val="3"/>
  </w:num>
  <w:num w:numId="22">
    <w:abstractNumId w:val="13"/>
  </w:num>
  <w:num w:numId="23">
    <w:abstractNumId w:val="26"/>
  </w:num>
  <w:num w:numId="24">
    <w:abstractNumId w:val="8"/>
  </w:num>
  <w:num w:numId="25">
    <w:abstractNumId w:val="17"/>
  </w:num>
  <w:num w:numId="26">
    <w:abstractNumId w:val="6"/>
  </w:num>
  <w:num w:numId="27">
    <w:abstractNumId w:val="23"/>
  </w:num>
  <w:num w:numId="28">
    <w:abstractNumId w:val="4"/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0"/>
  </w:num>
  <w:num w:numId="32">
    <w:abstractNumId w:val="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B0CCF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1C4E"/>
    <w:rsid w:val="00417BF4"/>
    <w:rsid w:val="004274EA"/>
    <w:rsid w:val="004517BD"/>
    <w:rsid w:val="00464F09"/>
    <w:rsid w:val="00472452"/>
    <w:rsid w:val="0048656E"/>
    <w:rsid w:val="0049309F"/>
    <w:rsid w:val="004E38C8"/>
    <w:rsid w:val="004F6FEC"/>
    <w:rsid w:val="00545A8F"/>
    <w:rsid w:val="00553B19"/>
    <w:rsid w:val="005D6A90"/>
    <w:rsid w:val="0062572A"/>
    <w:rsid w:val="00685B94"/>
    <w:rsid w:val="00696A0D"/>
    <w:rsid w:val="006B02DD"/>
    <w:rsid w:val="006B1A7E"/>
    <w:rsid w:val="007748F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772FF"/>
    <w:rsid w:val="009970DC"/>
    <w:rsid w:val="009A3576"/>
    <w:rsid w:val="00A11D5D"/>
    <w:rsid w:val="00A50876"/>
    <w:rsid w:val="00A550ED"/>
    <w:rsid w:val="00A83E4A"/>
    <w:rsid w:val="00A955B6"/>
    <w:rsid w:val="00AA1C9F"/>
    <w:rsid w:val="00AF7183"/>
    <w:rsid w:val="00B06157"/>
    <w:rsid w:val="00B3029A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E16FC"/>
    <w:rsid w:val="00CF15B5"/>
    <w:rsid w:val="00D44127"/>
    <w:rsid w:val="00D532DA"/>
    <w:rsid w:val="00D935CF"/>
    <w:rsid w:val="00D9721B"/>
    <w:rsid w:val="00DE2DB0"/>
    <w:rsid w:val="00DF0D01"/>
    <w:rsid w:val="00E32457"/>
    <w:rsid w:val="00E60343"/>
    <w:rsid w:val="00EA3340"/>
    <w:rsid w:val="00F426F4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2140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2023-03-20T08:36:00Z</dcterms:created>
  <dcterms:modified xsi:type="dcterms:W3CDTF">2023-03-20T08:36:00Z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