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23" w:rsidRDefault="00D03F23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D03F23" w:rsidRDefault="00667531" w:rsidP="00D03F23">
      <w:pPr>
        <w:spacing w:after="12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REGULAMIN </w:t>
      </w:r>
    </w:p>
    <w:p w:rsidR="00667531" w:rsidRDefault="000D2527" w:rsidP="00D03F23">
      <w:pPr>
        <w:spacing w:after="12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k</w:t>
      </w:r>
      <w:r w:rsidR="00667531">
        <w:rPr>
          <w:rFonts w:ascii="Verdana" w:hAnsi="Verdana" w:cs="Verdana"/>
          <w:b/>
          <w:bCs/>
          <w:sz w:val="20"/>
          <w:szCs w:val="20"/>
        </w:rPr>
        <w:t>onkursu</w:t>
      </w:r>
      <w:r w:rsidR="00D03F23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667531">
        <w:rPr>
          <w:rFonts w:ascii="Verdana" w:hAnsi="Verdana" w:cs="Verdana"/>
          <w:b/>
          <w:bCs/>
          <w:sz w:val="20"/>
          <w:szCs w:val="20"/>
        </w:rPr>
        <w:t xml:space="preserve">o dofinansowanie </w:t>
      </w:r>
      <w:proofErr w:type="spellStart"/>
      <w:r w:rsidR="00667531">
        <w:rPr>
          <w:rFonts w:ascii="Verdana" w:hAnsi="Verdana" w:cs="Verdana"/>
          <w:b/>
          <w:bCs/>
          <w:sz w:val="20"/>
          <w:szCs w:val="20"/>
        </w:rPr>
        <w:t>partnerstw</w:t>
      </w:r>
      <w:proofErr w:type="spellEnd"/>
      <w:r w:rsidR="00667531">
        <w:rPr>
          <w:rFonts w:ascii="Verdana" w:hAnsi="Verdana" w:cs="Verdana"/>
          <w:b/>
          <w:bCs/>
          <w:sz w:val="20"/>
          <w:szCs w:val="20"/>
        </w:rPr>
        <w:t xml:space="preserve"> w ramach</w:t>
      </w:r>
    </w:p>
    <w:p w:rsidR="00667531" w:rsidRDefault="00667531">
      <w:pPr>
        <w:spacing w:after="12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  Miejskieg</w:t>
      </w:r>
      <w:r w:rsidR="00075533">
        <w:rPr>
          <w:rFonts w:ascii="Verdana" w:hAnsi="Verdana" w:cs="Verdana"/>
          <w:b/>
          <w:bCs/>
          <w:sz w:val="20"/>
          <w:szCs w:val="20"/>
        </w:rPr>
        <w:t xml:space="preserve">o Programu Wsparcia Partnerstwa </w:t>
      </w:r>
      <w:r>
        <w:rPr>
          <w:rFonts w:ascii="Verdana" w:hAnsi="Verdana" w:cs="Verdana"/>
          <w:b/>
          <w:bCs/>
          <w:sz w:val="20"/>
          <w:szCs w:val="20"/>
        </w:rPr>
        <w:t>Szkolnictwa Wyższego i Nauki oraz Sektora Aktywności Gospodarczej</w:t>
      </w:r>
    </w:p>
    <w:p w:rsidR="00667531" w:rsidRDefault="00DA03FF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edycja 2018/2019</w:t>
      </w:r>
    </w:p>
    <w:p w:rsidR="00667531" w:rsidRDefault="00667531">
      <w:pPr>
        <w:spacing w:after="12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667531" w:rsidRDefault="00667531">
      <w:pPr>
        <w:spacing w:after="0" w:line="240" w:lineRule="auto"/>
        <w:jc w:val="center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 xml:space="preserve">(na </w:t>
      </w:r>
      <w:r w:rsidR="00075533">
        <w:rPr>
          <w:rFonts w:ascii="Verdana" w:hAnsi="Verdana" w:cs="Verdana"/>
          <w:i/>
          <w:iCs/>
          <w:sz w:val="18"/>
          <w:szCs w:val="18"/>
        </w:rPr>
        <w:t>podstawie zapisów Uchwały nr XX</w:t>
      </w:r>
      <w:r w:rsidR="00E34C2A">
        <w:rPr>
          <w:rFonts w:ascii="Verdana" w:hAnsi="Verdana" w:cs="Verdana"/>
          <w:i/>
          <w:iCs/>
          <w:sz w:val="18"/>
          <w:szCs w:val="18"/>
        </w:rPr>
        <w:t>IX/652/12</w:t>
      </w:r>
      <w:r>
        <w:rPr>
          <w:rFonts w:ascii="Verdana" w:hAnsi="Verdana" w:cs="Verdana"/>
          <w:i/>
          <w:iCs/>
          <w:sz w:val="18"/>
          <w:szCs w:val="18"/>
        </w:rPr>
        <w:t xml:space="preserve"> Rady Mie</w:t>
      </w:r>
      <w:r w:rsidR="00075533">
        <w:rPr>
          <w:rFonts w:ascii="Verdana" w:hAnsi="Verdana" w:cs="Verdana"/>
          <w:i/>
          <w:iCs/>
          <w:sz w:val="18"/>
          <w:szCs w:val="18"/>
        </w:rPr>
        <w:t xml:space="preserve">jskiej Wrocławia </w:t>
      </w:r>
      <w:r w:rsidR="00E34C2A">
        <w:rPr>
          <w:rFonts w:ascii="Verdana" w:hAnsi="Verdana" w:cs="Verdana"/>
          <w:i/>
          <w:iCs/>
          <w:sz w:val="18"/>
          <w:szCs w:val="18"/>
        </w:rPr>
        <w:br/>
        <w:t>z dnia 5 lipca 2012</w:t>
      </w:r>
      <w:r>
        <w:rPr>
          <w:rFonts w:ascii="Verdana" w:hAnsi="Verdana" w:cs="Verdana"/>
          <w:i/>
          <w:iCs/>
          <w:sz w:val="18"/>
          <w:szCs w:val="18"/>
        </w:rPr>
        <w:t xml:space="preserve"> r.</w:t>
      </w:r>
      <w:r w:rsidR="00C7641D">
        <w:rPr>
          <w:rFonts w:ascii="Verdana" w:hAnsi="Verdana" w:cs="Verdana"/>
          <w:i/>
          <w:iCs/>
          <w:sz w:val="18"/>
          <w:szCs w:val="18"/>
        </w:rPr>
        <w:t xml:space="preserve"> </w:t>
      </w:r>
      <w:r w:rsidR="00412574">
        <w:rPr>
          <w:rFonts w:ascii="Verdana" w:hAnsi="Verdana" w:cs="Verdana"/>
          <w:i/>
          <w:iCs/>
          <w:sz w:val="18"/>
          <w:szCs w:val="18"/>
        </w:rPr>
        <w:t xml:space="preserve">z </w:t>
      </w:r>
      <w:proofErr w:type="spellStart"/>
      <w:r w:rsidR="00412574">
        <w:rPr>
          <w:rFonts w:ascii="Verdana" w:hAnsi="Verdana" w:cs="Verdana"/>
          <w:i/>
          <w:iCs/>
          <w:sz w:val="18"/>
          <w:szCs w:val="18"/>
        </w:rPr>
        <w:t>późn</w:t>
      </w:r>
      <w:proofErr w:type="spellEnd"/>
      <w:r w:rsidR="00C7641D">
        <w:rPr>
          <w:rFonts w:ascii="Verdana" w:hAnsi="Verdana" w:cs="Verdana"/>
          <w:i/>
          <w:iCs/>
          <w:sz w:val="18"/>
          <w:szCs w:val="18"/>
        </w:rPr>
        <w:t>. zm.</w:t>
      </w:r>
      <w:r>
        <w:rPr>
          <w:rFonts w:ascii="Verdana" w:hAnsi="Verdana" w:cs="Verdana"/>
          <w:i/>
          <w:iCs/>
          <w:sz w:val="18"/>
          <w:szCs w:val="18"/>
        </w:rPr>
        <w:t>)</w:t>
      </w:r>
    </w:p>
    <w:p w:rsidR="00667531" w:rsidRDefault="00667531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:rsidR="00667531" w:rsidRDefault="00667531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:rsidR="00667531" w:rsidRDefault="00667531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Rozdział I</w:t>
      </w:r>
    </w:p>
    <w:p w:rsidR="00667531" w:rsidRDefault="00667531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Postanowienia ogólne</w:t>
      </w:r>
    </w:p>
    <w:p w:rsidR="00667531" w:rsidRDefault="00667531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:rsidR="00667531" w:rsidRDefault="00667531">
      <w:pPr>
        <w:pStyle w:val="Akapitzlist"/>
        <w:spacing w:after="0" w:line="240" w:lineRule="auto"/>
        <w:ind w:left="284" w:hanging="284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 1</w:t>
      </w:r>
    </w:p>
    <w:p w:rsidR="00667531" w:rsidRDefault="00667531">
      <w:pPr>
        <w:numPr>
          <w:ilvl w:val="0"/>
          <w:numId w:val="11"/>
        </w:numPr>
        <w:tabs>
          <w:tab w:val="left" w:pos="709"/>
        </w:tabs>
        <w:spacing w:after="12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Konkurs ogłoszony jest w ramach Miejskiego Programu Wsparcia Partnerstwa Szkolnictwa Wyższego i Nauki oraz Sektora Aktywności Gospodarczej, którego celem jest inicjowanie, budowanie i koordynowanie partnerstwa pomiędzy przedstawicielami sektora szkolnictwa wyższego i nauki a przedsiębiorstwami</w:t>
      </w:r>
      <w:r w:rsidR="00B96A83"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ukierunkowanego na rozwój i aktywizację lokalnego rynku pracy.</w:t>
      </w:r>
    </w:p>
    <w:p w:rsidR="00667531" w:rsidRDefault="00667531">
      <w:pPr>
        <w:numPr>
          <w:ilvl w:val="0"/>
          <w:numId w:val="11"/>
        </w:numPr>
        <w:tabs>
          <w:tab w:val="left" w:pos="709"/>
        </w:tabs>
        <w:spacing w:after="12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Konkurs adresowany jest do </w:t>
      </w:r>
      <w:proofErr w:type="spellStart"/>
      <w:r>
        <w:rPr>
          <w:rFonts w:ascii="Verdana" w:hAnsi="Verdana" w:cs="Verdana"/>
          <w:sz w:val="20"/>
          <w:szCs w:val="20"/>
        </w:rPr>
        <w:t>partnerstw</w:t>
      </w:r>
      <w:proofErr w:type="spellEnd"/>
      <w:r>
        <w:rPr>
          <w:rFonts w:ascii="Verdana" w:hAnsi="Verdana" w:cs="Verdana"/>
          <w:sz w:val="20"/>
          <w:szCs w:val="20"/>
        </w:rPr>
        <w:t xml:space="preserve"> tworzonych przez pracowników naukowych lub naukowo-dydaktycznych</w:t>
      </w:r>
      <w:r w:rsidR="009D1B13"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uczelni/jednostek naukowych </w:t>
      </w:r>
      <w:r w:rsidR="003E6E6C"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t>oraz przedsiębiorców zatrudniających pracowników we Wrocławiu.</w:t>
      </w:r>
    </w:p>
    <w:p w:rsidR="00667531" w:rsidRDefault="00667531">
      <w:pPr>
        <w:numPr>
          <w:ilvl w:val="0"/>
          <w:numId w:val="11"/>
        </w:numPr>
        <w:tabs>
          <w:tab w:val="left" w:pos="709"/>
        </w:tabs>
        <w:spacing w:after="12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Komisję konkursową powołuje Prezydent Wrocławia.</w:t>
      </w:r>
    </w:p>
    <w:p w:rsidR="00667531" w:rsidRDefault="00DA03FF">
      <w:pPr>
        <w:numPr>
          <w:ilvl w:val="0"/>
          <w:numId w:val="11"/>
        </w:numPr>
        <w:tabs>
          <w:tab w:val="left" w:pos="709"/>
        </w:tabs>
        <w:spacing w:after="12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 ramach Konkursu w edycji 2018/2019</w:t>
      </w:r>
      <w:r w:rsidR="003E6E6C">
        <w:rPr>
          <w:rFonts w:ascii="Verdana" w:hAnsi="Verdana" w:cs="Verdana"/>
          <w:sz w:val="20"/>
          <w:szCs w:val="20"/>
        </w:rPr>
        <w:t xml:space="preserve">, </w:t>
      </w:r>
      <w:r w:rsidR="00667531">
        <w:rPr>
          <w:rFonts w:ascii="Verdana" w:hAnsi="Verdana" w:cs="Verdana"/>
          <w:sz w:val="20"/>
          <w:szCs w:val="20"/>
        </w:rPr>
        <w:t xml:space="preserve">zostanie wyłonionych maksymalnie </w:t>
      </w:r>
      <w:r w:rsidR="00667531">
        <w:rPr>
          <w:rFonts w:ascii="Verdana" w:hAnsi="Verdana" w:cs="Verdana"/>
          <w:sz w:val="20"/>
          <w:szCs w:val="20"/>
        </w:rPr>
        <w:br/>
      </w:r>
      <w:r w:rsidR="00667531">
        <w:rPr>
          <w:rFonts w:ascii="Verdana" w:hAnsi="Verdana" w:cs="Verdana"/>
          <w:b/>
          <w:bCs/>
          <w:sz w:val="20"/>
          <w:szCs w:val="20"/>
        </w:rPr>
        <w:t xml:space="preserve">30 </w:t>
      </w:r>
      <w:proofErr w:type="spellStart"/>
      <w:r w:rsidR="00667531">
        <w:rPr>
          <w:rFonts w:ascii="Verdana" w:hAnsi="Verdana" w:cs="Verdana"/>
          <w:b/>
          <w:bCs/>
          <w:sz w:val="20"/>
          <w:szCs w:val="20"/>
        </w:rPr>
        <w:t>partnerstw</w:t>
      </w:r>
      <w:proofErr w:type="spellEnd"/>
      <w:r w:rsidR="00667531">
        <w:rPr>
          <w:rFonts w:ascii="Verdana" w:hAnsi="Verdana" w:cs="Verdana"/>
          <w:sz w:val="20"/>
          <w:szCs w:val="20"/>
        </w:rPr>
        <w:t>, które zrealizują 12-miesięczne projekty w wymiarze czasu pracy – średnio 32h miesięcznie.</w:t>
      </w:r>
    </w:p>
    <w:p w:rsidR="00667531" w:rsidRPr="00DA03FF" w:rsidRDefault="00E34C2A">
      <w:pPr>
        <w:numPr>
          <w:ilvl w:val="0"/>
          <w:numId w:val="11"/>
        </w:numPr>
        <w:tabs>
          <w:tab w:val="left" w:pos="709"/>
        </w:tabs>
        <w:spacing w:after="120" w:line="240" w:lineRule="auto"/>
        <w:jc w:val="both"/>
        <w:rPr>
          <w:rFonts w:ascii="Verdana" w:hAnsi="Verdana" w:cs="Verdana"/>
          <w:sz w:val="20"/>
          <w:szCs w:val="20"/>
        </w:rPr>
      </w:pPr>
      <w:r w:rsidRPr="00DA03FF">
        <w:rPr>
          <w:rFonts w:ascii="Verdana" w:hAnsi="Verdana" w:cs="Verdana"/>
          <w:sz w:val="20"/>
          <w:szCs w:val="20"/>
        </w:rPr>
        <w:t>Czas realizacji projektu wskazany w ust.</w:t>
      </w:r>
      <w:r w:rsidR="000D2527" w:rsidRPr="00DA03FF">
        <w:rPr>
          <w:rFonts w:ascii="Verdana" w:hAnsi="Verdana" w:cs="Verdana"/>
          <w:sz w:val="20"/>
          <w:szCs w:val="20"/>
        </w:rPr>
        <w:t xml:space="preserve"> </w:t>
      </w:r>
      <w:r w:rsidR="00DA03FF" w:rsidRPr="00DA03FF">
        <w:rPr>
          <w:rFonts w:ascii="Verdana" w:hAnsi="Verdana" w:cs="Verdana"/>
          <w:sz w:val="20"/>
          <w:szCs w:val="20"/>
        </w:rPr>
        <w:t xml:space="preserve">4 </w:t>
      </w:r>
      <w:r w:rsidRPr="00DA03FF">
        <w:rPr>
          <w:rFonts w:ascii="Verdana" w:hAnsi="Verdana" w:cs="Verdana"/>
          <w:sz w:val="20"/>
          <w:szCs w:val="20"/>
        </w:rPr>
        <w:t>może ulec wydłużeniu</w:t>
      </w:r>
      <w:r w:rsidR="00DA03FF" w:rsidRPr="00DA03FF">
        <w:rPr>
          <w:rFonts w:ascii="Verdana" w:hAnsi="Verdana" w:cs="Verdana"/>
          <w:sz w:val="20"/>
          <w:szCs w:val="20"/>
        </w:rPr>
        <w:t xml:space="preserve"> na zasadach określonych w uchwale nr </w:t>
      </w:r>
      <w:r w:rsidR="00DA03FF" w:rsidRPr="00DA03FF">
        <w:rPr>
          <w:rFonts w:ascii="Verdana" w:hAnsi="Verdana" w:cs="Verdana"/>
          <w:iCs/>
          <w:sz w:val="20"/>
          <w:szCs w:val="20"/>
        </w:rPr>
        <w:t xml:space="preserve">XXIX/652/12 Rady Miejskiej Wrocławia </w:t>
      </w:r>
      <w:r w:rsidR="00DA03FF" w:rsidRPr="00DA03FF">
        <w:rPr>
          <w:rFonts w:ascii="Verdana" w:hAnsi="Verdana" w:cs="Verdana"/>
          <w:iCs/>
          <w:sz w:val="20"/>
          <w:szCs w:val="20"/>
        </w:rPr>
        <w:br/>
        <w:t>z dnia 5 lipca 2012 r.</w:t>
      </w:r>
      <w:r w:rsidR="00DA03FF" w:rsidRPr="00DA03FF">
        <w:rPr>
          <w:rFonts w:ascii="Verdana" w:hAnsi="Verdana" w:cs="Verdana"/>
          <w:sz w:val="20"/>
          <w:szCs w:val="20"/>
        </w:rPr>
        <w:t xml:space="preserve"> z </w:t>
      </w:r>
      <w:proofErr w:type="spellStart"/>
      <w:r w:rsidR="00DA03FF" w:rsidRPr="00DA03FF">
        <w:rPr>
          <w:rFonts w:ascii="Verdana" w:hAnsi="Verdana" w:cs="Verdana"/>
          <w:sz w:val="20"/>
          <w:szCs w:val="20"/>
        </w:rPr>
        <w:t>późn</w:t>
      </w:r>
      <w:proofErr w:type="spellEnd"/>
      <w:r w:rsidR="00DA03FF" w:rsidRPr="00DA03FF">
        <w:rPr>
          <w:rFonts w:ascii="Verdana" w:hAnsi="Verdana" w:cs="Verdana"/>
          <w:sz w:val="20"/>
          <w:szCs w:val="20"/>
        </w:rPr>
        <w:t>. zm. w sprawie Miejskiego Programu Wsparcia Partnerstwa Szkolnictwa Wyższego i Nauki oraz Sektora Aktywności Gospodarczej</w:t>
      </w:r>
    </w:p>
    <w:p w:rsidR="00667531" w:rsidRPr="00DA03FF" w:rsidRDefault="00667531">
      <w:pPr>
        <w:numPr>
          <w:ilvl w:val="0"/>
          <w:numId w:val="11"/>
        </w:numPr>
        <w:tabs>
          <w:tab w:val="left" w:pos="786"/>
        </w:tabs>
        <w:spacing w:after="120" w:line="240" w:lineRule="auto"/>
        <w:jc w:val="both"/>
        <w:rPr>
          <w:rFonts w:ascii="Verdana" w:hAnsi="Verdana" w:cs="Verdana"/>
          <w:sz w:val="20"/>
          <w:szCs w:val="20"/>
        </w:rPr>
      </w:pPr>
      <w:r w:rsidRPr="00DA03FF">
        <w:rPr>
          <w:rFonts w:ascii="Verdana" w:hAnsi="Verdana" w:cs="Verdana"/>
          <w:sz w:val="20"/>
          <w:szCs w:val="20"/>
        </w:rPr>
        <w:t>Projekty realizowane przez partnerstwa mogą obejmować jeden z transferów wiedzy:</w:t>
      </w:r>
    </w:p>
    <w:p w:rsidR="00667531" w:rsidRDefault="00667531">
      <w:pPr>
        <w:numPr>
          <w:ilvl w:val="0"/>
          <w:numId w:val="18"/>
        </w:numPr>
        <w:tabs>
          <w:tab w:val="left" w:pos="1134"/>
          <w:tab w:val="left" w:pos="1440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transfer wiedzy technicznej;</w:t>
      </w:r>
    </w:p>
    <w:p w:rsidR="00667531" w:rsidRDefault="00667531">
      <w:pPr>
        <w:numPr>
          <w:ilvl w:val="0"/>
          <w:numId w:val="18"/>
        </w:numPr>
        <w:tabs>
          <w:tab w:val="left" w:pos="1134"/>
          <w:tab w:val="left" w:pos="1440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transfer wiedzy ekonomicznej;</w:t>
      </w:r>
    </w:p>
    <w:p w:rsidR="00667531" w:rsidRDefault="00667531">
      <w:pPr>
        <w:numPr>
          <w:ilvl w:val="0"/>
          <w:numId w:val="18"/>
        </w:numPr>
        <w:tabs>
          <w:tab w:val="left" w:pos="1134"/>
          <w:tab w:val="left" w:pos="1440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transfer wiedzy humanistycznej;</w:t>
      </w:r>
    </w:p>
    <w:p w:rsidR="00667531" w:rsidRDefault="00667531">
      <w:pPr>
        <w:numPr>
          <w:ilvl w:val="0"/>
          <w:numId w:val="18"/>
        </w:numPr>
        <w:tabs>
          <w:tab w:val="left" w:pos="1134"/>
          <w:tab w:val="left" w:pos="1440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transfer wiedzy biologiczno – medycznej;</w:t>
      </w:r>
    </w:p>
    <w:p w:rsidR="00667531" w:rsidRDefault="00667531" w:rsidP="00557F53">
      <w:pPr>
        <w:numPr>
          <w:ilvl w:val="0"/>
          <w:numId w:val="18"/>
        </w:numPr>
        <w:tabs>
          <w:tab w:val="left" w:pos="1134"/>
          <w:tab w:val="left" w:pos="1440"/>
        </w:tabs>
        <w:spacing w:after="120" w:line="240" w:lineRule="auto"/>
        <w:ind w:left="1077"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innej, niewymienionej w a) – d). </w:t>
      </w:r>
    </w:p>
    <w:p w:rsidR="00667531" w:rsidRDefault="00557F53">
      <w:pPr>
        <w:numPr>
          <w:ilvl w:val="0"/>
          <w:numId w:val="11"/>
        </w:numPr>
        <w:tabs>
          <w:tab w:val="left" w:pos="709"/>
        </w:tabs>
        <w:spacing w:after="12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 tytułu realizacji projektów w ramach Programu</w:t>
      </w:r>
      <w:r w:rsidR="00667531">
        <w:rPr>
          <w:rFonts w:ascii="Verdana" w:hAnsi="Verdana" w:cs="Verdana"/>
          <w:sz w:val="20"/>
          <w:szCs w:val="20"/>
        </w:rPr>
        <w:t xml:space="preserve"> pracownicy naukowi </w:t>
      </w:r>
      <w:r w:rsidR="003E6E6C">
        <w:rPr>
          <w:rFonts w:ascii="Verdana" w:hAnsi="Verdana" w:cs="Verdana"/>
          <w:sz w:val="20"/>
          <w:szCs w:val="20"/>
        </w:rPr>
        <w:br/>
      </w:r>
      <w:r w:rsidR="00667531">
        <w:rPr>
          <w:rFonts w:ascii="Verdana" w:hAnsi="Verdana" w:cs="Verdana"/>
          <w:sz w:val="20"/>
          <w:szCs w:val="20"/>
        </w:rPr>
        <w:t>lub naukowo-dydaktyczni otrzymają</w:t>
      </w:r>
      <w:r w:rsidR="003E6E6C">
        <w:rPr>
          <w:rFonts w:ascii="Verdana" w:hAnsi="Verdana" w:cs="Verdana"/>
          <w:sz w:val="20"/>
          <w:szCs w:val="20"/>
        </w:rPr>
        <w:t xml:space="preserve"> miesięczne wynagrodzenie </w:t>
      </w:r>
      <w:r w:rsidR="00667531">
        <w:rPr>
          <w:rFonts w:ascii="Verdana" w:hAnsi="Verdana" w:cs="Verdana"/>
          <w:sz w:val="20"/>
          <w:szCs w:val="20"/>
        </w:rPr>
        <w:t>w wysokości </w:t>
      </w:r>
      <w:r w:rsidR="00667531">
        <w:rPr>
          <w:rFonts w:ascii="Verdana" w:hAnsi="Verdana" w:cs="Verdana"/>
          <w:sz w:val="20"/>
          <w:szCs w:val="20"/>
        </w:rPr>
        <w:br/>
      </w:r>
      <w:r w:rsidR="00667531">
        <w:rPr>
          <w:rFonts w:ascii="Verdana" w:hAnsi="Verdana" w:cs="Verdana"/>
          <w:b/>
          <w:bCs/>
          <w:sz w:val="20"/>
          <w:szCs w:val="20"/>
        </w:rPr>
        <w:t>3 200 zł brutto</w:t>
      </w:r>
      <w:r w:rsidR="00667531">
        <w:rPr>
          <w:rFonts w:ascii="Verdana" w:hAnsi="Verdana" w:cs="Verdana"/>
          <w:sz w:val="20"/>
          <w:szCs w:val="20"/>
        </w:rPr>
        <w:t xml:space="preserve"> za 32 godziny</w:t>
      </w:r>
      <w:r w:rsidR="00F5328D">
        <w:rPr>
          <w:rFonts w:ascii="Verdana" w:hAnsi="Verdana" w:cs="Verdana"/>
          <w:sz w:val="20"/>
          <w:szCs w:val="20"/>
        </w:rPr>
        <w:t xml:space="preserve"> pracy</w:t>
      </w:r>
      <w:r w:rsidR="00667531">
        <w:rPr>
          <w:rFonts w:ascii="Verdana" w:hAnsi="Verdana" w:cs="Verdana"/>
          <w:sz w:val="20"/>
          <w:szCs w:val="20"/>
        </w:rPr>
        <w:t xml:space="preserve">. </w:t>
      </w:r>
    </w:p>
    <w:p w:rsidR="00667531" w:rsidRDefault="00667531">
      <w:pPr>
        <w:numPr>
          <w:ilvl w:val="0"/>
          <w:numId w:val="11"/>
        </w:numPr>
        <w:tabs>
          <w:tab w:val="left" w:pos="709"/>
        </w:tabs>
        <w:spacing w:after="12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 sytuacjach, w których konieczne okaże się odprowadzenie przez </w:t>
      </w:r>
      <w:r w:rsidR="003E6E6C"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rganizatora dodatkowych skład</w:t>
      </w:r>
      <w:r w:rsidR="003E6E6C">
        <w:rPr>
          <w:rFonts w:ascii="Verdana" w:hAnsi="Verdana" w:cs="Verdana"/>
          <w:sz w:val="20"/>
          <w:szCs w:val="20"/>
        </w:rPr>
        <w:t>ek na ubezpieczenie społeczne, o</w:t>
      </w:r>
      <w:r>
        <w:rPr>
          <w:rFonts w:ascii="Verdana" w:hAnsi="Verdana" w:cs="Verdana"/>
          <w:sz w:val="20"/>
          <w:szCs w:val="20"/>
        </w:rPr>
        <w:t>rganizator może podjąć decyzję o pomniejszeniu wynagrodzenia określonego w ust.</w:t>
      </w:r>
      <w:r w:rsidR="00D96D18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7 o wartość </w:t>
      </w:r>
      <w:r w:rsidR="00F5328D">
        <w:rPr>
          <w:rFonts w:ascii="Verdana" w:hAnsi="Verdana" w:cs="Verdana"/>
          <w:sz w:val="20"/>
          <w:szCs w:val="20"/>
        </w:rPr>
        <w:br/>
        <w:t>w</w:t>
      </w:r>
      <w:r>
        <w:rPr>
          <w:rFonts w:ascii="Verdana" w:hAnsi="Verdana" w:cs="Verdana"/>
          <w:sz w:val="20"/>
          <w:szCs w:val="20"/>
        </w:rPr>
        <w:t>w. składek.</w:t>
      </w:r>
    </w:p>
    <w:p w:rsidR="00667531" w:rsidRPr="00D2555F" w:rsidRDefault="00667531">
      <w:pPr>
        <w:numPr>
          <w:ilvl w:val="0"/>
          <w:numId w:val="11"/>
        </w:numPr>
        <w:tabs>
          <w:tab w:val="left" w:pos="709"/>
        </w:tabs>
        <w:spacing w:after="120" w:line="240" w:lineRule="auto"/>
        <w:jc w:val="both"/>
        <w:rPr>
          <w:rFonts w:ascii="Verdana" w:hAnsi="Verdana" w:cs="Verdana"/>
          <w:sz w:val="20"/>
          <w:szCs w:val="20"/>
        </w:rPr>
      </w:pPr>
      <w:r w:rsidRPr="00D2555F">
        <w:rPr>
          <w:rFonts w:ascii="Verdana" w:hAnsi="Verdana" w:cs="Verdana"/>
          <w:sz w:val="20"/>
          <w:szCs w:val="20"/>
        </w:rPr>
        <w:t xml:space="preserve">Wyłonione w konkursie partnerstwa zostaną sfinansowane/dofinansowane przez Miasto </w:t>
      </w:r>
      <w:r w:rsidR="00D96D18" w:rsidRPr="00D2555F">
        <w:rPr>
          <w:rFonts w:ascii="Verdana" w:hAnsi="Verdana" w:cs="Verdana"/>
          <w:sz w:val="20"/>
          <w:szCs w:val="20"/>
        </w:rPr>
        <w:t xml:space="preserve">Wrocław zgodnie z uchwałą nr </w:t>
      </w:r>
      <w:r w:rsidR="00E34C2A" w:rsidRPr="00D2555F">
        <w:rPr>
          <w:rFonts w:ascii="Verdana" w:hAnsi="Verdana" w:cs="Verdana"/>
          <w:iCs/>
          <w:sz w:val="20"/>
          <w:szCs w:val="20"/>
        </w:rPr>
        <w:t xml:space="preserve">XXIX/652/12 Rady Miejskiej Wrocławia </w:t>
      </w:r>
      <w:r w:rsidR="00E34C2A" w:rsidRPr="00D2555F">
        <w:rPr>
          <w:rFonts w:ascii="Verdana" w:hAnsi="Verdana" w:cs="Verdana"/>
          <w:iCs/>
          <w:sz w:val="20"/>
          <w:szCs w:val="20"/>
        </w:rPr>
        <w:br/>
        <w:t>z dnia 5 lipca 2012 r</w:t>
      </w:r>
      <w:r w:rsidR="00D03F23" w:rsidRPr="00D2555F">
        <w:rPr>
          <w:rFonts w:ascii="Verdana" w:hAnsi="Verdana" w:cs="Verdana"/>
          <w:iCs/>
          <w:sz w:val="20"/>
          <w:szCs w:val="20"/>
        </w:rPr>
        <w:t>.</w:t>
      </w:r>
      <w:r w:rsidRPr="00D2555F">
        <w:rPr>
          <w:rFonts w:ascii="Verdana" w:hAnsi="Verdana" w:cs="Verdana"/>
          <w:sz w:val="20"/>
          <w:szCs w:val="20"/>
        </w:rPr>
        <w:t xml:space="preserve"> </w:t>
      </w:r>
      <w:r w:rsidR="00412574" w:rsidRPr="00D2555F">
        <w:rPr>
          <w:rFonts w:ascii="Verdana" w:hAnsi="Verdana" w:cs="Verdana"/>
          <w:sz w:val="20"/>
          <w:szCs w:val="20"/>
        </w:rPr>
        <w:t xml:space="preserve">z </w:t>
      </w:r>
      <w:proofErr w:type="spellStart"/>
      <w:r w:rsidR="00412574" w:rsidRPr="00D2555F">
        <w:rPr>
          <w:rFonts w:ascii="Verdana" w:hAnsi="Verdana" w:cs="Verdana"/>
          <w:sz w:val="20"/>
          <w:szCs w:val="20"/>
        </w:rPr>
        <w:t>późn</w:t>
      </w:r>
      <w:proofErr w:type="spellEnd"/>
      <w:r w:rsidR="00412574" w:rsidRPr="00D2555F">
        <w:rPr>
          <w:rFonts w:ascii="Verdana" w:hAnsi="Verdana" w:cs="Verdana"/>
          <w:sz w:val="20"/>
          <w:szCs w:val="20"/>
        </w:rPr>
        <w:t xml:space="preserve">. zm. </w:t>
      </w:r>
      <w:r w:rsidRPr="00D2555F">
        <w:rPr>
          <w:rFonts w:ascii="Verdana" w:hAnsi="Verdana" w:cs="Verdana"/>
          <w:sz w:val="20"/>
          <w:szCs w:val="20"/>
        </w:rPr>
        <w:t>w sprawie Miejskiego Programu Wsparcia Partnerstwa Szkolnictwa Wyższego i Nauki oraz Sektora Aktywności Gospodarczej.</w:t>
      </w:r>
    </w:p>
    <w:p w:rsidR="00667531" w:rsidRDefault="00667531">
      <w:pPr>
        <w:numPr>
          <w:ilvl w:val="0"/>
          <w:numId w:val="11"/>
        </w:numPr>
        <w:tabs>
          <w:tab w:val="left" w:pos="709"/>
        </w:tabs>
        <w:spacing w:after="12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Organizatorem konkursu jest Gmina Wrocław reprezentowana przez dyrektora Biura Współpracy z Uczelniami Wyższymi.</w:t>
      </w:r>
    </w:p>
    <w:p w:rsidR="00686553" w:rsidRDefault="00686553">
      <w:pPr>
        <w:keepNext/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D03F23" w:rsidRDefault="00D03F23">
      <w:pPr>
        <w:keepNext/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667531" w:rsidRDefault="00667531">
      <w:pPr>
        <w:keepNext/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Rozdział II</w:t>
      </w:r>
    </w:p>
    <w:p w:rsidR="00667531" w:rsidRDefault="00667531">
      <w:pPr>
        <w:spacing w:after="0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Zasady przystąpienia do konkursu</w:t>
      </w:r>
    </w:p>
    <w:p w:rsidR="00667531" w:rsidRDefault="00667531">
      <w:pPr>
        <w:spacing w:after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667531" w:rsidRDefault="00667531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 2</w:t>
      </w:r>
    </w:p>
    <w:p w:rsidR="00667531" w:rsidRDefault="00667531">
      <w:pPr>
        <w:numPr>
          <w:ilvl w:val="0"/>
          <w:numId w:val="12"/>
        </w:numPr>
        <w:tabs>
          <w:tab w:val="left" w:pos="720"/>
        </w:tabs>
        <w:spacing w:after="12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 konkursie mogą wziąć udział partnerstwa współtworzone przez przedsiębiorcę </w:t>
      </w:r>
      <w:r>
        <w:rPr>
          <w:rFonts w:ascii="Verdana" w:hAnsi="Verdana" w:cs="Verdana"/>
          <w:sz w:val="20"/>
          <w:szCs w:val="20"/>
        </w:rPr>
        <w:br/>
        <w:t>i p</w:t>
      </w:r>
      <w:r w:rsidR="000D2527">
        <w:rPr>
          <w:rFonts w:ascii="Verdana" w:hAnsi="Verdana" w:cs="Verdana"/>
          <w:sz w:val="20"/>
          <w:szCs w:val="20"/>
        </w:rPr>
        <w:t>racownika naukowego lub naukowo-</w:t>
      </w:r>
      <w:r>
        <w:rPr>
          <w:rFonts w:ascii="Verdana" w:hAnsi="Verdana" w:cs="Verdana"/>
          <w:sz w:val="20"/>
          <w:szCs w:val="20"/>
        </w:rPr>
        <w:t>dydaktycznego uczelni/jednostki naukowej.</w:t>
      </w:r>
    </w:p>
    <w:p w:rsidR="00667531" w:rsidRDefault="00667531">
      <w:pPr>
        <w:numPr>
          <w:ilvl w:val="0"/>
          <w:numId w:val="12"/>
        </w:numPr>
        <w:tabs>
          <w:tab w:val="left" w:pos="720"/>
        </w:tabs>
        <w:spacing w:after="12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Pracownik naukowy może współtworzyć partnerstwo i wziąć udział w konkursie, jeżeli: </w:t>
      </w:r>
    </w:p>
    <w:p w:rsidR="00667531" w:rsidRDefault="00667531" w:rsidP="000D2527">
      <w:pPr>
        <w:numPr>
          <w:ilvl w:val="0"/>
          <w:numId w:val="13"/>
        </w:numPr>
        <w:spacing w:after="60" w:line="240" w:lineRule="auto"/>
        <w:ind w:left="1066"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uzyskał co najmniej stopień naukowy doktora;</w:t>
      </w:r>
    </w:p>
    <w:p w:rsidR="00667531" w:rsidRPr="00F5328D" w:rsidRDefault="00667531" w:rsidP="000D2527">
      <w:pPr>
        <w:numPr>
          <w:ilvl w:val="0"/>
          <w:numId w:val="13"/>
        </w:numPr>
        <w:spacing w:after="60" w:line="240" w:lineRule="auto"/>
        <w:ind w:left="1066" w:hanging="357"/>
        <w:jc w:val="both"/>
        <w:rPr>
          <w:rFonts w:ascii="Verdana" w:hAnsi="Verdana" w:cs="Verdana"/>
          <w:sz w:val="20"/>
          <w:szCs w:val="20"/>
        </w:rPr>
      </w:pPr>
      <w:r w:rsidRPr="00F5328D">
        <w:rPr>
          <w:rFonts w:ascii="Verdana" w:hAnsi="Verdana" w:cs="Verdana"/>
          <w:sz w:val="20"/>
          <w:szCs w:val="20"/>
        </w:rPr>
        <w:t xml:space="preserve">zatrudniony jest w uczelni lub jednostce naukowej na stanowisku pracownika </w:t>
      </w:r>
      <w:r w:rsidRPr="00F5328D">
        <w:rPr>
          <w:rFonts w:ascii="Verdana" w:hAnsi="Verdana" w:cs="Verdana"/>
          <w:sz w:val="20"/>
          <w:szCs w:val="20"/>
        </w:rPr>
        <w:br/>
        <w:t xml:space="preserve">naukowo-dydaktycznego lub naukowego w rozumieniu ustawy Prawo </w:t>
      </w:r>
      <w:r w:rsidR="00E6681E">
        <w:rPr>
          <w:rFonts w:ascii="Verdana" w:hAnsi="Verdana" w:cs="Verdana"/>
          <w:sz w:val="20"/>
          <w:szCs w:val="20"/>
        </w:rPr>
        <w:br/>
      </w:r>
      <w:r w:rsidRPr="00F5328D">
        <w:rPr>
          <w:rFonts w:ascii="Verdana" w:hAnsi="Verdana" w:cs="Verdana"/>
          <w:sz w:val="20"/>
          <w:szCs w:val="20"/>
        </w:rPr>
        <w:t xml:space="preserve">o szkolnictwie wyższym; </w:t>
      </w:r>
    </w:p>
    <w:p w:rsidR="00667531" w:rsidRDefault="00667531" w:rsidP="000D2527">
      <w:pPr>
        <w:pStyle w:val="Akapitzlist"/>
        <w:numPr>
          <w:ilvl w:val="0"/>
          <w:numId w:val="13"/>
        </w:numPr>
        <w:spacing w:after="120" w:line="240" w:lineRule="auto"/>
        <w:ind w:left="1066"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nie podjął dodatkowego zatrudnienia poza podstawowym miejscem pracy w rozumieniu przepisów ustawy Prawo o szkolnictwie wyższym.</w:t>
      </w:r>
    </w:p>
    <w:p w:rsidR="00667531" w:rsidRDefault="00667531">
      <w:pPr>
        <w:numPr>
          <w:ilvl w:val="0"/>
          <w:numId w:val="12"/>
        </w:numPr>
        <w:tabs>
          <w:tab w:val="left" w:pos="720"/>
        </w:tabs>
        <w:spacing w:after="120" w:line="240" w:lineRule="auto"/>
        <w:ind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Przedsiębiorca może współtworzyć partnerstwo i wziąć udział w konkursie, jeżeli:</w:t>
      </w:r>
    </w:p>
    <w:p w:rsidR="00667531" w:rsidRDefault="00E6681E" w:rsidP="000D2527">
      <w:pPr>
        <w:numPr>
          <w:ilvl w:val="0"/>
          <w:numId w:val="14"/>
        </w:numPr>
        <w:spacing w:after="60" w:line="240" w:lineRule="auto"/>
        <w:ind w:left="1066" w:hanging="357"/>
        <w:jc w:val="both"/>
        <w:rPr>
          <w:rFonts w:ascii="Verdana" w:hAnsi="Verdana" w:cs="Verdana"/>
          <w:sz w:val="20"/>
          <w:szCs w:val="20"/>
        </w:rPr>
      </w:pPr>
      <w:r w:rsidRPr="00C51FC3">
        <w:rPr>
          <w:rFonts w:ascii="Verdana" w:hAnsi="Verdana" w:cs="Verdana"/>
          <w:sz w:val="20"/>
          <w:szCs w:val="20"/>
        </w:rPr>
        <w:t xml:space="preserve">prowadzi </w:t>
      </w:r>
      <w:r w:rsidR="00CA7E19">
        <w:rPr>
          <w:rFonts w:ascii="Verdana" w:hAnsi="Verdana" w:cs="Verdana"/>
          <w:sz w:val="20"/>
          <w:szCs w:val="20"/>
        </w:rPr>
        <w:t>na terenie Wrocławia</w:t>
      </w:r>
      <w:r w:rsidR="00CA7E19" w:rsidRPr="00C51FC3">
        <w:rPr>
          <w:rFonts w:ascii="Verdana" w:hAnsi="Verdana" w:cs="Verdana"/>
          <w:sz w:val="20"/>
          <w:szCs w:val="20"/>
        </w:rPr>
        <w:t xml:space="preserve"> </w:t>
      </w:r>
      <w:r w:rsidRPr="00C51FC3">
        <w:rPr>
          <w:rFonts w:ascii="Verdana" w:hAnsi="Verdana" w:cs="Verdana"/>
          <w:sz w:val="20"/>
          <w:szCs w:val="20"/>
        </w:rPr>
        <w:t>działalność gospodarczą</w:t>
      </w:r>
      <w:r w:rsidR="00667531">
        <w:rPr>
          <w:rFonts w:ascii="Verdana" w:hAnsi="Verdana" w:cs="Verdana"/>
          <w:sz w:val="20"/>
          <w:szCs w:val="20"/>
        </w:rPr>
        <w:t xml:space="preserve">; </w:t>
      </w:r>
    </w:p>
    <w:p w:rsidR="00667531" w:rsidRDefault="00667531" w:rsidP="000D2527">
      <w:pPr>
        <w:numPr>
          <w:ilvl w:val="0"/>
          <w:numId w:val="14"/>
        </w:numPr>
        <w:spacing w:after="60" w:line="240" w:lineRule="auto"/>
        <w:ind w:left="1066"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zatrudnia na terenie Wrocławia co najmniej dwóch pracowników (na umowę </w:t>
      </w:r>
      <w:r>
        <w:rPr>
          <w:rFonts w:ascii="Verdana" w:hAnsi="Verdana" w:cs="Verdana"/>
          <w:sz w:val="20"/>
          <w:szCs w:val="20"/>
        </w:rPr>
        <w:br/>
        <w:t>o pracę);</w:t>
      </w:r>
    </w:p>
    <w:p w:rsidR="00667531" w:rsidRDefault="00667531" w:rsidP="000D2527">
      <w:pPr>
        <w:numPr>
          <w:ilvl w:val="0"/>
          <w:numId w:val="14"/>
        </w:numPr>
        <w:spacing w:after="120" w:line="240" w:lineRule="auto"/>
        <w:ind w:left="1066"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 okresie ostatnich 3 lat nie otrzymał pomocy de </w:t>
      </w:r>
      <w:proofErr w:type="spellStart"/>
      <w:r>
        <w:rPr>
          <w:rFonts w:ascii="Verdana" w:hAnsi="Verdana" w:cs="Verdana"/>
          <w:sz w:val="20"/>
          <w:szCs w:val="20"/>
        </w:rPr>
        <w:t>minimis</w:t>
      </w:r>
      <w:proofErr w:type="spellEnd"/>
      <w:r>
        <w:rPr>
          <w:rFonts w:ascii="Verdana" w:hAnsi="Verdana" w:cs="Verdana"/>
          <w:sz w:val="20"/>
          <w:szCs w:val="20"/>
        </w:rPr>
        <w:t xml:space="preserve"> lub wartość pomocy otrzymanej w tym okresie łącznie z pomocą przyznaną w ramach Programu nie</w:t>
      </w:r>
      <w:r w:rsidR="00F5328D">
        <w:rPr>
          <w:rFonts w:ascii="Verdana" w:hAnsi="Verdana" w:cs="Verdana"/>
          <w:sz w:val="20"/>
          <w:szCs w:val="20"/>
        </w:rPr>
        <w:t xml:space="preserve"> przekroczy dozwolonej wartości.</w:t>
      </w:r>
    </w:p>
    <w:p w:rsidR="00667531" w:rsidRDefault="00667531">
      <w:pPr>
        <w:numPr>
          <w:ilvl w:val="0"/>
          <w:numId w:val="12"/>
        </w:numPr>
        <w:tabs>
          <w:tab w:val="left" w:pos="720"/>
        </w:tabs>
        <w:spacing w:after="120" w:line="240" w:lineRule="auto"/>
        <w:ind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Finansowanie stażu może stanowić pomoc de </w:t>
      </w:r>
      <w:proofErr w:type="spellStart"/>
      <w:r>
        <w:rPr>
          <w:rFonts w:ascii="Verdana" w:hAnsi="Verdana" w:cs="Verdana"/>
          <w:sz w:val="20"/>
          <w:szCs w:val="20"/>
        </w:rPr>
        <w:t>minimis</w:t>
      </w:r>
      <w:proofErr w:type="spellEnd"/>
      <w:r>
        <w:rPr>
          <w:rFonts w:ascii="Verdana" w:hAnsi="Verdana" w:cs="Verdana"/>
          <w:sz w:val="20"/>
          <w:szCs w:val="20"/>
        </w:rPr>
        <w:t xml:space="preserve"> (</w:t>
      </w:r>
      <w:r>
        <w:rPr>
          <w:rFonts w:ascii="Verdana" w:hAnsi="Verdana" w:cs="Verdana"/>
          <w:color w:val="000000"/>
          <w:sz w:val="20"/>
          <w:szCs w:val="20"/>
        </w:rPr>
        <w:t xml:space="preserve">Rozporządzenie Komisji (UE) Nr 1407/2013 z dnia 18 grudnia 2013 r. w sprawie stosowania art. 107 i 108 Traktatu o funkcjonowaniu Unii Europejskiej do pomocy de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minimis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(Dz. Urz. UE L 352 z 24.12.2013)</w:t>
      </w:r>
      <w:r>
        <w:rPr>
          <w:rFonts w:ascii="Verdana" w:hAnsi="Verdana" w:cs="Verdana"/>
          <w:sz w:val="20"/>
          <w:szCs w:val="20"/>
        </w:rPr>
        <w:t xml:space="preserve">). Z tego względu, staż może być przyznany tylko przedsiębiorcy, który do wniosku o dofinansowanie dołączy komplet poprawnie przygotowanych dokumentów, wymaganych przy procedurze udzielenia pomocy de </w:t>
      </w:r>
      <w:proofErr w:type="spellStart"/>
      <w:r>
        <w:rPr>
          <w:rFonts w:ascii="Verdana" w:hAnsi="Verdana" w:cs="Verdana"/>
          <w:sz w:val="20"/>
          <w:szCs w:val="20"/>
        </w:rPr>
        <w:t>minim</w:t>
      </w:r>
      <w:r w:rsidR="00773162">
        <w:rPr>
          <w:rFonts w:ascii="Verdana" w:hAnsi="Verdana" w:cs="Verdana"/>
          <w:sz w:val="20"/>
          <w:szCs w:val="20"/>
        </w:rPr>
        <w:t>is</w:t>
      </w:r>
      <w:proofErr w:type="spellEnd"/>
      <w:r w:rsidR="00773162">
        <w:rPr>
          <w:rFonts w:ascii="Verdana" w:hAnsi="Verdana" w:cs="Verdana"/>
          <w:sz w:val="20"/>
          <w:szCs w:val="20"/>
        </w:rPr>
        <w:t>, w terminie wskazanym przez o</w:t>
      </w:r>
      <w:r>
        <w:rPr>
          <w:rFonts w:ascii="Verdana" w:hAnsi="Verdana" w:cs="Verdana"/>
          <w:sz w:val="20"/>
          <w:szCs w:val="20"/>
        </w:rPr>
        <w:t xml:space="preserve">rganizatora. Lista dokumentów oraz wymagane wzory tych dokumentów stanowią załącznik do wniosku </w:t>
      </w:r>
      <w:r w:rsidR="00773162"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t>o dofinansowanie partnerstwa w ramach niniejszego konkursu.</w:t>
      </w:r>
    </w:p>
    <w:p w:rsidR="00667531" w:rsidRDefault="00667531">
      <w:pPr>
        <w:numPr>
          <w:ilvl w:val="0"/>
          <w:numId w:val="12"/>
        </w:numPr>
        <w:tabs>
          <w:tab w:val="left" w:pos="720"/>
        </w:tabs>
        <w:spacing w:after="12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Zgodnie z zapisami w Uchwale, danemu przedsiębiorcy może być przyznany jeden staż w okresie 4 kolejnych lat (liczonych od</w:t>
      </w:r>
      <w:r w:rsidR="002453C6">
        <w:rPr>
          <w:rFonts w:ascii="Verdana" w:hAnsi="Verdana" w:cs="Verdana"/>
          <w:sz w:val="20"/>
          <w:szCs w:val="20"/>
        </w:rPr>
        <w:t xml:space="preserve"> uzyskania przez partnerstwo </w:t>
      </w:r>
      <w:r w:rsidR="002453C6">
        <w:rPr>
          <w:rFonts w:ascii="Verdana" w:hAnsi="Verdana" w:cs="Verdana"/>
          <w:sz w:val="20"/>
          <w:szCs w:val="20"/>
        </w:rPr>
        <w:br/>
        <w:t xml:space="preserve">z </w:t>
      </w:r>
      <w:r>
        <w:rPr>
          <w:rFonts w:ascii="Verdana" w:hAnsi="Verdana" w:cs="Verdana"/>
          <w:sz w:val="20"/>
          <w:szCs w:val="20"/>
        </w:rPr>
        <w:t>udziałem przedsiębio</w:t>
      </w:r>
      <w:r w:rsidR="00773162">
        <w:rPr>
          <w:rFonts w:ascii="Verdana" w:hAnsi="Verdana" w:cs="Verdana"/>
          <w:sz w:val="20"/>
          <w:szCs w:val="20"/>
        </w:rPr>
        <w:t xml:space="preserve">rcy pierwszego dofinansowania). </w:t>
      </w:r>
      <w:r w:rsidR="000D2527">
        <w:rPr>
          <w:rFonts w:ascii="Verdana" w:hAnsi="Verdana" w:cs="Verdana"/>
          <w:sz w:val="20"/>
          <w:szCs w:val="20"/>
        </w:rPr>
        <w:t xml:space="preserve">Jednakże, </w:t>
      </w:r>
      <w:r w:rsidR="000D2527"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t>w uzasadnionych okolicznościach Komisja</w:t>
      </w:r>
      <w:r w:rsidR="008009BA"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może podjąć decyzję o zwiększeniu tej liczby do dwóch staży, z tym je</w:t>
      </w:r>
      <w:r w:rsidR="008009BA">
        <w:rPr>
          <w:rFonts w:ascii="Verdana" w:hAnsi="Verdana" w:cs="Verdana"/>
          <w:sz w:val="20"/>
          <w:szCs w:val="20"/>
        </w:rPr>
        <w:t>dnak zastrzeżeniem</w:t>
      </w:r>
      <w:r w:rsidR="00DD780B"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że w przypadku w którym oba staże obejmują ten sam rodzaj transferu wiedzy</w:t>
      </w:r>
      <w:r w:rsidR="00DD780B"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przedsiębiorca współfinansuje wynagrodzenie naukowca w wysokości co najmniej 40% wynagrodzenia stażowego pracownika naukowego. </w:t>
      </w:r>
    </w:p>
    <w:p w:rsidR="00667531" w:rsidRDefault="00667531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667531" w:rsidRDefault="00667531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 3</w:t>
      </w:r>
    </w:p>
    <w:p w:rsidR="00667531" w:rsidRPr="007473FD" w:rsidRDefault="00667531" w:rsidP="0020187E">
      <w:pPr>
        <w:pStyle w:val="Akapitzlist"/>
        <w:numPr>
          <w:ilvl w:val="0"/>
          <w:numId w:val="15"/>
        </w:numPr>
        <w:tabs>
          <w:tab w:val="left" w:pos="720"/>
        </w:tabs>
        <w:spacing w:after="120" w:line="240" w:lineRule="auto"/>
        <w:ind w:left="714" w:hanging="357"/>
        <w:jc w:val="both"/>
        <w:rPr>
          <w:rFonts w:ascii="Verdana" w:hAnsi="Verdana" w:cs="Verdana"/>
          <w:sz w:val="20"/>
          <w:szCs w:val="20"/>
        </w:rPr>
      </w:pPr>
      <w:r w:rsidRPr="007473FD">
        <w:rPr>
          <w:rFonts w:ascii="Verdana" w:hAnsi="Verdana" w:cs="Verdana"/>
          <w:sz w:val="20"/>
          <w:szCs w:val="20"/>
        </w:rPr>
        <w:t xml:space="preserve">Na stronie internetowej </w:t>
      </w:r>
      <w:r w:rsidRPr="007473FD">
        <w:rPr>
          <w:rFonts w:ascii="Verdana" w:hAnsi="Verdana" w:cs="Verdana"/>
          <w:i/>
          <w:iCs/>
          <w:sz w:val="20"/>
          <w:szCs w:val="20"/>
        </w:rPr>
        <w:t>www.wca.wroc.pl</w:t>
      </w:r>
      <w:r w:rsidR="002453C6" w:rsidRPr="007473FD">
        <w:rPr>
          <w:rFonts w:ascii="Verdana" w:hAnsi="Verdana" w:cs="Verdana"/>
          <w:sz w:val="20"/>
          <w:szCs w:val="20"/>
        </w:rPr>
        <w:t xml:space="preserve"> dostępny</w:t>
      </w:r>
      <w:r w:rsidR="0020187E" w:rsidRPr="007473FD">
        <w:rPr>
          <w:rFonts w:ascii="Verdana" w:hAnsi="Verdana" w:cs="Verdana"/>
          <w:sz w:val="20"/>
          <w:szCs w:val="20"/>
        </w:rPr>
        <w:t xml:space="preserve"> </w:t>
      </w:r>
      <w:r w:rsidR="002453C6" w:rsidRPr="007473FD">
        <w:rPr>
          <w:rFonts w:ascii="Verdana" w:hAnsi="Verdana" w:cs="Verdana"/>
          <w:sz w:val="20"/>
          <w:szCs w:val="20"/>
        </w:rPr>
        <w:t xml:space="preserve">jest </w:t>
      </w:r>
      <w:r w:rsidR="0020187E" w:rsidRPr="007473FD">
        <w:rPr>
          <w:rFonts w:ascii="Verdana" w:hAnsi="Verdana" w:cs="Verdana"/>
          <w:sz w:val="20"/>
          <w:szCs w:val="20"/>
        </w:rPr>
        <w:t>wniosek o dofinansowanie partnerstwa – formularz zgłoszeniowy</w:t>
      </w:r>
      <w:r w:rsidR="00D03F23" w:rsidRPr="007473FD">
        <w:rPr>
          <w:rFonts w:ascii="Verdana" w:hAnsi="Verdana" w:cs="Verdana"/>
          <w:sz w:val="20"/>
          <w:szCs w:val="20"/>
        </w:rPr>
        <w:t xml:space="preserve"> wraz z załącznikami, który</w:t>
      </w:r>
      <w:r w:rsidRPr="007473FD">
        <w:rPr>
          <w:rFonts w:ascii="Verdana" w:hAnsi="Verdana" w:cs="Verdana"/>
          <w:sz w:val="20"/>
          <w:szCs w:val="20"/>
        </w:rPr>
        <w:t xml:space="preserve"> partnerstwa ubiegające się o udział w programie </w:t>
      </w:r>
      <w:r w:rsidR="00D03F23" w:rsidRPr="007473FD">
        <w:rPr>
          <w:rFonts w:ascii="Verdana" w:hAnsi="Verdana" w:cs="Verdana"/>
          <w:sz w:val="20"/>
          <w:szCs w:val="20"/>
        </w:rPr>
        <w:t xml:space="preserve">wypełniają i wysyłają za pośrednictwem aplikacji, </w:t>
      </w:r>
      <w:r w:rsidRPr="007473FD">
        <w:rPr>
          <w:rFonts w:ascii="Verdana" w:hAnsi="Verdana" w:cs="Verdana"/>
          <w:sz w:val="20"/>
          <w:szCs w:val="20"/>
        </w:rPr>
        <w:t>w sposób określony w ogłoszeniu o konkursie. Organizator nie dopuszcza wprowad</w:t>
      </w:r>
      <w:r w:rsidR="000D2527" w:rsidRPr="007473FD">
        <w:rPr>
          <w:rFonts w:ascii="Verdana" w:hAnsi="Verdana" w:cs="Verdana"/>
          <w:sz w:val="20"/>
          <w:szCs w:val="20"/>
        </w:rPr>
        <w:t>zania zmian do treści formularzy (załączników)</w:t>
      </w:r>
      <w:r w:rsidRPr="007473FD">
        <w:rPr>
          <w:rFonts w:ascii="Verdana" w:hAnsi="Verdana" w:cs="Verdana"/>
          <w:sz w:val="20"/>
          <w:szCs w:val="20"/>
        </w:rPr>
        <w:t xml:space="preserve">.   </w:t>
      </w:r>
    </w:p>
    <w:p w:rsidR="001630CA" w:rsidRPr="0020187E" w:rsidRDefault="001630CA" w:rsidP="0020187E">
      <w:pPr>
        <w:pStyle w:val="Akapitzlist"/>
        <w:numPr>
          <w:ilvl w:val="0"/>
          <w:numId w:val="15"/>
        </w:numPr>
        <w:tabs>
          <w:tab w:val="left" w:pos="720"/>
        </w:tabs>
        <w:spacing w:after="120" w:line="240" w:lineRule="auto"/>
        <w:ind w:left="714"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Weryfikacji formalnej zostaną poddane wszystkie</w:t>
      </w:r>
      <w:r w:rsidR="00394E75">
        <w:rPr>
          <w:rFonts w:ascii="Verdana" w:hAnsi="Verdana" w:cs="Verdana"/>
          <w:sz w:val="20"/>
          <w:szCs w:val="20"/>
        </w:rPr>
        <w:t xml:space="preserve"> wnioski o dofinansowanie </w:t>
      </w:r>
      <w:r w:rsidR="00394E75">
        <w:rPr>
          <w:rFonts w:ascii="Verdana" w:hAnsi="Verdana" w:cs="Verdana"/>
          <w:sz w:val="20"/>
          <w:szCs w:val="20"/>
        </w:rPr>
        <w:br/>
        <w:t>wraz z załącznikami, które pomyślnie przeszły procedurę złożenia dokumentów.</w:t>
      </w:r>
      <w:r>
        <w:rPr>
          <w:rFonts w:ascii="Verdana" w:hAnsi="Verdana" w:cs="Verdana"/>
          <w:sz w:val="20"/>
          <w:szCs w:val="20"/>
        </w:rPr>
        <w:t xml:space="preserve"> Na potwierdzenie dokonania kompletnej procedury</w:t>
      </w:r>
      <w:r w:rsidR="00394E75">
        <w:rPr>
          <w:rFonts w:ascii="Verdana" w:hAnsi="Verdana" w:cs="Verdana"/>
          <w:sz w:val="20"/>
          <w:szCs w:val="20"/>
        </w:rPr>
        <w:t xml:space="preserve"> jw. </w:t>
      </w:r>
      <w:r>
        <w:rPr>
          <w:rFonts w:ascii="Verdana" w:hAnsi="Verdana" w:cs="Verdana"/>
          <w:sz w:val="20"/>
          <w:szCs w:val="20"/>
        </w:rPr>
        <w:t>każda ze stron partnerstwa otrzyma</w:t>
      </w:r>
      <w:r w:rsidR="00394E75">
        <w:rPr>
          <w:rFonts w:ascii="Verdana" w:hAnsi="Verdana" w:cs="Verdana"/>
          <w:sz w:val="20"/>
          <w:szCs w:val="20"/>
        </w:rPr>
        <w:t xml:space="preserve"> potwierdzenie </w:t>
      </w:r>
      <w:r w:rsidR="000D2527">
        <w:rPr>
          <w:rFonts w:ascii="Verdana" w:hAnsi="Verdana" w:cs="Verdana"/>
          <w:sz w:val="20"/>
          <w:szCs w:val="20"/>
        </w:rPr>
        <w:t>drogą mailową</w:t>
      </w:r>
      <w:r w:rsidR="00394E75">
        <w:rPr>
          <w:rFonts w:ascii="Verdana" w:hAnsi="Verdana" w:cs="Verdana"/>
          <w:sz w:val="20"/>
          <w:szCs w:val="20"/>
        </w:rPr>
        <w:t xml:space="preserve">. </w:t>
      </w:r>
      <w:r>
        <w:rPr>
          <w:rFonts w:ascii="Verdana" w:hAnsi="Verdana" w:cs="Verdana"/>
          <w:sz w:val="20"/>
          <w:szCs w:val="20"/>
        </w:rPr>
        <w:t xml:space="preserve">W przypadku niedokończenia </w:t>
      </w:r>
      <w:r w:rsidR="00394E75">
        <w:rPr>
          <w:rFonts w:ascii="Verdana" w:hAnsi="Verdana" w:cs="Verdana"/>
          <w:sz w:val="20"/>
          <w:szCs w:val="20"/>
        </w:rPr>
        <w:t xml:space="preserve">przez partnerstwo </w:t>
      </w:r>
      <w:r>
        <w:rPr>
          <w:rFonts w:ascii="Verdana" w:hAnsi="Verdana" w:cs="Verdana"/>
          <w:sz w:val="20"/>
          <w:szCs w:val="20"/>
        </w:rPr>
        <w:t>procedury wypełnienia wniosku o dofinansowanie – formularza zgłoszeniowego</w:t>
      </w:r>
      <w:r w:rsidR="00394E75">
        <w:rPr>
          <w:rFonts w:ascii="Verdana" w:hAnsi="Verdana" w:cs="Verdana"/>
          <w:sz w:val="20"/>
          <w:szCs w:val="20"/>
        </w:rPr>
        <w:t xml:space="preserve"> wniosek</w:t>
      </w:r>
      <w:r w:rsidR="00956493">
        <w:rPr>
          <w:rFonts w:ascii="Verdana" w:hAnsi="Verdana" w:cs="Verdana"/>
          <w:sz w:val="20"/>
          <w:szCs w:val="20"/>
        </w:rPr>
        <w:t xml:space="preserve"> partnerstwa</w:t>
      </w:r>
      <w:r w:rsidR="00394E75">
        <w:rPr>
          <w:rFonts w:ascii="Verdana" w:hAnsi="Verdana" w:cs="Verdana"/>
          <w:sz w:val="20"/>
          <w:szCs w:val="20"/>
        </w:rPr>
        <w:t xml:space="preserve"> nie zostanie poddany weryfikacji, od czego nie przysługuje odwołanie. </w:t>
      </w:r>
    </w:p>
    <w:p w:rsidR="0020187E" w:rsidRDefault="0020187E" w:rsidP="0020187E">
      <w:pPr>
        <w:pStyle w:val="Akapitzlist"/>
        <w:numPr>
          <w:ilvl w:val="0"/>
          <w:numId w:val="15"/>
        </w:numPr>
        <w:tabs>
          <w:tab w:val="left" w:pos="720"/>
        </w:tabs>
        <w:spacing w:after="120" w:line="240" w:lineRule="auto"/>
        <w:ind w:left="714"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 xml:space="preserve">W przypadku wystąpienia braków formalnych w przesłanej przez partnerstwo dokumentacji konkursowej, </w:t>
      </w:r>
      <w:r w:rsidR="00956493"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rganizator poprosi partnerstwo o uzupełnienie ich </w:t>
      </w:r>
      <w:r>
        <w:rPr>
          <w:rFonts w:ascii="Verdana" w:hAnsi="Verdana" w:cs="Verdana"/>
          <w:sz w:val="20"/>
          <w:szCs w:val="20"/>
        </w:rPr>
        <w:br/>
        <w:t xml:space="preserve">w wyznaczonym terminie. Jeśli dokumentacja pomimo wezwania </w:t>
      </w:r>
      <w:r w:rsidR="00956493"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rganizatora nie zostanie uzupełniona we wskazanym terminie, uznaje się, że nie spełnia wymagań formalnych i zostaje odrzucona.</w:t>
      </w:r>
    </w:p>
    <w:p w:rsidR="0020187E" w:rsidRPr="001630CA" w:rsidRDefault="0020187E" w:rsidP="001630CA">
      <w:pPr>
        <w:tabs>
          <w:tab w:val="left" w:pos="720"/>
        </w:tabs>
        <w:spacing w:after="0"/>
        <w:jc w:val="both"/>
        <w:rPr>
          <w:rFonts w:ascii="Verdana" w:hAnsi="Verdana" w:cs="Verdana"/>
          <w:sz w:val="20"/>
          <w:szCs w:val="20"/>
        </w:rPr>
      </w:pPr>
    </w:p>
    <w:p w:rsidR="0020187E" w:rsidRDefault="0020187E" w:rsidP="0020187E">
      <w:pPr>
        <w:pStyle w:val="Akapitzlist"/>
        <w:tabs>
          <w:tab w:val="left" w:pos="720"/>
        </w:tabs>
        <w:spacing w:after="0"/>
        <w:jc w:val="both"/>
        <w:rPr>
          <w:rFonts w:ascii="Verdana" w:hAnsi="Verdana" w:cs="Verdana"/>
          <w:sz w:val="20"/>
          <w:szCs w:val="20"/>
        </w:rPr>
      </w:pPr>
    </w:p>
    <w:p w:rsidR="00667531" w:rsidRDefault="00667531">
      <w:pPr>
        <w:pStyle w:val="Tekstpodstawowy"/>
      </w:pPr>
      <w:r>
        <w:t>Rozdział III</w:t>
      </w:r>
    </w:p>
    <w:p w:rsidR="00667531" w:rsidRDefault="00667531">
      <w:pPr>
        <w:keepNext/>
        <w:tabs>
          <w:tab w:val="left" w:pos="720"/>
        </w:tabs>
        <w:spacing w:after="0" w:line="240" w:lineRule="auto"/>
        <w:ind w:hanging="360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Ocena prac konkursowych</w:t>
      </w:r>
    </w:p>
    <w:p w:rsidR="00667531" w:rsidRDefault="00667531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667531" w:rsidRDefault="00667531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 4</w:t>
      </w:r>
    </w:p>
    <w:p w:rsidR="00667531" w:rsidRDefault="00667531">
      <w:pPr>
        <w:numPr>
          <w:ilvl w:val="0"/>
          <w:numId w:val="5"/>
        </w:numPr>
        <w:tabs>
          <w:tab w:val="left" w:pos="720"/>
        </w:tabs>
        <w:spacing w:after="120" w:line="240" w:lineRule="auto"/>
        <w:ind w:left="720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Komisję konkursową do oceny wniosków złożonych przez partnerstwa powołuje Prezydent Wrocławia.</w:t>
      </w:r>
    </w:p>
    <w:p w:rsidR="00667531" w:rsidRPr="00773162" w:rsidRDefault="00667531" w:rsidP="00773162">
      <w:pPr>
        <w:numPr>
          <w:ilvl w:val="0"/>
          <w:numId w:val="5"/>
        </w:numPr>
        <w:tabs>
          <w:tab w:val="left" w:pos="720"/>
        </w:tabs>
        <w:spacing w:after="120" w:line="240" w:lineRule="auto"/>
        <w:ind w:left="720" w:hanging="360"/>
        <w:jc w:val="both"/>
        <w:rPr>
          <w:rFonts w:ascii="Verdana" w:hAnsi="Verdana" w:cs="Verdana"/>
          <w:sz w:val="20"/>
          <w:szCs w:val="20"/>
        </w:rPr>
      </w:pPr>
      <w:r w:rsidRPr="00773162">
        <w:rPr>
          <w:rFonts w:ascii="Verdana" w:hAnsi="Verdana" w:cs="Verdana"/>
          <w:sz w:val="20"/>
          <w:szCs w:val="20"/>
        </w:rPr>
        <w:t xml:space="preserve">W skład komisji konkursowej wchodzą pracownicy Urzędu Miejskiego Wrocławia, jednostek organizacyjnych Miasta Wrocław oraz gminnych osób prawnych. </w:t>
      </w:r>
      <w:r w:rsidRPr="00773162">
        <w:rPr>
          <w:rFonts w:ascii="Verdana" w:hAnsi="Verdana" w:cs="Verdana"/>
          <w:sz w:val="20"/>
          <w:szCs w:val="20"/>
        </w:rPr>
        <w:br/>
        <w:t xml:space="preserve">W procedurze oceny dokumentacji konkursowej mogą uczestniczyć także </w:t>
      </w:r>
      <w:r w:rsidR="00773162" w:rsidRPr="00773162">
        <w:rPr>
          <w:rFonts w:ascii="Verdana" w:hAnsi="Verdana" w:cs="Verdana"/>
          <w:sz w:val="20"/>
          <w:szCs w:val="20"/>
        </w:rPr>
        <w:t>–</w:t>
      </w:r>
      <w:r w:rsidRPr="00773162">
        <w:rPr>
          <w:rFonts w:ascii="Verdana" w:hAnsi="Verdana" w:cs="Verdana"/>
          <w:sz w:val="20"/>
          <w:szCs w:val="20"/>
        </w:rPr>
        <w:t xml:space="preserve"> </w:t>
      </w:r>
      <w:r w:rsidR="00773162">
        <w:rPr>
          <w:rFonts w:ascii="Verdana" w:hAnsi="Verdana" w:cs="Verdana"/>
          <w:sz w:val="20"/>
          <w:szCs w:val="20"/>
        </w:rPr>
        <w:br/>
      </w:r>
      <w:r w:rsidRPr="00773162">
        <w:rPr>
          <w:rFonts w:ascii="Verdana" w:hAnsi="Verdana" w:cs="Verdana"/>
          <w:sz w:val="20"/>
          <w:szCs w:val="20"/>
        </w:rPr>
        <w:t xml:space="preserve">z głosem doradczym </w:t>
      </w:r>
      <w:r w:rsidR="00773162" w:rsidRPr="00773162">
        <w:rPr>
          <w:rFonts w:ascii="Verdana" w:hAnsi="Verdana" w:cs="Verdana"/>
          <w:sz w:val="20"/>
          <w:szCs w:val="20"/>
        </w:rPr>
        <w:t>–</w:t>
      </w:r>
      <w:r w:rsidRPr="00773162">
        <w:rPr>
          <w:rFonts w:ascii="Verdana" w:hAnsi="Verdana" w:cs="Verdana"/>
          <w:sz w:val="20"/>
          <w:szCs w:val="20"/>
        </w:rPr>
        <w:t xml:space="preserve"> osoby posiadające specjalistyczną wiedzę w zakresie obejmującym przyznanie dofinansowania.</w:t>
      </w:r>
    </w:p>
    <w:p w:rsidR="00667531" w:rsidRDefault="00667531">
      <w:pPr>
        <w:numPr>
          <w:ilvl w:val="0"/>
          <w:numId w:val="5"/>
        </w:numPr>
        <w:tabs>
          <w:tab w:val="left" w:pos="720"/>
        </w:tabs>
        <w:spacing w:after="120" w:line="240" w:lineRule="auto"/>
        <w:ind w:left="714"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Czynności organizacyjne związane z przebiegiem konkursu oraz obsługę komisji konkursowej realizuje zespół programu Wrocławskie Centrum Akademickie (pod kierownictwem dyrektora Biura Współpracy z Uczelniami Wyższymi Urzędu Miejskiego Wrocławia).</w:t>
      </w:r>
    </w:p>
    <w:p w:rsidR="00667531" w:rsidRDefault="00667531">
      <w:pPr>
        <w:numPr>
          <w:ilvl w:val="0"/>
          <w:numId w:val="5"/>
        </w:numPr>
        <w:tabs>
          <w:tab w:val="left" w:pos="720"/>
        </w:tabs>
        <w:spacing w:after="60" w:line="240" w:lineRule="auto"/>
        <w:ind w:left="720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Rozstrzygając konkurs, komisja przyznaje dofinansowanie tym </w:t>
      </w:r>
      <w:proofErr w:type="spellStart"/>
      <w:r>
        <w:rPr>
          <w:rFonts w:ascii="Verdana" w:hAnsi="Verdana" w:cs="Verdana"/>
          <w:sz w:val="20"/>
          <w:szCs w:val="20"/>
        </w:rPr>
        <w:t>partnerstwom</w:t>
      </w:r>
      <w:proofErr w:type="spellEnd"/>
      <w:r>
        <w:rPr>
          <w:rFonts w:ascii="Verdana" w:hAnsi="Verdana" w:cs="Verdana"/>
          <w:sz w:val="20"/>
          <w:szCs w:val="20"/>
        </w:rPr>
        <w:t xml:space="preserve">, które otrzymały największą liczbę punktów, jednak nie mniejszą niż 25. Punktacji podlega: </w:t>
      </w:r>
    </w:p>
    <w:p w:rsidR="00667531" w:rsidRDefault="00667531" w:rsidP="00F5328D">
      <w:pPr>
        <w:numPr>
          <w:ilvl w:val="0"/>
          <w:numId w:val="16"/>
        </w:numPr>
        <w:spacing w:after="120" w:line="240" w:lineRule="auto"/>
        <w:ind w:left="1066" w:hanging="357"/>
        <w:contextualSpacing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wiarygodność partnerstwa:</w:t>
      </w:r>
    </w:p>
    <w:p w:rsidR="00667531" w:rsidRDefault="00667531" w:rsidP="00F5328D">
      <w:pPr>
        <w:pStyle w:val="Akapitzlist"/>
        <w:numPr>
          <w:ilvl w:val="0"/>
          <w:numId w:val="19"/>
        </w:numPr>
        <w:spacing w:after="120" w:line="240" w:lineRule="auto"/>
        <w:contextualSpacing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dorobek naukowy i staż pracy pracownika naukowego </w:t>
      </w:r>
      <w:r w:rsidR="00773162" w:rsidRPr="00773162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do 10 punktów;</w:t>
      </w:r>
    </w:p>
    <w:p w:rsidR="00667531" w:rsidRDefault="00667531" w:rsidP="00F5328D">
      <w:pPr>
        <w:pStyle w:val="Akapitzlist"/>
        <w:numPr>
          <w:ilvl w:val="0"/>
          <w:numId w:val="19"/>
        </w:numPr>
        <w:spacing w:after="120" w:line="240" w:lineRule="auto"/>
        <w:contextualSpacing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potencjał przedsiębiorstwa oraz doświadczenie w zakresie komercjalizacji i wykorzystania wiedzy naukowej – do 10 punktów;</w:t>
      </w:r>
    </w:p>
    <w:p w:rsidR="00667531" w:rsidRDefault="00667531" w:rsidP="00F5328D">
      <w:pPr>
        <w:numPr>
          <w:ilvl w:val="0"/>
          <w:numId w:val="16"/>
        </w:numPr>
        <w:spacing w:after="120" w:line="240" w:lineRule="auto"/>
        <w:ind w:left="1068" w:hanging="360"/>
        <w:contextualSpacing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program współpracy w ramach partnerstwa (program stażu) – do 15 punktów;</w:t>
      </w:r>
    </w:p>
    <w:p w:rsidR="00667531" w:rsidRDefault="00667531" w:rsidP="00F5328D">
      <w:pPr>
        <w:numPr>
          <w:ilvl w:val="0"/>
          <w:numId w:val="16"/>
        </w:numPr>
        <w:spacing w:after="120" w:line="240" w:lineRule="auto"/>
        <w:ind w:left="1066"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program wpływu partnerstwa na praktykę dydaktyczną i powstanie nowych programów badawczych w macierzystym środowisku stażysty – </w:t>
      </w:r>
      <w:r w:rsidR="00773162"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t>do 10 punktów.</w:t>
      </w:r>
    </w:p>
    <w:p w:rsidR="00667531" w:rsidRDefault="00667531">
      <w:pPr>
        <w:numPr>
          <w:ilvl w:val="0"/>
          <w:numId w:val="5"/>
        </w:numPr>
        <w:tabs>
          <w:tab w:val="left" w:pos="720"/>
        </w:tabs>
        <w:spacing w:after="60" w:line="240" w:lineRule="auto"/>
        <w:ind w:left="720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Rozstrzygając konkurs, Komisja może zwrócić się z zapytaniem do ekspertów zewnętrznych, o ile jest to zasadne dla właściwej oceny merytorycznej stażu (przyjmuje się, że ekspertami mogą być osoby posiadające wiedzę specjalistyczną w danej dziedzinie). </w:t>
      </w:r>
    </w:p>
    <w:p w:rsidR="00667531" w:rsidRDefault="00667531">
      <w:pPr>
        <w:numPr>
          <w:ilvl w:val="0"/>
          <w:numId w:val="5"/>
        </w:numPr>
        <w:tabs>
          <w:tab w:val="left" w:pos="786"/>
        </w:tabs>
        <w:spacing w:after="60" w:line="240" w:lineRule="auto"/>
        <w:ind w:left="714"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Komisja konkursowa ocenia wnioski złożone w ramach konkursu i przygotowuje rekomenda</w:t>
      </w:r>
      <w:r w:rsidR="00773162">
        <w:rPr>
          <w:rFonts w:ascii="Verdana" w:hAnsi="Verdana" w:cs="Verdana"/>
          <w:sz w:val="20"/>
          <w:szCs w:val="20"/>
        </w:rPr>
        <w:t xml:space="preserve">cję do podpisania umowy stażu dla </w:t>
      </w:r>
      <w:r>
        <w:rPr>
          <w:rFonts w:ascii="Verdana" w:hAnsi="Verdana" w:cs="Verdana"/>
          <w:sz w:val="20"/>
          <w:szCs w:val="20"/>
        </w:rPr>
        <w:t xml:space="preserve">maksymalnie 30 </w:t>
      </w:r>
      <w:proofErr w:type="spellStart"/>
      <w:r>
        <w:rPr>
          <w:rFonts w:ascii="Verdana" w:hAnsi="Verdana" w:cs="Verdana"/>
          <w:sz w:val="20"/>
          <w:szCs w:val="20"/>
        </w:rPr>
        <w:t>partnerstw</w:t>
      </w:r>
      <w:proofErr w:type="spellEnd"/>
      <w:r>
        <w:rPr>
          <w:rFonts w:ascii="Verdana" w:hAnsi="Verdana" w:cs="Verdana"/>
          <w:sz w:val="20"/>
          <w:szCs w:val="20"/>
        </w:rPr>
        <w:t>, które otrzymały liczbę punktów</w:t>
      </w:r>
      <w:r w:rsidR="00C65800">
        <w:rPr>
          <w:rFonts w:ascii="Verdana" w:hAnsi="Verdana" w:cs="Verdana"/>
          <w:sz w:val="20"/>
          <w:szCs w:val="20"/>
        </w:rPr>
        <w:t xml:space="preserve"> największą</w:t>
      </w:r>
      <w:r>
        <w:rPr>
          <w:rFonts w:ascii="Verdana" w:hAnsi="Verdana" w:cs="Verdana"/>
          <w:sz w:val="20"/>
          <w:szCs w:val="20"/>
        </w:rPr>
        <w:t xml:space="preserve"> i jednocześnie nie mniejszą niż 25. </w:t>
      </w:r>
    </w:p>
    <w:p w:rsidR="00667531" w:rsidRDefault="00667531">
      <w:pPr>
        <w:numPr>
          <w:ilvl w:val="0"/>
          <w:numId w:val="5"/>
        </w:numPr>
        <w:tabs>
          <w:tab w:val="left" w:pos="786"/>
        </w:tabs>
        <w:spacing w:after="60" w:line="240" w:lineRule="auto"/>
        <w:ind w:left="714"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 sytuacji, w której więcej niż 30 </w:t>
      </w:r>
      <w:proofErr w:type="spellStart"/>
      <w:r>
        <w:rPr>
          <w:rFonts w:ascii="Verdana" w:hAnsi="Verdana" w:cs="Verdana"/>
          <w:sz w:val="20"/>
          <w:szCs w:val="20"/>
        </w:rPr>
        <w:t>partnerstw</w:t>
      </w:r>
      <w:proofErr w:type="spellEnd"/>
      <w:r>
        <w:rPr>
          <w:rFonts w:ascii="Verdana" w:hAnsi="Verdana" w:cs="Verdana"/>
          <w:sz w:val="20"/>
          <w:szCs w:val="20"/>
        </w:rPr>
        <w:t xml:space="preserve"> otrzyma liczbę punktów kwalifikującą ich do udziału w programie, Komisja ma możliwość dobrania dodatkowego kryterium, które będzie decydowało o ostatecznym rozstrzygnięciu.</w:t>
      </w:r>
    </w:p>
    <w:p w:rsidR="001330D0" w:rsidRDefault="001330D0">
      <w:pPr>
        <w:numPr>
          <w:ilvl w:val="0"/>
          <w:numId w:val="5"/>
        </w:numPr>
        <w:tabs>
          <w:tab w:val="left" w:pos="786"/>
        </w:tabs>
        <w:spacing w:after="60" w:line="240" w:lineRule="auto"/>
        <w:ind w:left="714"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Od decyzji Komisji nie przysługuje odwołanie. </w:t>
      </w:r>
    </w:p>
    <w:p w:rsidR="00667531" w:rsidRDefault="00F5328D">
      <w:pPr>
        <w:numPr>
          <w:ilvl w:val="0"/>
          <w:numId w:val="5"/>
        </w:numPr>
        <w:tabs>
          <w:tab w:val="left" w:pos="786"/>
        </w:tabs>
        <w:spacing w:after="60" w:line="240" w:lineRule="auto"/>
        <w:ind w:left="714"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Umowy stażu muszą być </w:t>
      </w:r>
      <w:r w:rsidR="00667531">
        <w:rPr>
          <w:rFonts w:ascii="Verdana" w:hAnsi="Verdana" w:cs="Verdana"/>
          <w:sz w:val="20"/>
          <w:szCs w:val="20"/>
        </w:rPr>
        <w:t xml:space="preserve">podpisane w przeciągu 3 miesięcy od momentu przekazania </w:t>
      </w:r>
      <w:proofErr w:type="spellStart"/>
      <w:r w:rsidR="00667531">
        <w:rPr>
          <w:rFonts w:ascii="Verdana" w:hAnsi="Verdana" w:cs="Verdana"/>
          <w:sz w:val="20"/>
          <w:szCs w:val="20"/>
        </w:rPr>
        <w:t>partnerstwom</w:t>
      </w:r>
      <w:proofErr w:type="spellEnd"/>
      <w:r w:rsidR="00667531">
        <w:rPr>
          <w:rFonts w:ascii="Verdana" w:hAnsi="Verdana" w:cs="Verdana"/>
          <w:sz w:val="20"/>
          <w:szCs w:val="20"/>
        </w:rPr>
        <w:t xml:space="preserve"> wyników konkursu, o ile nie wystąpią okoliczności nieprzewidziane w dniu ogłoszenia wyników.</w:t>
      </w:r>
    </w:p>
    <w:p w:rsidR="00667531" w:rsidRDefault="00667531">
      <w:pPr>
        <w:numPr>
          <w:ilvl w:val="0"/>
          <w:numId w:val="5"/>
        </w:numPr>
        <w:tabs>
          <w:tab w:val="left" w:pos="786"/>
        </w:tabs>
        <w:spacing w:after="60" w:line="240" w:lineRule="auto"/>
        <w:ind w:left="714"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 przypadkach rezygnacji partnerstwa z podpisania umowy stażu, pomimo pozytywnej rekomendacji komisji konkursowej, zostanie ona potraktowana przez organizatora jako ostateczna, co uniemożliwi partnerstwu udział w danej edycji Programu. </w:t>
      </w:r>
    </w:p>
    <w:p w:rsidR="00667531" w:rsidRDefault="00667531">
      <w:pPr>
        <w:tabs>
          <w:tab w:val="left" w:pos="786"/>
        </w:tabs>
        <w:spacing w:after="60" w:line="240" w:lineRule="auto"/>
        <w:ind w:left="714"/>
        <w:jc w:val="both"/>
        <w:rPr>
          <w:rFonts w:ascii="Verdana" w:hAnsi="Verdana" w:cs="Verdana"/>
          <w:sz w:val="20"/>
          <w:szCs w:val="20"/>
        </w:rPr>
      </w:pPr>
    </w:p>
    <w:p w:rsidR="00473928" w:rsidRDefault="00473928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473928" w:rsidRDefault="00473928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667531" w:rsidRDefault="00667531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 xml:space="preserve">Rozdział </w:t>
      </w:r>
      <w:r w:rsidR="002453C6">
        <w:rPr>
          <w:rFonts w:ascii="Verdana" w:hAnsi="Verdana" w:cs="Verdana"/>
          <w:b/>
          <w:bCs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V</w:t>
      </w:r>
    </w:p>
    <w:p w:rsidR="00667531" w:rsidRDefault="00667531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Postanowienia końcowe</w:t>
      </w:r>
    </w:p>
    <w:p w:rsidR="00667531" w:rsidRDefault="00667531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:rsidR="00667531" w:rsidRDefault="00667531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 5</w:t>
      </w:r>
    </w:p>
    <w:p w:rsidR="00667531" w:rsidRDefault="00667531">
      <w:pPr>
        <w:pStyle w:val="Akapitzlist"/>
        <w:numPr>
          <w:ilvl w:val="0"/>
          <w:numId w:val="10"/>
        </w:numPr>
        <w:tabs>
          <w:tab w:val="left" w:pos="720"/>
        </w:tabs>
        <w:spacing w:after="120" w:line="240" w:lineRule="auto"/>
        <w:ind w:left="714"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Program, czas trwania partnerstwa, zakres zadań, wynagrodzenie i obowiązki pracownika naukowego oraz obowiązki przedsiębiorcy, zasady i przesłanki rozwiązania umowy stażu oraz inne kwestie związane z realizacją projektu pa</w:t>
      </w:r>
      <w:r w:rsidR="00BF4FEE">
        <w:rPr>
          <w:rFonts w:ascii="Verdana" w:hAnsi="Verdana" w:cs="Verdana"/>
          <w:sz w:val="20"/>
          <w:szCs w:val="20"/>
        </w:rPr>
        <w:t>rtnerstwa precyzuje umowa stażu.</w:t>
      </w:r>
    </w:p>
    <w:p w:rsidR="00667531" w:rsidRDefault="00667531">
      <w:pPr>
        <w:pStyle w:val="Akapitzlist"/>
        <w:numPr>
          <w:ilvl w:val="0"/>
          <w:numId w:val="10"/>
        </w:numPr>
        <w:tabs>
          <w:tab w:val="left" w:pos="720"/>
        </w:tabs>
        <w:spacing w:after="120" w:line="240" w:lineRule="auto"/>
        <w:ind w:left="714"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O liczbie </w:t>
      </w:r>
      <w:proofErr w:type="spellStart"/>
      <w:r>
        <w:rPr>
          <w:rFonts w:ascii="Verdana" w:hAnsi="Verdana" w:cs="Verdana"/>
          <w:sz w:val="20"/>
          <w:szCs w:val="20"/>
        </w:rPr>
        <w:t>partnerstw</w:t>
      </w:r>
      <w:proofErr w:type="spellEnd"/>
      <w:r>
        <w:rPr>
          <w:rFonts w:ascii="Verdana" w:hAnsi="Verdana" w:cs="Verdana"/>
          <w:sz w:val="20"/>
          <w:szCs w:val="20"/>
        </w:rPr>
        <w:t xml:space="preserve"> w cyklu programu (roku akademickim), szczegółowych wymaganiach kwalifikacyjnych oraz wymogach formalnych zgłoszenia</w:t>
      </w:r>
      <w:r w:rsidR="00473928">
        <w:rPr>
          <w:rFonts w:ascii="Verdana" w:hAnsi="Verdana" w:cs="Verdana"/>
          <w:sz w:val="20"/>
          <w:szCs w:val="20"/>
        </w:rPr>
        <w:t xml:space="preserve"> partnerstwa</w:t>
      </w:r>
      <w:r>
        <w:rPr>
          <w:rFonts w:ascii="Verdana" w:hAnsi="Verdana" w:cs="Verdana"/>
          <w:sz w:val="20"/>
          <w:szCs w:val="20"/>
        </w:rPr>
        <w:t xml:space="preserve">, harmonogramie konkursu oraz dodatkowych kwestiach związanych </w:t>
      </w:r>
      <w:r w:rsidR="00473928">
        <w:rPr>
          <w:rFonts w:ascii="Verdana" w:hAnsi="Verdana" w:cs="Verdana"/>
          <w:sz w:val="20"/>
          <w:szCs w:val="20"/>
        </w:rPr>
        <w:br/>
        <w:t xml:space="preserve">z Programem informuje się publicznie w ogłoszeniu </w:t>
      </w:r>
      <w:r>
        <w:rPr>
          <w:rFonts w:ascii="Verdana" w:hAnsi="Verdana" w:cs="Verdana"/>
          <w:sz w:val="20"/>
          <w:szCs w:val="20"/>
        </w:rPr>
        <w:t>o konkursie.</w:t>
      </w:r>
    </w:p>
    <w:p w:rsidR="00BF4FEE" w:rsidRDefault="00BF4FEE">
      <w:pPr>
        <w:pStyle w:val="Akapitzlist"/>
        <w:numPr>
          <w:ilvl w:val="0"/>
          <w:numId w:val="10"/>
        </w:numPr>
        <w:tabs>
          <w:tab w:val="left" w:pos="720"/>
        </w:tabs>
        <w:spacing w:after="120" w:line="240" w:lineRule="auto"/>
        <w:ind w:left="714"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Dodatkowe informacje na temat zasad realizacji projektów przez partnerstwa</w:t>
      </w:r>
      <w:r w:rsidR="0028540B">
        <w:rPr>
          <w:rFonts w:ascii="Verdana" w:hAnsi="Verdana" w:cs="Verdana"/>
          <w:sz w:val="20"/>
          <w:szCs w:val="20"/>
        </w:rPr>
        <w:t xml:space="preserve"> znajdują się w załączniku </w:t>
      </w:r>
      <w:r>
        <w:rPr>
          <w:rFonts w:ascii="Verdana" w:hAnsi="Verdana" w:cs="Verdana"/>
          <w:sz w:val="20"/>
          <w:szCs w:val="20"/>
        </w:rPr>
        <w:t>do regulaminu (”INSTRUKCJA”).</w:t>
      </w:r>
    </w:p>
    <w:p w:rsidR="00667531" w:rsidRDefault="00667531">
      <w:pPr>
        <w:pStyle w:val="Akapitzlist"/>
        <w:numPr>
          <w:ilvl w:val="0"/>
          <w:numId w:val="10"/>
        </w:numPr>
        <w:tabs>
          <w:tab w:val="left" w:pos="720"/>
          <w:tab w:val="left" w:pos="1788"/>
        </w:tabs>
        <w:spacing w:after="120" w:line="240" w:lineRule="auto"/>
        <w:ind w:left="714"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Wnioski o dofinansowanie </w:t>
      </w:r>
      <w:proofErr w:type="spellStart"/>
      <w:r>
        <w:rPr>
          <w:rFonts w:ascii="Verdana" w:hAnsi="Verdana" w:cs="Verdana"/>
          <w:sz w:val="20"/>
          <w:szCs w:val="20"/>
        </w:rPr>
        <w:t>partnerstw</w:t>
      </w:r>
      <w:proofErr w:type="spellEnd"/>
      <w:r>
        <w:rPr>
          <w:rFonts w:ascii="Verdana" w:hAnsi="Verdana" w:cs="Verdana"/>
          <w:sz w:val="20"/>
          <w:szCs w:val="20"/>
        </w:rPr>
        <w:t>, które nie zostały zakwalifikowane</w:t>
      </w:r>
      <w:r w:rsidR="00F5328D">
        <w:rPr>
          <w:rFonts w:ascii="Verdana" w:hAnsi="Verdana" w:cs="Verdana"/>
          <w:sz w:val="20"/>
          <w:szCs w:val="20"/>
        </w:rPr>
        <w:t xml:space="preserve"> </w:t>
      </w:r>
      <w:r w:rsidR="00C65800">
        <w:rPr>
          <w:rFonts w:ascii="Verdana" w:hAnsi="Verdana" w:cs="Verdana"/>
          <w:sz w:val="20"/>
          <w:szCs w:val="20"/>
        </w:rPr>
        <w:br/>
      </w:r>
      <w:r w:rsidR="00F5328D">
        <w:rPr>
          <w:rFonts w:ascii="Verdana" w:hAnsi="Verdana" w:cs="Verdana"/>
          <w:sz w:val="20"/>
          <w:szCs w:val="20"/>
        </w:rPr>
        <w:t xml:space="preserve">do Programu, zostaną usunięte </w:t>
      </w:r>
      <w:r>
        <w:rPr>
          <w:rFonts w:ascii="Verdana" w:hAnsi="Verdana" w:cs="Verdana"/>
          <w:sz w:val="20"/>
          <w:szCs w:val="20"/>
        </w:rPr>
        <w:t xml:space="preserve">z bazy organizatora w okresie do 3 miesięcy od momentu poinformowania o wynikach konkursu. </w:t>
      </w:r>
    </w:p>
    <w:p w:rsidR="00667531" w:rsidRDefault="00667531">
      <w:pPr>
        <w:pStyle w:val="Akapitzlist"/>
        <w:numPr>
          <w:ilvl w:val="0"/>
          <w:numId w:val="10"/>
        </w:numPr>
        <w:tabs>
          <w:tab w:val="left" w:pos="720"/>
          <w:tab w:val="left" w:pos="1788"/>
        </w:tabs>
        <w:spacing w:after="0" w:line="240" w:lineRule="auto"/>
        <w:ind w:left="7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Do kontaktu z organizatorem uprawnione są osoby wskazane we wniosku jako „osoby do kontaktu” po stronie naukowca i przedsiębiorcy oraz osoby uprawnione do reprezentowania przedsiębiorcy. </w:t>
      </w:r>
    </w:p>
    <w:p w:rsidR="00667531" w:rsidRDefault="00667531">
      <w:pPr>
        <w:tabs>
          <w:tab w:val="left" w:pos="720"/>
          <w:tab w:val="left" w:pos="1788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667531" w:rsidRDefault="00667531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Verdana" w:hAnsi="Verdana" w:cs="Verdana"/>
          <w:sz w:val="20"/>
          <w:szCs w:val="20"/>
        </w:rPr>
      </w:pPr>
    </w:p>
    <w:p w:rsidR="00667531" w:rsidRDefault="00667531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Verdana" w:hAnsi="Verdana" w:cs="Verdana"/>
          <w:sz w:val="20"/>
          <w:szCs w:val="20"/>
        </w:rPr>
      </w:pPr>
    </w:p>
    <w:p w:rsidR="00667531" w:rsidRDefault="00667531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Verdana" w:hAnsi="Verdana" w:cs="Verdana"/>
          <w:sz w:val="20"/>
          <w:szCs w:val="20"/>
        </w:rPr>
      </w:pPr>
    </w:p>
    <w:p w:rsidR="00667531" w:rsidRDefault="00667531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Verdana" w:hAnsi="Verdana" w:cs="Verdana"/>
          <w:sz w:val="20"/>
          <w:szCs w:val="20"/>
        </w:rPr>
      </w:pPr>
    </w:p>
    <w:p w:rsidR="00667531" w:rsidRDefault="00667531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Verdana" w:hAnsi="Verdana" w:cs="Verdana"/>
          <w:sz w:val="20"/>
          <w:szCs w:val="20"/>
        </w:rPr>
      </w:pPr>
    </w:p>
    <w:p w:rsidR="00667531" w:rsidRDefault="00667531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Verdana" w:hAnsi="Verdana" w:cs="Verdana"/>
          <w:sz w:val="20"/>
          <w:szCs w:val="20"/>
        </w:rPr>
      </w:pPr>
    </w:p>
    <w:p w:rsidR="00667531" w:rsidRDefault="00667531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Verdana" w:hAnsi="Verdana" w:cs="Verdana"/>
          <w:sz w:val="20"/>
          <w:szCs w:val="20"/>
        </w:rPr>
      </w:pPr>
    </w:p>
    <w:p w:rsidR="00667531" w:rsidRDefault="00667531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Verdana" w:hAnsi="Verdana" w:cs="Verdana"/>
          <w:sz w:val="20"/>
          <w:szCs w:val="20"/>
        </w:rPr>
      </w:pPr>
    </w:p>
    <w:p w:rsidR="00667531" w:rsidRDefault="00667531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Verdana" w:hAnsi="Verdana" w:cs="Verdana"/>
          <w:sz w:val="20"/>
          <w:szCs w:val="20"/>
        </w:rPr>
      </w:pPr>
    </w:p>
    <w:p w:rsidR="00667531" w:rsidRDefault="00667531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Verdana" w:hAnsi="Verdana" w:cs="Verdana"/>
          <w:sz w:val="20"/>
          <w:szCs w:val="20"/>
        </w:rPr>
      </w:pPr>
    </w:p>
    <w:p w:rsidR="00667531" w:rsidRDefault="00667531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Verdana" w:hAnsi="Verdana" w:cs="Verdana"/>
          <w:sz w:val="20"/>
          <w:szCs w:val="20"/>
        </w:rPr>
      </w:pPr>
    </w:p>
    <w:p w:rsidR="00667531" w:rsidRDefault="00667531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Verdana" w:hAnsi="Verdana" w:cs="Verdana"/>
          <w:sz w:val="20"/>
          <w:szCs w:val="20"/>
        </w:rPr>
      </w:pPr>
    </w:p>
    <w:p w:rsidR="00667531" w:rsidRDefault="00667531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Verdana" w:hAnsi="Verdana" w:cs="Verdana"/>
          <w:sz w:val="20"/>
          <w:szCs w:val="20"/>
        </w:rPr>
      </w:pPr>
    </w:p>
    <w:p w:rsidR="00667531" w:rsidRDefault="00667531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Verdana" w:hAnsi="Verdana" w:cs="Verdana"/>
          <w:sz w:val="20"/>
          <w:szCs w:val="20"/>
        </w:rPr>
      </w:pPr>
    </w:p>
    <w:p w:rsidR="00667531" w:rsidRDefault="00667531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Verdana" w:hAnsi="Verdana" w:cs="Verdana"/>
          <w:sz w:val="20"/>
          <w:szCs w:val="20"/>
        </w:rPr>
      </w:pPr>
    </w:p>
    <w:p w:rsidR="00667531" w:rsidRDefault="00667531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Verdana" w:hAnsi="Verdana" w:cs="Verdana"/>
          <w:sz w:val="20"/>
          <w:szCs w:val="20"/>
        </w:rPr>
      </w:pPr>
    </w:p>
    <w:p w:rsidR="00667531" w:rsidRDefault="00667531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Verdana" w:hAnsi="Verdana" w:cs="Verdana"/>
          <w:sz w:val="20"/>
          <w:szCs w:val="20"/>
        </w:rPr>
      </w:pPr>
    </w:p>
    <w:p w:rsidR="00667531" w:rsidRDefault="00667531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Verdana" w:hAnsi="Verdana" w:cs="Verdana"/>
          <w:sz w:val="20"/>
          <w:szCs w:val="20"/>
        </w:rPr>
      </w:pPr>
    </w:p>
    <w:p w:rsidR="00667531" w:rsidRDefault="00667531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Verdana" w:hAnsi="Verdana" w:cs="Verdana"/>
          <w:sz w:val="20"/>
          <w:szCs w:val="20"/>
        </w:rPr>
      </w:pPr>
    </w:p>
    <w:p w:rsidR="00667531" w:rsidRDefault="00667531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Verdana" w:hAnsi="Verdana" w:cs="Verdana"/>
          <w:sz w:val="20"/>
          <w:szCs w:val="20"/>
        </w:rPr>
      </w:pPr>
    </w:p>
    <w:p w:rsidR="00667531" w:rsidRDefault="00667531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Verdana" w:hAnsi="Verdana" w:cs="Verdana"/>
          <w:sz w:val="20"/>
          <w:szCs w:val="20"/>
        </w:rPr>
      </w:pPr>
    </w:p>
    <w:p w:rsidR="00667531" w:rsidRDefault="00667531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Verdana" w:hAnsi="Verdana" w:cs="Verdana"/>
          <w:sz w:val="20"/>
          <w:szCs w:val="20"/>
        </w:rPr>
      </w:pPr>
    </w:p>
    <w:p w:rsidR="00667531" w:rsidRDefault="00667531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Verdana" w:hAnsi="Verdana" w:cs="Verdana"/>
          <w:sz w:val="20"/>
          <w:szCs w:val="20"/>
        </w:rPr>
      </w:pPr>
    </w:p>
    <w:p w:rsidR="00667531" w:rsidRDefault="00667531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Verdana" w:hAnsi="Verdana" w:cs="Verdana"/>
          <w:sz w:val="20"/>
          <w:szCs w:val="20"/>
        </w:rPr>
      </w:pPr>
    </w:p>
    <w:p w:rsidR="00667531" w:rsidRDefault="00667531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Verdana" w:hAnsi="Verdana" w:cs="Verdana"/>
          <w:sz w:val="20"/>
          <w:szCs w:val="20"/>
        </w:rPr>
      </w:pPr>
    </w:p>
    <w:p w:rsidR="00667531" w:rsidRDefault="00667531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Verdana" w:hAnsi="Verdana" w:cs="Verdana"/>
          <w:sz w:val="20"/>
          <w:szCs w:val="20"/>
        </w:rPr>
      </w:pPr>
    </w:p>
    <w:p w:rsidR="00667531" w:rsidRDefault="00667531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Verdana" w:hAnsi="Verdana" w:cs="Verdana"/>
          <w:sz w:val="20"/>
          <w:szCs w:val="20"/>
        </w:rPr>
      </w:pPr>
    </w:p>
    <w:p w:rsidR="00667531" w:rsidRDefault="00667531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Verdana" w:hAnsi="Verdana" w:cs="Verdana"/>
          <w:sz w:val="20"/>
          <w:szCs w:val="20"/>
        </w:rPr>
      </w:pPr>
    </w:p>
    <w:p w:rsidR="00667531" w:rsidRDefault="00667531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Verdana" w:hAnsi="Verdana" w:cs="Verdana"/>
          <w:sz w:val="20"/>
          <w:szCs w:val="20"/>
        </w:rPr>
      </w:pPr>
    </w:p>
    <w:p w:rsidR="00667531" w:rsidRDefault="00667531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Verdana" w:hAnsi="Verdana" w:cs="Verdana"/>
          <w:sz w:val="20"/>
          <w:szCs w:val="20"/>
        </w:rPr>
      </w:pPr>
    </w:p>
    <w:p w:rsidR="00667531" w:rsidRDefault="00667531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Verdana" w:hAnsi="Verdana" w:cs="Verdana"/>
          <w:sz w:val="20"/>
          <w:szCs w:val="20"/>
        </w:rPr>
      </w:pPr>
    </w:p>
    <w:p w:rsidR="00667531" w:rsidRDefault="00667531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Verdana" w:hAnsi="Verdana" w:cs="Verdana"/>
          <w:sz w:val="20"/>
          <w:szCs w:val="20"/>
        </w:rPr>
      </w:pPr>
    </w:p>
    <w:p w:rsidR="00667531" w:rsidRDefault="00667531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Verdana" w:hAnsi="Verdana" w:cs="Verdana"/>
          <w:sz w:val="20"/>
          <w:szCs w:val="20"/>
        </w:rPr>
      </w:pPr>
    </w:p>
    <w:p w:rsidR="00667531" w:rsidRDefault="00667531">
      <w:pPr>
        <w:tabs>
          <w:tab w:val="left" w:pos="720"/>
        </w:tabs>
        <w:spacing w:after="60" w:line="240" w:lineRule="auto"/>
        <w:ind w:left="714" w:hanging="357"/>
        <w:jc w:val="both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i/>
          <w:iCs/>
          <w:sz w:val="20"/>
          <w:szCs w:val="20"/>
        </w:rPr>
        <w:t>Biuro Współpracy z Uczelniami Wyższymi</w:t>
      </w:r>
    </w:p>
    <w:p w:rsidR="00667531" w:rsidRDefault="00667531">
      <w:pPr>
        <w:tabs>
          <w:tab w:val="left" w:pos="720"/>
        </w:tabs>
        <w:spacing w:after="60" w:line="240" w:lineRule="auto"/>
        <w:ind w:left="714" w:hanging="357"/>
        <w:jc w:val="both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i/>
          <w:iCs/>
          <w:sz w:val="20"/>
          <w:szCs w:val="20"/>
        </w:rPr>
        <w:t>Urząd Miejski Wrocławia</w:t>
      </w:r>
    </w:p>
    <w:p w:rsidR="00667531" w:rsidRDefault="00D2555F">
      <w:pPr>
        <w:tabs>
          <w:tab w:val="left" w:pos="720"/>
        </w:tabs>
        <w:spacing w:after="60" w:line="240" w:lineRule="auto"/>
        <w:ind w:left="714" w:hanging="357"/>
        <w:jc w:val="both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i/>
          <w:iCs/>
          <w:sz w:val="20"/>
          <w:szCs w:val="20"/>
        </w:rPr>
        <w:t>Wrocław, kwiecień 2018</w:t>
      </w:r>
      <w:r w:rsidR="00667531">
        <w:rPr>
          <w:rFonts w:ascii="Verdana" w:hAnsi="Verdana" w:cs="Verdana"/>
          <w:i/>
          <w:iCs/>
          <w:sz w:val="20"/>
          <w:szCs w:val="20"/>
        </w:rPr>
        <w:t xml:space="preserve"> r.</w:t>
      </w:r>
    </w:p>
    <w:p w:rsidR="00CC62E5" w:rsidRPr="00E36ADE" w:rsidRDefault="00CC62E5" w:rsidP="00CC62E5">
      <w:pPr>
        <w:pStyle w:val="Tytu"/>
        <w:spacing w:line="276" w:lineRule="auto"/>
        <w:ind w:left="0"/>
        <w:jc w:val="right"/>
        <w:rPr>
          <w:b w:val="0"/>
          <w:i/>
          <w:sz w:val="20"/>
          <w:szCs w:val="20"/>
        </w:rPr>
      </w:pPr>
      <w:bookmarkStart w:id="0" w:name="OLE_LINK8"/>
      <w:bookmarkStart w:id="1" w:name="OLE_LINK2"/>
      <w:r w:rsidRPr="00E36ADE">
        <w:rPr>
          <w:b w:val="0"/>
          <w:i/>
          <w:sz w:val="20"/>
          <w:szCs w:val="20"/>
        </w:rPr>
        <w:lastRenderedPageBreak/>
        <w:t>z</w:t>
      </w:r>
      <w:r>
        <w:rPr>
          <w:b w:val="0"/>
          <w:i/>
          <w:sz w:val="20"/>
          <w:szCs w:val="20"/>
        </w:rPr>
        <w:t>ałącznik do REGULAMINU konkursu</w:t>
      </w:r>
    </w:p>
    <w:p w:rsidR="00CC62E5" w:rsidRDefault="00CC62E5" w:rsidP="00CC62E5">
      <w:pPr>
        <w:pStyle w:val="Tytu"/>
        <w:spacing w:line="276" w:lineRule="auto"/>
        <w:ind w:left="0"/>
        <w:rPr>
          <w:color w:val="000000"/>
          <w:sz w:val="20"/>
          <w:szCs w:val="20"/>
        </w:rPr>
      </w:pPr>
    </w:p>
    <w:p w:rsidR="00CC62E5" w:rsidRDefault="00CC62E5" w:rsidP="00CC62E5">
      <w:pPr>
        <w:pStyle w:val="Tytu"/>
        <w:spacing w:line="276" w:lineRule="auto"/>
        <w:ind w:left="0"/>
        <w:rPr>
          <w:color w:val="000000"/>
          <w:sz w:val="20"/>
          <w:szCs w:val="20"/>
        </w:rPr>
      </w:pPr>
    </w:p>
    <w:p w:rsidR="00CC62E5" w:rsidRDefault="00CC62E5" w:rsidP="00CC62E5">
      <w:pPr>
        <w:pStyle w:val="Tytu"/>
        <w:spacing w:line="276" w:lineRule="auto"/>
        <w:ind w:left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Miejski Program Wsparcia Partnerstwa Szkolnictwa Wyższego i Nauki oraz Sektora Aktywności Gospodarczej „Mozart”</w:t>
      </w:r>
    </w:p>
    <w:p w:rsidR="00CC62E5" w:rsidRDefault="00CC62E5" w:rsidP="00CC62E5">
      <w:pPr>
        <w:spacing w:after="0"/>
        <w:jc w:val="center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 xml:space="preserve">(na podstawie zapisów Uchwały nr XXIX/652/12 Rady Miejskiej Wrocławia </w:t>
      </w:r>
      <w:r>
        <w:rPr>
          <w:rFonts w:ascii="Verdana" w:hAnsi="Verdana" w:cs="Verdana"/>
          <w:i/>
          <w:iCs/>
          <w:sz w:val="18"/>
          <w:szCs w:val="18"/>
        </w:rPr>
        <w:br/>
        <w:t xml:space="preserve">z dnia 5 lipca 2012 r. z </w:t>
      </w:r>
      <w:proofErr w:type="spellStart"/>
      <w:r>
        <w:rPr>
          <w:rFonts w:ascii="Verdana" w:hAnsi="Verdana" w:cs="Verdana"/>
          <w:i/>
          <w:iCs/>
          <w:sz w:val="18"/>
          <w:szCs w:val="18"/>
        </w:rPr>
        <w:t>późn</w:t>
      </w:r>
      <w:proofErr w:type="spellEnd"/>
      <w:r>
        <w:rPr>
          <w:rFonts w:ascii="Verdana" w:hAnsi="Verdana" w:cs="Verdana"/>
          <w:i/>
          <w:iCs/>
          <w:sz w:val="18"/>
          <w:szCs w:val="18"/>
        </w:rPr>
        <w:t>.)</w:t>
      </w:r>
    </w:p>
    <w:p w:rsidR="00CC62E5" w:rsidRDefault="00CC62E5" w:rsidP="00CC62E5">
      <w:pPr>
        <w:pStyle w:val="Tytu"/>
        <w:spacing w:line="276" w:lineRule="auto"/>
        <w:ind w:left="0"/>
        <w:rPr>
          <w:color w:val="000000"/>
          <w:sz w:val="20"/>
          <w:szCs w:val="20"/>
        </w:rPr>
      </w:pPr>
    </w:p>
    <w:p w:rsidR="00CC62E5" w:rsidRDefault="00CB1D14" w:rsidP="00CC62E5">
      <w:pPr>
        <w:pStyle w:val="Tytu"/>
        <w:spacing w:line="276" w:lineRule="auto"/>
        <w:ind w:left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edycja 2018/2019</w:t>
      </w:r>
    </w:p>
    <w:p w:rsidR="00CC62E5" w:rsidRDefault="00CC62E5" w:rsidP="00CC62E5">
      <w:pPr>
        <w:pStyle w:val="Tytu"/>
        <w:spacing w:line="276" w:lineRule="auto"/>
        <w:ind w:left="0"/>
        <w:rPr>
          <w:color w:val="000000"/>
          <w:sz w:val="20"/>
          <w:szCs w:val="20"/>
        </w:rPr>
      </w:pPr>
    </w:p>
    <w:bookmarkEnd w:id="0"/>
    <w:p w:rsidR="00CC62E5" w:rsidRDefault="00CC62E5" w:rsidP="00CC62E5">
      <w:pPr>
        <w:pStyle w:val="Tytu"/>
        <w:spacing w:line="276" w:lineRule="auto"/>
        <w:ind w:left="0"/>
        <w:jc w:val="both"/>
        <w:rPr>
          <w:sz w:val="20"/>
          <w:szCs w:val="20"/>
        </w:rPr>
      </w:pPr>
    </w:p>
    <w:bookmarkEnd w:id="1"/>
    <w:p w:rsidR="00CC62E5" w:rsidRDefault="00CC62E5" w:rsidP="00CC62E5">
      <w:pPr>
        <w:pStyle w:val="Tytu"/>
        <w:spacing w:line="276" w:lineRule="auto"/>
        <w:ind w:left="0"/>
        <w:rPr>
          <w:sz w:val="20"/>
          <w:szCs w:val="20"/>
        </w:rPr>
      </w:pPr>
      <w:r>
        <w:rPr>
          <w:sz w:val="20"/>
          <w:szCs w:val="20"/>
        </w:rPr>
        <w:t>– INSTRUKCJA –</w:t>
      </w:r>
    </w:p>
    <w:p w:rsidR="00CC62E5" w:rsidRDefault="00CC62E5" w:rsidP="00CC62E5">
      <w:pPr>
        <w:pStyle w:val="Tytu"/>
        <w:spacing w:line="276" w:lineRule="auto"/>
        <w:jc w:val="both"/>
        <w:rPr>
          <w:sz w:val="20"/>
          <w:szCs w:val="20"/>
        </w:rPr>
      </w:pPr>
    </w:p>
    <w:p w:rsidR="00CC62E5" w:rsidRDefault="00CC62E5" w:rsidP="00CC62E5">
      <w:pPr>
        <w:pStyle w:val="Tytu"/>
        <w:spacing w:line="276" w:lineRule="auto"/>
        <w:jc w:val="both"/>
        <w:rPr>
          <w:sz w:val="20"/>
          <w:szCs w:val="20"/>
        </w:rPr>
      </w:pPr>
    </w:p>
    <w:p w:rsidR="00CC62E5" w:rsidRDefault="00CC62E5" w:rsidP="00CC62E5">
      <w:pPr>
        <w:pStyle w:val="Podtytu"/>
        <w:spacing w:line="276" w:lineRule="auto"/>
        <w:jc w:val="both"/>
      </w:pPr>
      <w:r>
        <w:t>Organizator</w:t>
      </w:r>
    </w:p>
    <w:p w:rsidR="00CC62E5" w:rsidRDefault="00CC62E5" w:rsidP="00CC62E5">
      <w:pPr>
        <w:widowControl w:val="0"/>
        <w:suppressAutoHyphens/>
        <w:spacing w:after="0"/>
        <w:ind w:left="708"/>
        <w:jc w:val="both"/>
        <w:rPr>
          <w:rFonts w:ascii="Verdana" w:hAnsi="Verdana" w:cs="Verdana"/>
          <w:sz w:val="20"/>
          <w:szCs w:val="20"/>
        </w:rPr>
      </w:pPr>
    </w:p>
    <w:p w:rsidR="00CC62E5" w:rsidRDefault="00CC62E5" w:rsidP="00CC62E5">
      <w:pPr>
        <w:widowControl w:val="0"/>
        <w:suppressAutoHyphens/>
        <w:spacing w:after="0"/>
        <w:ind w:left="708" w:hanging="28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Biuro Współpracy z Uczelniami Wyższymi (BWU)</w:t>
      </w:r>
    </w:p>
    <w:p w:rsidR="00CC62E5" w:rsidRDefault="00CC62E5" w:rsidP="00CC62E5">
      <w:pPr>
        <w:widowControl w:val="0"/>
        <w:suppressAutoHyphens/>
        <w:spacing w:after="0"/>
        <w:ind w:left="708" w:hanging="28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Urząd Miejski Wrocławia</w:t>
      </w:r>
    </w:p>
    <w:p w:rsidR="00CC62E5" w:rsidRDefault="00CC62E5" w:rsidP="00CC62E5">
      <w:pPr>
        <w:pStyle w:val="HTML-wstpniesformatowany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708" w:hanging="282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Rynek 13, 50-101 Wrocław</w:t>
      </w:r>
    </w:p>
    <w:p w:rsidR="00CC62E5" w:rsidRDefault="00CC62E5" w:rsidP="00CC62E5">
      <w:pPr>
        <w:pStyle w:val="HTML-wstpniesformatowany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708" w:hanging="282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tel.: 71 770 20 00</w:t>
      </w:r>
    </w:p>
    <w:p w:rsidR="00CC62E5" w:rsidRDefault="00CC62E5" w:rsidP="00CC62E5">
      <w:pPr>
        <w:widowControl w:val="0"/>
        <w:suppressAutoHyphens/>
        <w:spacing w:before="120"/>
        <w:rPr>
          <w:rFonts w:ascii="Verdana" w:hAnsi="Verdana" w:cs="Verdana"/>
          <w:sz w:val="20"/>
          <w:szCs w:val="20"/>
        </w:rPr>
      </w:pPr>
    </w:p>
    <w:p w:rsidR="00CC62E5" w:rsidRPr="002C4718" w:rsidRDefault="00CC62E5" w:rsidP="00CC62E5">
      <w:pPr>
        <w:widowControl w:val="0"/>
        <w:suppressAutoHyphens/>
        <w:spacing w:before="120"/>
        <w:rPr>
          <w:rFonts w:ascii="Verdana" w:hAnsi="Verdana" w:cs="Verdana"/>
          <w:b/>
          <w:sz w:val="20"/>
          <w:szCs w:val="20"/>
        </w:rPr>
      </w:pPr>
      <w:r w:rsidRPr="002C4718">
        <w:rPr>
          <w:rFonts w:ascii="Verdana" w:hAnsi="Verdana" w:cs="Verdana"/>
          <w:b/>
          <w:sz w:val="20"/>
          <w:szCs w:val="20"/>
        </w:rPr>
        <w:t>Zespół projektowy:</w:t>
      </w:r>
    </w:p>
    <w:p w:rsidR="00CC62E5" w:rsidRDefault="00CC62E5" w:rsidP="00CC62E5">
      <w:pPr>
        <w:pStyle w:val="Akapitzlist"/>
        <w:widowControl w:val="0"/>
        <w:numPr>
          <w:ilvl w:val="0"/>
          <w:numId w:val="31"/>
        </w:numPr>
        <w:suppressAutoHyphens/>
        <w:spacing w:before="120" w:after="240"/>
        <w:ind w:left="709" w:hanging="283"/>
        <w:contextualSpacing/>
        <w:rPr>
          <w:rFonts w:ascii="Verdana" w:hAnsi="Verdana" w:cs="Verdana"/>
          <w:sz w:val="20"/>
          <w:szCs w:val="20"/>
          <w:lang w:val="en-US"/>
        </w:rPr>
      </w:pPr>
      <w:proofErr w:type="spellStart"/>
      <w:r>
        <w:rPr>
          <w:rFonts w:ascii="Verdana" w:hAnsi="Verdana" w:cs="Verdana"/>
          <w:sz w:val="20"/>
          <w:szCs w:val="20"/>
          <w:lang w:val="en-US"/>
        </w:rPr>
        <w:t>koordynacja</w:t>
      </w:r>
      <w:proofErr w:type="spellEnd"/>
      <w:r>
        <w:rPr>
          <w:rFonts w:ascii="Verdana" w:hAnsi="Verdana" w:cs="Verdana"/>
          <w:sz w:val="20"/>
          <w:szCs w:val="20"/>
          <w:lang w:val="en-US"/>
        </w:rPr>
        <w:t xml:space="preserve"> (</w:t>
      </w:r>
      <w:proofErr w:type="spellStart"/>
      <w:r w:rsidRPr="009264C8">
        <w:rPr>
          <w:rFonts w:ascii="Verdana" w:hAnsi="Verdana" w:cs="Verdana"/>
          <w:sz w:val="20"/>
          <w:szCs w:val="20"/>
          <w:lang w:val="en-US"/>
        </w:rPr>
        <w:t>koordynator</w:t>
      </w:r>
      <w:proofErr w:type="spellEnd"/>
      <w:r w:rsidRPr="009264C8">
        <w:rPr>
          <w:rFonts w:ascii="Verdana" w:hAnsi="Verdana" w:cs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  <w:lang w:val="en-US"/>
        </w:rPr>
        <w:t>programu</w:t>
      </w:r>
      <w:proofErr w:type="spellEnd"/>
      <w:r>
        <w:rPr>
          <w:rFonts w:ascii="Verdana" w:hAnsi="Verdana" w:cs="Verdana"/>
          <w:sz w:val="20"/>
          <w:szCs w:val="20"/>
          <w:lang w:val="en-US"/>
        </w:rPr>
        <w:t>)</w:t>
      </w:r>
      <w:r w:rsidRPr="009264C8">
        <w:rPr>
          <w:rFonts w:ascii="Verdana" w:hAnsi="Verdana" w:cs="Verdana"/>
          <w:sz w:val="20"/>
          <w:szCs w:val="20"/>
          <w:lang w:val="en-US"/>
        </w:rPr>
        <w:t xml:space="preserve">: </w:t>
      </w:r>
      <w:r w:rsidRPr="009264C8">
        <w:rPr>
          <w:rFonts w:ascii="Verdana" w:hAnsi="Verdana" w:cs="Verdana"/>
          <w:b/>
          <w:sz w:val="20"/>
          <w:szCs w:val="20"/>
          <w:lang w:val="en-US"/>
        </w:rPr>
        <w:t>Anna Gil</w:t>
      </w:r>
      <w:r w:rsidRPr="009264C8">
        <w:rPr>
          <w:rFonts w:ascii="Verdana" w:hAnsi="Verdana" w:cs="Verdana"/>
          <w:sz w:val="20"/>
          <w:szCs w:val="20"/>
          <w:lang w:val="en-US"/>
        </w:rPr>
        <w:t xml:space="preserve">, tel. 71 770 20 05, </w:t>
      </w:r>
      <w:r w:rsidRPr="009264C8">
        <w:rPr>
          <w:rFonts w:ascii="Verdana" w:hAnsi="Verdana" w:cs="Verdana"/>
          <w:sz w:val="20"/>
          <w:szCs w:val="20"/>
          <w:lang w:val="en-US"/>
        </w:rPr>
        <w:br/>
        <w:t>email: anna.gil@um.wroc.pl;</w:t>
      </w:r>
    </w:p>
    <w:p w:rsidR="00CC62E5" w:rsidRDefault="00CC62E5" w:rsidP="00CC62E5">
      <w:pPr>
        <w:pStyle w:val="Akapitzlist"/>
        <w:widowControl w:val="0"/>
        <w:suppressAutoHyphens/>
        <w:spacing w:before="120" w:after="240"/>
        <w:ind w:left="709"/>
        <w:contextualSpacing/>
        <w:rPr>
          <w:rFonts w:ascii="Verdana" w:hAnsi="Verdana" w:cs="Verdana"/>
          <w:sz w:val="20"/>
          <w:szCs w:val="20"/>
        </w:rPr>
      </w:pPr>
    </w:p>
    <w:p w:rsidR="00CC62E5" w:rsidRDefault="00CC62E5" w:rsidP="00CC62E5">
      <w:pPr>
        <w:pStyle w:val="Akapitzlist"/>
        <w:widowControl w:val="0"/>
        <w:numPr>
          <w:ilvl w:val="0"/>
          <w:numId w:val="31"/>
        </w:numPr>
        <w:suppressAutoHyphens/>
        <w:spacing w:before="120" w:after="240"/>
        <w:ind w:left="709" w:hanging="283"/>
        <w:contextualSpacing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wsparcie </w:t>
      </w:r>
      <w:proofErr w:type="spellStart"/>
      <w:r>
        <w:rPr>
          <w:rFonts w:ascii="Verdana" w:hAnsi="Verdana" w:cs="Verdana"/>
          <w:sz w:val="20"/>
          <w:szCs w:val="20"/>
        </w:rPr>
        <w:t>partnerstw</w:t>
      </w:r>
      <w:proofErr w:type="spellEnd"/>
      <w:r>
        <w:rPr>
          <w:rFonts w:ascii="Verdana" w:hAnsi="Verdana" w:cs="Verdana"/>
          <w:sz w:val="20"/>
          <w:szCs w:val="20"/>
        </w:rPr>
        <w:t xml:space="preserve"> (</w:t>
      </w:r>
      <w:r w:rsidRPr="009264C8">
        <w:rPr>
          <w:rFonts w:ascii="Verdana" w:hAnsi="Verdana" w:cs="Verdana"/>
          <w:sz w:val="20"/>
          <w:szCs w:val="20"/>
        </w:rPr>
        <w:t xml:space="preserve">opiekun </w:t>
      </w:r>
      <w:proofErr w:type="spellStart"/>
      <w:r w:rsidRPr="009264C8">
        <w:rPr>
          <w:rFonts w:ascii="Verdana" w:hAnsi="Verdana" w:cs="Verdana"/>
          <w:sz w:val="20"/>
          <w:szCs w:val="20"/>
        </w:rPr>
        <w:t>partnerstw</w:t>
      </w:r>
      <w:proofErr w:type="spellEnd"/>
      <w:r>
        <w:rPr>
          <w:rFonts w:ascii="Verdana" w:hAnsi="Verdana" w:cs="Verdana"/>
          <w:sz w:val="20"/>
          <w:szCs w:val="20"/>
        </w:rPr>
        <w:t>)</w:t>
      </w:r>
      <w:r w:rsidRPr="009264C8">
        <w:rPr>
          <w:rFonts w:ascii="Verdana" w:hAnsi="Verdana" w:cs="Verdana"/>
          <w:sz w:val="20"/>
          <w:szCs w:val="20"/>
        </w:rPr>
        <w:t xml:space="preserve">: </w:t>
      </w:r>
      <w:r w:rsidRPr="009264C8">
        <w:rPr>
          <w:rFonts w:ascii="Verdana" w:hAnsi="Verdana" w:cs="Verdana"/>
          <w:b/>
          <w:sz w:val="20"/>
          <w:szCs w:val="20"/>
        </w:rPr>
        <w:t>Anna Banaś</w:t>
      </w:r>
      <w:r w:rsidRPr="009264C8">
        <w:rPr>
          <w:rFonts w:ascii="Verdana" w:hAnsi="Verdana" w:cs="Verdana"/>
          <w:sz w:val="20"/>
          <w:szCs w:val="20"/>
        </w:rPr>
        <w:t xml:space="preserve">, tel. 71 798 13 </w:t>
      </w:r>
      <w:proofErr w:type="spellStart"/>
      <w:r w:rsidRPr="009264C8">
        <w:rPr>
          <w:rFonts w:ascii="Verdana" w:hAnsi="Verdana" w:cs="Verdana"/>
          <w:sz w:val="20"/>
          <w:szCs w:val="20"/>
        </w:rPr>
        <w:t>13</w:t>
      </w:r>
      <w:proofErr w:type="spellEnd"/>
      <w:r w:rsidRPr="009264C8">
        <w:rPr>
          <w:rFonts w:ascii="Verdana" w:hAnsi="Verdana" w:cs="Verdana"/>
          <w:sz w:val="20"/>
          <w:szCs w:val="20"/>
        </w:rPr>
        <w:t xml:space="preserve">, </w:t>
      </w:r>
      <w:r w:rsidRPr="009264C8">
        <w:rPr>
          <w:rFonts w:ascii="Verdana" w:hAnsi="Verdana" w:cs="Verdana"/>
          <w:sz w:val="20"/>
          <w:szCs w:val="20"/>
        </w:rPr>
        <w:br/>
        <w:t>email: anna.banas@um.wroc.pl</w:t>
      </w:r>
      <w:r>
        <w:rPr>
          <w:rFonts w:ascii="Verdana" w:hAnsi="Verdana" w:cs="Verdana"/>
          <w:sz w:val="20"/>
          <w:szCs w:val="20"/>
        </w:rPr>
        <w:t>;</w:t>
      </w:r>
    </w:p>
    <w:p w:rsidR="00CC62E5" w:rsidRPr="009264C8" w:rsidRDefault="00CC62E5" w:rsidP="00CC62E5">
      <w:pPr>
        <w:pStyle w:val="Akapitzlist"/>
        <w:widowControl w:val="0"/>
        <w:suppressAutoHyphens/>
        <w:spacing w:before="120" w:after="240"/>
        <w:ind w:left="709"/>
        <w:contextualSpacing/>
        <w:rPr>
          <w:rFonts w:ascii="Verdana" w:hAnsi="Verdana" w:cs="Verdana"/>
          <w:sz w:val="20"/>
          <w:szCs w:val="20"/>
        </w:rPr>
      </w:pPr>
    </w:p>
    <w:p w:rsidR="00CC62E5" w:rsidRDefault="00CC62E5" w:rsidP="00CC62E5">
      <w:pPr>
        <w:pStyle w:val="Akapitzlist"/>
        <w:widowControl w:val="0"/>
        <w:numPr>
          <w:ilvl w:val="0"/>
          <w:numId w:val="31"/>
        </w:numPr>
        <w:suppressAutoHyphens/>
        <w:spacing w:before="120" w:after="240"/>
        <w:ind w:left="709" w:hanging="283"/>
        <w:contextualSpacing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wsparcie </w:t>
      </w:r>
      <w:proofErr w:type="spellStart"/>
      <w:r>
        <w:rPr>
          <w:rFonts w:ascii="Verdana" w:hAnsi="Verdana" w:cs="Verdana"/>
          <w:sz w:val="20"/>
          <w:szCs w:val="20"/>
        </w:rPr>
        <w:t>partnerstw</w:t>
      </w:r>
      <w:proofErr w:type="spellEnd"/>
      <w:r>
        <w:rPr>
          <w:rFonts w:ascii="Verdana" w:hAnsi="Verdana" w:cs="Verdana"/>
          <w:sz w:val="20"/>
          <w:szCs w:val="20"/>
        </w:rPr>
        <w:t xml:space="preserve"> (</w:t>
      </w:r>
      <w:r w:rsidRPr="009264C8">
        <w:rPr>
          <w:rFonts w:ascii="Verdana" w:hAnsi="Verdana" w:cs="Verdana"/>
          <w:sz w:val="20"/>
          <w:szCs w:val="20"/>
        </w:rPr>
        <w:t xml:space="preserve">opiekun </w:t>
      </w:r>
      <w:proofErr w:type="spellStart"/>
      <w:r w:rsidRPr="009264C8">
        <w:rPr>
          <w:rFonts w:ascii="Verdana" w:hAnsi="Verdana" w:cs="Verdana"/>
          <w:sz w:val="20"/>
          <w:szCs w:val="20"/>
        </w:rPr>
        <w:t>partnerstw</w:t>
      </w:r>
      <w:proofErr w:type="spellEnd"/>
      <w:r>
        <w:rPr>
          <w:rFonts w:ascii="Verdana" w:hAnsi="Verdana" w:cs="Verdana"/>
          <w:sz w:val="20"/>
          <w:szCs w:val="20"/>
        </w:rPr>
        <w:t>)</w:t>
      </w:r>
      <w:r w:rsidRPr="009264C8">
        <w:rPr>
          <w:rFonts w:ascii="Verdana" w:hAnsi="Verdana" w:cs="Verdana"/>
          <w:sz w:val="20"/>
          <w:szCs w:val="20"/>
        </w:rPr>
        <w:t xml:space="preserve">: </w:t>
      </w:r>
      <w:r w:rsidR="00CB1D14">
        <w:rPr>
          <w:rFonts w:ascii="Verdana" w:hAnsi="Verdana" w:cs="Verdana"/>
          <w:b/>
          <w:sz w:val="20"/>
          <w:szCs w:val="20"/>
        </w:rPr>
        <w:t>Katarzyna Hubicka</w:t>
      </w:r>
      <w:r>
        <w:rPr>
          <w:rFonts w:ascii="Verdana" w:hAnsi="Verdana" w:cs="Verdana"/>
          <w:b/>
          <w:sz w:val="20"/>
          <w:szCs w:val="20"/>
        </w:rPr>
        <w:t>,</w:t>
      </w:r>
      <w:r w:rsidR="00CB1D14">
        <w:rPr>
          <w:rFonts w:ascii="Verdana" w:hAnsi="Verdana" w:cs="Verdana"/>
          <w:sz w:val="20"/>
          <w:szCs w:val="20"/>
        </w:rPr>
        <w:t xml:space="preserve"> tel. 71 770 20</w:t>
      </w:r>
      <w:r w:rsidRPr="009264C8">
        <w:rPr>
          <w:rFonts w:ascii="Verdana" w:hAnsi="Verdana" w:cs="Verdana"/>
          <w:sz w:val="20"/>
          <w:szCs w:val="20"/>
        </w:rPr>
        <w:t xml:space="preserve"> </w:t>
      </w:r>
      <w:r w:rsidR="00CB1D14" w:rsidRPr="00DD780B">
        <w:rPr>
          <w:rFonts w:ascii="Verdana" w:hAnsi="Verdana" w:cs="Verdana"/>
          <w:sz w:val="20"/>
          <w:szCs w:val="20"/>
        </w:rPr>
        <w:t>30</w:t>
      </w:r>
      <w:r w:rsidRPr="009264C8">
        <w:rPr>
          <w:rFonts w:ascii="Verdana" w:hAnsi="Verdana" w:cs="Verdana"/>
          <w:sz w:val="20"/>
          <w:szCs w:val="20"/>
        </w:rPr>
        <w:t xml:space="preserve">, </w:t>
      </w:r>
      <w:r w:rsidR="00CB1D14">
        <w:rPr>
          <w:rFonts w:ascii="Verdana" w:hAnsi="Verdana" w:cs="Verdana"/>
          <w:sz w:val="20"/>
          <w:szCs w:val="20"/>
        </w:rPr>
        <w:t>email: katarzyna.hubicka</w:t>
      </w:r>
      <w:r w:rsidRPr="009264C8">
        <w:rPr>
          <w:rFonts w:ascii="Verdana" w:hAnsi="Verdana" w:cs="Verdana"/>
          <w:sz w:val="20"/>
          <w:szCs w:val="20"/>
        </w:rPr>
        <w:t>@um.wroc.pl</w:t>
      </w:r>
      <w:r>
        <w:rPr>
          <w:rFonts w:ascii="Verdana" w:hAnsi="Verdana" w:cs="Verdana"/>
          <w:sz w:val="20"/>
          <w:szCs w:val="20"/>
        </w:rPr>
        <w:t>;</w:t>
      </w:r>
    </w:p>
    <w:p w:rsidR="00CC62E5" w:rsidRDefault="00CC62E5" w:rsidP="00CC62E5">
      <w:pPr>
        <w:pStyle w:val="Akapitzlist"/>
        <w:widowControl w:val="0"/>
        <w:suppressAutoHyphens/>
        <w:spacing w:before="120" w:after="240"/>
        <w:ind w:left="709"/>
        <w:contextualSpacing/>
        <w:rPr>
          <w:rFonts w:ascii="Verdana" w:hAnsi="Verdana" w:cs="Verdana"/>
          <w:sz w:val="20"/>
          <w:szCs w:val="20"/>
        </w:rPr>
      </w:pPr>
    </w:p>
    <w:p w:rsidR="00CC62E5" w:rsidRPr="009264C8" w:rsidRDefault="00CC62E5" w:rsidP="00CC62E5">
      <w:pPr>
        <w:pStyle w:val="Akapitzlist"/>
        <w:widowControl w:val="0"/>
        <w:numPr>
          <w:ilvl w:val="0"/>
          <w:numId w:val="31"/>
        </w:numPr>
        <w:suppressAutoHyphens/>
        <w:spacing w:before="120" w:after="240"/>
        <w:ind w:left="709" w:hanging="284"/>
        <w:contextualSpacing/>
        <w:rPr>
          <w:rFonts w:ascii="Verdana" w:hAnsi="Verdana" w:cs="Verdana"/>
          <w:sz w:val="20"/>
          <w:szCs w:val="20"/>
        </w:rPr>
      </w:pPr>
      <w:r w:rsidRPr="009264C8">
        <w:rPr>
          <w:rFonts w:ascii="Verdana" w:hAnsi="Verdana" w:cs="Verdana"/>
          <w:sz w:val="20"/>
          <w:szCs w:val="20"/>
        </w:rPr>
        <w:t xml:space="preserve">wsparcie </w:t>
      </w:r>
      <w:proofErr w:type="spellStart"/>
      <w:r w:rsidRPr="009264C8">
        <w:rPr>
          <w:rFonts w:ascii="Verdana" w:hAnsi="Verdana" w:cs="Verdana"/>
          <w:sz w:val="20"/>
          <w:szCs w:val="20"/>
        </w:rPr>
        <w:t>pa</w:t>
      </w:r>
      <w:r>
        <w:rPr>
          <w:rFonts w:ascii="Verdana" w:hAnsi="Verdana" w:cs="Verdana"/>
          <w:sz w:val="20"/>
          <w:szCs w:val="20"/>
        </w:rPr>
        <w:t>rtnerstw</w:t>
      </w:r>
      <w:proofErr w:type="spellEnd"/>
      <w:r>
        <w:rPr>
          <w:rFonts w:ascii="Verdana" w:hAnsi="Verdana" w:cs="Verdana"/>
          <w:sz w:val="20"/>
          <w:szCs w:val="20"/>
        </w:rPr>
        <w:t xml:space="preserve"> (opiekun </w:t>
      </w:r>
      <w:proofErr w:type="spellStart"/>
      <w:r>
        <w:rPr>
          <w:rFonts w:ascii="Verdana" w:hAnsi="Verdana" w:cs="Verdana"/>
          <w:sz w:val="20"/>
          <w:szCs w:val="20"/>
        </w:rPr>
        <w:t>partnerstw</w:t>
      </w:r>
      <w:proofErr w:type="spellEnd"/>
      <w:r>
        <w:rPr>
          <w:rFonts w:ascii="Verdana" w:hAnsi="Verdana" w:cs="Verdana"/>
          <w:sz w:val="20"/>
          <w:szCs w:val="20"/>
        </w:rPr>
        <w:t xml:space="preserve">) </w:t>
      </w:r>
      <w:r w:rsidRPr="009264C8">
        <w:rPr>
          <w:rFonts w:ascii="Verdana" w:hAnsi="Verdana" w:cs="Verdana"/>
          <w:sz w:val="20"/>
          <w:szCs w:val="20"/>
        </w:rPr>
        <w:t xml:space="preserve">: </w:t>
      </w:r>
      <w:r w:rsidR="00CB1D14">
        <w:rPr>
          <w:rFonts w:ascii="Verdana" w:hAnsi="Verdana" w:cs="Verdana"/>
          <w:b/>
          <w:sz w:val="20"/>
          <w:szCs w:val="20"/>
        </w:rPr>
        <w:t xml:space="preserve">Adam </w:t>
      </w:r>
      <w:proofErr w:type="spellStart"/>
      <w:r w:rsidR="00CB1D14">
        <w:rPr>
          <w:rFonts w:ascii="Verdana" w:hAnsi="Verdana" w:cs="Verdana"/>
          <w:b/>
          <w:sz w:val="20"/>
          <w:szCs w:val="20"/>
        </w:rPr>
        <w:t>Żygadło</w:t>
      </w:r>
      <w:proofErr w:type="spellEnd"/>
      <w:r w:rsidRPr="009264C8"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</w:rPr>
        <w:t>t</w:t>
      </w:r>
      <w:r w:rsidRPr="009264C8">
        <w:rPr>
          <w:rFonts w:ascii="Verdana" w:hAnsi="Verdana" w:cs="Verdana"/>
          <w:sz w:val="20"/>
          <w:szCs w:val="20"/>
        </w:rPr>
        <w:t>el. 71</w:t>
      </w:r>
      <w:r w:rsidR="00CB1D14">
        <w:rPr>
          <w:rFonts w:ascii="Verdana" w:hAnsi="Verdana" w:cs="Verdana"/>
          <w:sz w:val="20"/>
          <w:szCs w:val="20"/>
        </w:rPr>
        <w:t> 798 13 14</w:t>
      </w:r>
      <w:r w:rsidRPr="009264C8">
        <w:rPr>
          <w:rFonts w:ascii="Verdana" w:hAnsi="Verdana" w:cs="Verdana"/>
          <w:sz w:val="20"/>
          <w:szCs w:val="20"/>
        </w:rPr>
        <w:t xml:space="preserve">, email: </w:t>
      </w:r>
      <w:r w:rsidR="00CB1D14">
        <w:rPr>
          <w:rFonts w:ascii="Verdana" w:hAnsi="Verdana" w:cs="Verdana"/>
          <w:sz w:val="20"/>
          <w:szCs w:val="20"/>
        </w:rPr>
        <w:t>adam.zygadlo</w:t>
      </w:r>
      <w:r w:rsidRPr="009264C8">
        <w:rPr>
          <w:rFonts w:ascii="Verdana" w:hAnsi="Verdana" w:cs="Verdana"/>
          <w:sz w:val="20"/>
          <w:szCs w:val="20"/>
        </w:rPr>
        <w:t>@um.wroc.pl;</w:t>
      </w:r>
    </w:p>
    <w:p w:rsidR="00CC62E5" w:rsidRDefault="00CC62E5" w:rsidP="00CC62E5">
      <w:pPr>
        <w:pStyle w:val="Akapitzlist"/>
        <w:widowControl w:val="0"/>
        <w:suppressAutoHyphens/>
        <w:spacing w:before="120" w:after="240"/>
        <w:ind w:left="426"/>
        <w:contextualSpacing/>
        <w:rPr>
          <w:rFonts w:ascii="Verdana" w:hAnsi="Verdana" w:cs="Verdana"/>
          <w:sz w:val="20"/>
          <w:szCs w:val="20"/>
        </w:rPr>
      </w:pPr>
    </w:p>
    <w:p w:rsidR="00CC62E5" w:rsidRDefault="00CC62E5" w:rsidP="00CC62E5">
      <w:pPr>
        <w:pStyle w:val="Akapitzlist"/>
        <w:widowControl w:val="0"/>
        <w:numPr>
          <w:ilvl w:val="0"/>
          <w:numId w:val="32"/>
        </w:numPr>
        <w:suppressAutoHyphens/>
        <w:spacing w:before="120" w:after="240"/>
        <w:ind w:firstLine="66"/>
        <w:contextualSpacing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sprawy administracyjne: </w:t>
      </w:r>
      <w:r w:rsidR="00CB1D14">
        <w:rPr>
          <w:rFonts w:ascii="Verdana" w:hAnsi="Verdana" w:cs="Verdana"/>
          <w:b/>
          <w:sz w:val="20"/>
          <w:szCs w:val="20"/>
        </w:rPr>
        <w:t xml:space="preserve">Agata </w:t>
      </w:r>
      <w:proofErr w:type="spellStart"/>
      <w:r w:rsidR="00CB1D14">
        <w:rPr>
          <w:rFonts w:ascii="Verdana" w:hAnsi="Verdana" w:cs="Verdana"/>
          <w:b/>
          <w:sz w:val="20"/>
          <w:szCs w:val="20"/>
        </w:rPr>
        <w:t>Hechner</w:t>
      </w:r>
      <w:proofErr w:type="spellEnd"/>
      <w:r w:rsidRPr="009264C8">
        <w:rPr>
          <w:rFonts w:ascii="Verdana" w:hAnsi="Verdana" w:cs="Verdana"/>
          <w:sz w:val="20"/>
          <w:szCs w:val="20"/>
        </w:rPr>
        <w:t xml:space="preserve">, tel. </w:t>
      </w:r>
      <w:r>
        <w:rPr>
          <w:rFonts w:ascii="Verdana" w:hAnsi="Verdana" w:cs="Verdana"/>
          <w:sz w:val="20"/>
          <w:szCs w:val="20"/>
        </w:rPr>
        <w:t>71 770 20 00,</w:t>
      </w:r>
    </w:p>
    <w:p w:rsidR="00CC62E5" w:rsidRDefault="00CB1D14" w:rsidP="00CC62E5">
      <w:pPr>
        <w:pStyle w:val="Akapitzlist"/>
        <w:widowControl w:val="0"/>
        <w:suppressAutoHyphens/>
        <w:spacing w:before="120" w:after="240"/>
        <w:ind w:left="709"/>
        <w:contextualSpacing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agata.hechner</w:t>
      </w:r>
      <w:r w:rsidR="00CC62E5" w:rsidRPr="009264C8">
        <w:rPr>
          <w:rFonts w:ascii="Verdana" w:hAnsi="Verdana" w:cs="Verdana"/>
          <w:sz w:val="20"/>
          <w:szCs w:val="20"/>
        </w:rPr>
        <w:t>@um.wroc.pl</w:t>
      </w:r>
      <w:r w:rsidR="00CC62E5">
        <w:rPr>
          <w:rFonts w:ascii="Verdana" w:hAnsi="Verdana" w:cs="Verdana"/>
          <w:sz w:val="20"/>
          <w:szCs w:val="20"/>
        </w:rPr>
        <w:t>;</w:t>
      </w:r>
    </w:p>
    <w:p w:rsidR="00CC62E5" w:rsidRDefault="00CC62E5" w:rsidP="00CC62E5">
      <w:pPr>
        <w:pStyle w:val="Akapitzlist"/>
        <w:widowControl w:val="0"/>
        <w:suppressAutoHyphens/>
        <w:spacing w:before="120" w:after="240"/>
        <w:ind w:left="709"/>
        <w:contextualSpacing/>
        <w:rPr>
          <w:rFonts w:ascii="Verdana" w:hAnsi="Verdana" w:cs="Verdana"/>
          <w:sz w:val="20"/>
          <w:szCs w:val="20"/>
        </w:rPr>
      </w:pPr>
    </w:p>
    <w:p w:rsidR="00CC62E5" w:rsidRDefault="00CC62E5" w:rsidP="00CC62E5">
      <w:pPr>
        <w:pStyle w:val="Akapitzlist"/>
        <w:widowControl w:val="0"/>
        <w:numPr>
          <w:ilvl w:val="0"/>
          <w:numId w:val="32"/>
        </w:numPr>
        <w:suppressAutoHyphens/>
        <w:spacing w:before="120" w:after="240"/>
        <w:ind w:firstLine="66"/>
        <w:contextualSpacing/>
        <w:rPr>
          <w:rFonts w:ascii="Verdana" w:hAnsi="Verdana" w:cs="Verdana"/>
          <w:sz w:val="20"/>
          <w:szCs w:val="20"/>
        </w:rPr>
      </w:pPr>
      <w:r w:rsidRPr="009264C8">
        <w:rPr>
          <w:rFonts w:ascii="Verdana" w:hAnsi="Verdana" w:cs="Verdana"/>
          <w:sz w:val="20"/>
          <w:szCs w:val="20"/>
        </w:rPr>
        <w:t xml:space="preserve">sprawy budżetowo-finansowe: </w:t>
      </w:r>
      <w:r>
        <w:rPr>
          <w:rFonts w:ascii="Verdana" w:hAnsi="Verdana" w:cs="Verdana"/>
          <w:b/>
          <w:sz w:val="20"/>
          <w:szCs w:val="20"/>
        </w:rPr>
        <w:t xml:space="preserve">Aleksandra </w:t>
      </w:r>
      <w:proofErr w:type="spellStart"/>
      <w:r>
        <w:rPr>
          <w:rFonts w:ascii="Verdana" w:hAnsi="Verdana" w:cs="Verdana"/>
          <w:b/>
          <w:sz w:val="20"/>
          <w:szCs w:val="20"/>
        </w:rPr>
        <w:t>Grzeczyńska</w:t>
      </w:r>
      <w:proofErr w:type="spellEnd"/>
      <w:r w:rsidRPr="009264C8"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</w:rPr>
        <w:t>t</w:t>
      </w:r>
      <w:r w:rsidRPr="009264C8">
        <w:rPr>
          <w:rFonts w:ascii="Verdana" w:hAnsi="Verdana" w:cs="Verdana"/>
          <w:sz w:val="20"/>
          <w:szCs w:val="20"/>
        </w:rPr>
        <w:t>el. 7</w:t>
      </w:r>
      <w:r>
        <w:rPr>
          <w:rFonts w:ascii="Verdana" w:hAnsi="Verdana" w:cs="Verdana"/>
          <w:sz w:val="20"/>
          <w:szCs w:val="20"/>
        </w:rPr>
        <w:t>1</w:t>
      </w:r>
      <w:r w:rsidRPr="009264C8">
        <w:rPr>
          <w:rFonts w:ascii="Verdana" w:hAnsi="Verdana" w:cs="Verdana"/>
          <w:sz w:val="20"/>
          <w:szCs w:val="20"/>
        </w:rPr>
        <w:t> 770 20 03</w:t>
      </w:r>
      <w:r>
        <w:rPr>
          <w:rFonts w:ascii="Verdana" w:hAnsi="Verdana" w:cs="Verdana"/>
          <w:sz w:val="20"/>
          <w:szCs w:val="20"/>
        </w:rPr>
        <w:t>,</w:t>
      </w:r>
    </w:p>
    <w:p w:rsidR="00CC62E5" w:rsidRDefault="00CC62E5" w:rsidP="00CC62E5">
      <w:pPr>
        <w:pStyle w:val="Akapitzlist"/>
        <w:widowControl w:val="0"/>
        <w:suppressAutoHyphens/>
        <w:spacing w:before="120" w:after="240"/>
        <w:ind w:left="709"/>
        <w:contextualSpacing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aleksandra.grzeczynska</w:t>
      </w:r>
      <w:r w:rsidRPr="009264C8">
        <w:rPr>
          <w:rFonts w:ascii="Verdana" w:hAnsi="Verdana" w:cs="Verdana"/>
          <w:sz w:val="20"/>
          <w:szCs w:val="20"/>
        </w:rPr>
        <w:t>@um.wroc.pl</w:t>
      </w:r>
      <w:r>
        <w:rPr>
          <w:rFonts w:ascii="Verdana" w:hAnsi="Verdana" w:cs="Verdana"/>
          <w:sz w:val="20"/>
          <w:szCs w:val="20"/>
        </w:rPr>
        <w:t>;</w:t>
      </w:r>
    </w:p>
    <w:p w:rsidR="00CC62E5" w:rsidRPr="009264C8" w:rsidRDefault="00CC62E5" w:rsidP="00CC62E5">
      <w:pPr>
        <w:pStyle w:val="Akapitzlist"/>
        <w:widowControl w:val="0"/>
        <w:suppressAutoHyphens/>
        <w:spacing w:before="120" w:after="240"/>
        <w:ind w:left="709"/>
        <w:contextualSpacing/>
        <w:rPr>
          <w:rFonts w:ascii="Verdana" w:hAnsi="Verdana" w:cs="Verdana"/>
          <w:sz w:val="20"/>
          <w:szCs w:val="20"/>
        </w:rPr>
      </w:pPr>
    </w:p>
    <w:p w:rsidR="00CC62E5" w:rsidRDefault="00CC62E5" w:rsidP="00CC62E5">
      <w:pPr>
        <w:pStyle w:val="Akapitzlist"/>
        <w:widowControl w:val="0"/>
        <w:numPr>
          <w:ilvl w:val="0"/>
          <w:numId w:val="33"/>
        </w:numPr>
        <w:suppressAutoHyphens/>
        <w:spacing w:before="120" w:after="240"/>
        <w:contextualSpacing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sprawy pomocy de </w:t>
      </w:r>
      <w:proofErr w:type="spellStart"/>
      <w:r>
        <w:rPr>
          <w:rFonts w:ascii="Verdana" w:hAnsi="Verdana" w:cs="Verdana"/>
          <w:sz w:val="20"/>
          <w:szCs w:val="20"/>
        </w:rPr>
        <w:t>minimis</w:t>
      </w:r>
      <w:proofErr w:type="spellEnd"/>
      <w:r>
        <w:rPr>
          <w:rFonts w:ascii="Verdana" w:hAnsi="Verdana" w:cs="Verdana"/>
          <w:sz w:val="20"/>
          <w:szCs w:val="20"/>
        </w:rPr>
        <w:t xml:space="preserve">: </w:t>
      </w:r>
      <w:r w:rsidRPr="009264C8">
        <w:rPr>
          <w:rFonts w:ascii="Verdana" w:hAnsi="Verdana" w:cs="Verdana"/>
          <w:b/>
          <w:sz w:val="20"/>
          <w:szCs w:val="20"/>
        </w:rPr>
        <w:t>Monika Płoszaj</w:t>
      </w:r>
      <w:r>
        <w:rPr>
          <w:rFonts w:ascii="Verdana" w:hAnsi="Verdana" w:cs="Verdana"/>
          <w:sz w:val="20"/>
          <w:szCs w:val="20"/>
        </w:rPr>
        <w:t>, tel. 71 770 20 04,</w:t>
      </w:r>
    </w:p>
    <w:p w:rsidR="00CC62E5" w:rsidRPr="009264C8" w:rsidRDefault="00CC62E5" w:rsidP="00CC62E5">
      <w:pPr>
        <w:pStyle w:val="Akapitzlist"/>
        <w:widowControl w:val="0"/>
        <w:suppressAutoHyphens/>
        <w:spacing w:before="120" w:after="240"/>
        <w:contextualSpacing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monika.ploszaj@um.wroc.pl.</w:t>
      </w:r>
    </w:p>
    <w:p w:rsidR="00CC62E5" w:rsidRPr="009264C8" w:rsidRDefault="00CC62E5" w:rsidP="00CC62E5">
      <w:pPr>
        <w:pStyle w:val="Akapitzlist"/>
        <w:widowControl w:val="0"/>
        <w:suppressAutoHyphens/>
        <w:spacing w:before="120" w:after="120"/>
        <w:ind w:left="709"/>
        <w:contextualSpacing/>
        <w:rPr>
          <w:rFonts w:ascii="Verdana" w:hAnsi="Verdana" w:cs="Verdana"/>
          <w:sz w:val="20"/>
          <w:szCs w:val="20"/>
        </w:rPr>
      </w:pPr>
    </w:p>
    <w:p w:rsidR="00CC62E5" w:rsidRPr="009264C8" w:rsidRDefault="00CC62E5" w:rsidP="00CC62E5">
      <w:pPr>
        <w:pStyle w:val="HTML-wstpniesformatowany"/>
        <w:spacing w:line="276" w:lineRule="auto"/>
        <w:jc w:val="both"/>
        <w:rPr>
          <w:rFonts w:ascii="Verdana" w:hAnsi="Verdana" w:cs="Verdana"/>
        </w:rPr>
      </w:pPr>
    </w:p>
    <w:p w:rsidR="00CC62E5" w:rsidRPr="002C4718" w:rsidRDefault="00CC62E5" w:rsidP="00CC62E5">
      <w:pPr>
        <w:pStyle w:val="HTML-wstpniesformatowany"/>
        <w:spacing w:line="276" w:lineRule="auto"/>
        <w:jc w:val="both"/>
        <w:rPr>
          <w:rFonts w:ascii="Verdana" w:hAnsi="Verdana" w:cs="Verdana"/>
          <w:i/>
        </w:rPr>
      </w:pPr>
      <w:r w:rsidRPr="002C4718">
        <w:rPr>
          <w:rFonts w:ascii="Verdana" w:hAnsi="Verdana" w:cs="Verdana"/>
          <w:i/>
        </w:rPr>
        <w:t>Wskazani pracownicy Biura Współpracy z Uczelniami Wyższymi są do Państwa dyspozycji w dni powszednie od 7:45 do 15:45.</w:t>
      </w:r>
    </w:p>
    <w:p w:rsidR="00CC62E5" w:rsidRDefault="00CC62E5" w:rsidP="00CC62E5">
      <w:pPr>
        <w:spacing w:after="12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CC62E5" w:rsidRDefault="00CC62E5" w:rsidP="00CC62E5">
      <w:pPr>
        <w:spacing w:after="12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CC62E5" w:rsidRDefault="00CC62E5" w:rsidP="00CC62E5">
      <w:pPr>
        <w:spacing w:after="12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CC62E5" w:rsidRDefault="00CC62E5" w:rsidP="00CC62E5">
      <w:pPr>
        <w:keepNext/>
        <w:spacing w:after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CC62E5" w:rsidRPr="00B55E06" w:rsidRDefault="00CC62E5" w:rsidP="00CC62E5">
      <w:pPr>
        <w:pStyle w:val="Akapitzlist"/>
        <w:numPr>
          <w:ilvl w:val="3"/>
          <w:numId w:val="20"/>
        </w:numPr>
        <w:tabs>
          <w:tab w:val="clear" w:pos="2520"/>
          <w:tab w:val="num" w:pos="284"/>
        </w:tabs>
        <w:spacing w:after="0"/>
        <w:ind w:hanging="25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Ogólne zasady realizacji przez partnerstwa projektów w ramach Programu</w:t>
      </w:r>
    </w:p>
    <w:p w:rsidR="00CC62E5" w:rsidRDefault="00CC62E5" w:rsidP="00CC62E5">
      <w:pPr>
        <w:spacing w:after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CC62E5" w:rsidRDefault="00CC62E5" w:rsidP="00CC62E5">
      <w:pPr>
        <w:pStyle w:val="Akapitzlist1"/>
        <w:spacing w:before="120" w:line="276" w:lineRule="auto"/>
        <w:ind w:left="0"/>
        <w:jc w:val="both"/>
        <w:rPr>
          <w:rFonts w:ascii="Verdana" w:hAnsi="Verdana" w:cs="Verdana"/>
          <w:i/>
          <w:sz w:val="20"/>
          <w:szCs w:val="20"/>
        </w:rPr>
      </w:pPr>
      <w:r w:rsidRPr="00B55E06">
        <w:rPr>
          <w:rFonts w:ascii="Verdana" w:hAnsi="Verdana" w:cs="Verdana"/>
          <w:i/>
          <w:sz w:val="20"/>
          <w:szCs w:val="20"/>
        </w:rPr>
        <w:t>W programie „Mozart”, edycja 201</w:t>
      </w:r>
      <w:r w:rsidR="003A14CB">
        <w:rPr>
          <w:rFonts w:ascii="Verdana" w:hAnsi="Verdana" w:cs="Verdana"/>
          <w:i/>
          <w:sz w:val="20"/>
          <w:szCs w:val="20"/>
        </w:rPr>
        <w:t>8</w:t>
      </w:r>
      <w:r w:rsidRPr="00B55E06">
        <w:rPr>
          <w:rFonts w:ascii="Verdana" w:hAnsi="Verdana" w:cs="Verdana"/>
          <w:i/>
          <w:sz w:val="20"/>
          <w:szCs w:val="20"/>
        </w:rPr>
        <w:t>/201</w:t>
      </w:r>
      <w:r w:rsidR="003A14CB">
        <w:rPr>
          <w:rFonts w:ascii="Verdana" w:hAnsi="Verdana" w:cs="Verdana"/>
          <w:i/>
          <w:sz w:val="20"/>
          <w:szCs w:val="20"/>
        </w:rPr>
        <w:t>9</w:t>
      </w:r>
      <w:r w:rsidRPr="00B55E06">
        <w:rPr>
          <w:rFonts w:ascii="Verdana" w:hAnsi="Verdana" w:cs="Verdana"/>
          <w:i/>
          <w:sz w:val="20"/>
          <w:szCs w:val="20"/>
        </w:rPr>
        <w:t xml:space="preserve"> uczestniczy 30 </w:t>
      </w:r>
      <w:proofErr w:type="spellStart"/>
      <w:r w:rsidRPr="00B55E06">
        <w:rPr>
          <w:rFonts w:ascii="Verdana" w:hAnsi="Verdana" w:cs="Verdana"/>
          <w:i/>
          <w:sz w:val="20"/>
          <w:szCs w:val="20"/>
        </w:rPr>
        <w:t>partnerstw</w:t>
      </w:r>
      <w:proofErr w:type="spellEnd"/>
      <w:r w:rsidRPr="00B55E06">
        <w:rPr>
          <w:rFonts w:ascii="Verdana" w:hAnsi="Verdana" w:cs="Verdana"/>
          <w:i/>
          <w:sz w:val="20"/>
          <w:szCs w:val="20"/>
        </w:rPr>
        <w:t>. Partnerstwa na mocy trójstronnej umowy stażu (umowa cywilnoprawna) realizują indywidualne projekty</w:t>
      </w:r>
      <w:r>
        <w:rPr>
          <w:rFonts w:ascii="Verdana" w:hAnsi="Verdana" w:cs="Verdana"/>
          <w:i/>
          <w:sz w:val="20"/>
          <w:szCs w:val="20"/>
        </w:rPr>
        <w:t xml:space="preserve"> o różnorodnej tematyce</w:t>
      </w:r>
      <w:r w:rsidRPr="00B55E06">
        <w:rPr>
          <w:rFonts w:ascii="Verdana" w:hAnsi="Verdana" w:cs="Verdana"/>
          <w:i/>
          <w:sz w:val="20"/>
          <w:szCs w:val="20"/>
        </w:rPr>
        <w:t>, które były przedmiote</w:t>
      </w:r>
      <w:r>
        <w:rPr>
          <w:rFonts w:ascii="Verdana" w:hAnsi="Verdana" w:cs="Verdana"/>
          <w:i/>
          <w:sz w:val="20"/>
          <w:szCs w:val="20"/>
        </w:rPr>
        <w:t xml:space="preserve">m oceny przez komisję konkursową. </w:t>
      </w:r>
    </w:p>
    <w:p w:rsidR="00CC62E5" w:rsidRPr="00B55E06" w:rsidRDefault="00CC62E5" w:rsidP="00CC62E5">
      <w:pPr>
        <w:pStyle w:val="Akapitzlist1"/>
        <w:spacing w:before="120" w:line="276" w:lineRule="auto"/>
        <w:ind w:left="0"/>
        <w:jc w:val="both"/>
        <w:rPr>
          <w:rFonts w:ascii="Verdana" w:hAnsi="Verdana" w:cs="Verdana"/>
          <w:i/>
          <w:sz w:val="20"/>
          <w:szCs w:val="20"/>
        </w:rPr>
      </w:pPr>
    </w:p>
    <w:p w:rsidR="00CC62E5" w:rsidRPr="001046B6" w:rsidRDefault="00CC62E5" w:rsidP="00CC62E5">
      <w:pPr>
        <w:pStyle w:val="Akapitzlist1"/>
        <w:numPr>
          <w:ilvl w:val="0"/>
          <w:numId w:val="26"/>
        </w:numPr>
        <w:spacing w:before="120" w:line="276" w:lineRule="auto"/>
        <w:jc w:val="both"/>
        <w:rPr>
          <w:rFonts w:ascii="Verdana" w:hAnsi="Verdana" w:cs="Verdana"/>
          <w:sz w:val="20"/>
          <w:szCs w:val="20"/>
        </w:rPr>
      </w:pPr>
      <w:r w:rsidRPr="001046B6">
        <w:rPr>
          <w:rFonts w:ascii="Verdana" w:hAnsi="Verdana" w:cs="Verdana"/>
          <w:sz w:val="20"/>
          <w:szCs w:val="20"/>
        </w:rPr>
        <w:t xml:space="preserve">Projekty </w:t>
      </w:r>
      <w:proofErr w:type="spellStart"/>
      <w:r w:rsidRPr="001046B6">
        <w:rPr>
          <w:rFonts w:ascii="Verdana" w:hAnsi="Verdana" w:cs="Verdana"/>
          <w:sz w:val="20"/>
          <w:szCs w:val="20"/>
        </w:rPr>
        <w:t>partnerstw</w:t>
      </w:r>
      <w:proofErr w:type="spellEnd"/>
      <w:r w:rsidRPr="001046B6">
        <w:rPr>
          <w:rFonts w:ascii="Verdana" w:hAnsi="Verdana" w:cs="Verdana"/>
          <w:sz w:val="20"/>
          <w:szCs w:val="20"/>
        </w:rPr>
        <w:t xml:space="preserve"> trwają </w:t>
      </w:r>
      <w:r w:rsidRPr="001046B6">
        <w:rPr>
          <w:rFonts w:ascii="Verdana" w:hAnsi="Verdana" w:cs="Verdana"/>
          <w:b/>
          <w:bCs/>
          <w:sz w:val="20"/>
          <w:szCs w:val="20"/>
        </w:rPr>
        <w:t>12 miesięcy</w:t>
      </w:r>
      <w:r w:rsidRPr="001046B6">
        <w:rPr>
          <w:rFonts w:ascii="Verdana" w:hAnsi="Verdana" w:cs="Verdana"/>
          <w:sz w:val="20"/>
          <w:szCs w:val="20"/>
        </w:rPr>
        <w:t xml:space="preserve">, średnio </w:t>
      </w:r>
      <w:r>
        <w:rPr>
          <w:rFonts w:ascii="Verdana" w:hAnsi="Verdana" w:cs="Verdana"/>
          <w:b/>
          <w:bCs/>
          <w:sz w:val="20"/>
          <w:szCs w:val="20"/>
        </w:rPr>
        <w:t>32 godziny miesięcznie</w:t>
      </w:r>
      <w:r w:rsidRPr="001046B6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1046B6">
        <w:rPr>
          <w:rFonts w:ascii="Verdana" w:hAnsi="Verdana" w:cs="Verdana"/>
          <w:sz w:val="20"/>
          <w:szCs w:val="20"/>
        </w:rPr>
        <w:t xml:space="preserve">(istnieje możliwość przedłużenia projektu – więcej informacji w Uchwale oraz u organizatora).  </w:t>
      </w:r>
    </w:p>
    <w:p w:rsidR="00CC62E5" w:rsidRDefault="00CC62E5" w:rsidP="00CC62E5">
      <w:pPr>
        <w:pStyle w:val="Akapitzlist1"/>
        <w:numPr>
          <w:ilvl w:val="0"/>
          <w:numId w:val="26"/>
        </w:numPr>
        <w:spacing w:before="120" w:line="276" w:lineRule="auto"/>
        <w:jc w:val="both"/>
        <w:rPr>
          <w:rFonts w:ascii="Verdana" w:hAnsi="Verdana" w:cs="Verdana"/>
          <w:sz w:val="20"/>
          <w:szCs w:val="20"/>
        </w:rPr>
      </w:pPr>
      <w:r w:rsidRPr="004B55DD">
        <w:rPr>
          <w:rFonts w:ascii="Verdana" w:hAnsi="Verdana" w:cs="Verdana"/>
          <w:sz w:val="20"/>
          <w:szCs w:val="20"/>
        </w:rPr>
        <w:t xml:space="preserve">Naukowiec ma obowiązek realizować projekt </w:t>
      </w:r>
      <w:r w:rsidRPr="004B55DD">
        <w:rPr>
          <w:rFonts w:ascii="Verdana" w:hAnsi="Verdana" w:cs="Verdana"/>
          <w:b/>
          <w:bCs/>
          <w:sz w:val="20"/>
          <w:szCs w:val="20"/>
        </w:rPr>
        <w:t xml:space="preserve">co najmniej jeden dzień </w:t>
      </w:r>
      <w:r w:rsidRPr="004B55DD">
        <w:rPr>
          <w:rFonts w:ascii="Verdana" w:hAnsi="Verdana" w:cs="Verdana"/>
          <w:b/>
          <w:bCs/>
          <w:sz w:val="20"/>
          <w:szCs w:val="20"/>
        </w:rPr>
        <w:br/>
        <w:t>w tygodniu,</w:t>
      </w:r>
      <w:r w:rsidRPr="004B55DD">
        <w:rPr>
          <w:rFonts w:ascii="Verdana" w:hAnsi="Verdana" w:cs="Verdana"/>
          <w:sz w:val="20"/>
          <w:szCs w:val="20"/>
        </w:rPr>
        <w:t xml:space="preserve"> przy czym najmniejszą jednostką rozliczeniową jest jedna godzina. </w:t>
      </w:r>
    </w:p>
    <w:p w:rsidR="00CC62E5" w:rsidRPr="004B55DD" w:rsidRDefault="00CC62E5" w:rsidP="00CC62E5">
      <w:pPr>
        <w:pStyle w:val="Akapitzlist1"/>
        <w:spacing w:before="120" w:line="276" w:lineRule="auto"/>
        <w:ind w:left="360"/>
        <w:jc w:val="both"/>
        <w:rPr>
          <w:rFonts w:ascii="Verdana" w:hAnsi="Verdana" w:cs="Verdana"/>
          <w:sz w:val="20"/>
          <w:szCs w:val="20"/>
        </w:rPr>
      </w:pPr>
      <w:r w:rsidRPr="004B55DD">
        <w:rPr>
          <w:rFonts w:ascii="Verdana" w:hAnsi="Verdana" w:cs="Verdana"/>
          <w:sz w:val="20"/>
          <w:szCs w:val="20"/>
        </w:rPr>
        <w:t xml:space="preserve">W uzasadnionych przypadkach </w:t>
      </w:r>
      <w:r w:rsidRPr="004B55DD">
        <w:rPr>
          <w:rFonts w:ascii="Verdana" w:hAnsi="Verdana" w:cs="Verdana"/>
          <w:b/>
          <w:sz w:val="20"/>
          <w:szCs w:val="20"/>
        </w:rPr>
        <w:t>Organizator może podjąć decyzję o uchyleniu</w:t>
      </w:r>
      <w:r w:rsidRPr="004B55DD">
        <w:rPr>
          <w:rFonts w:ascii="Verdana" w:hAnsi="Verdana" w:cs="Verdana"/>
          <w:sz w:val="20"/>
          <w:szCs w:val="20"/>
        </w:rPr>
        <w:t xml:space="preserve"> wymogu pracy co najmniej jeden dzień</w:t>
      </w:r>
      <w:r w:rsidRPr="004B55DD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4B55DD">
        <w:rPr>
          <w:rFonts w:ascii="Verdana" w:hAnsi="Verdana" w:cs="Verdana"/>
          <w:sz w:val="20"/>
          <w:szCs w:val="20"/>
        </w:rPr>
        <w:t xml:space="preserve">w tygodniu, Organizator uchyla </w:t>
      </w:r>
      <w:r w:rsidRPr="004B55DD">
        <w:rPr>
          <w:rFonts w:ascii="Verdana" w:hAnsi="Verdana" w:cs="Verdana"/>
          <w:b/>
          <w:sz w:val="20"/>
          <w:szCs w:val="20"/>
        </w:rPr>
        <w:t>jednorazowo</w:t>
      </w:r>
      <w:r w:rsidRPr="004B55DD">
        <w:rPr>
          <w:rFonts w:ascii="Verdana" w:hAnsi="Verdana" w:cs="Verdana"/>
          <w:sz w:val="20"/>
          <w:szCs w:val="20"/>
        </w:rPr>
        <w:t xml:space="preserve"> ten wymóg akceptując miesięczny harmonogram uwzględniający zmianę. </w:t>
      </w:r>
      <w:r>
        <w:rPr>
          <w:rFonts w:ascii="Verdana" w:hAnsi="Verdana" w:cs="Verdana"/>
          <w:sz w:val="20"/>
          <w:szCs w:val="20"/>
        </w:rPr>
        <w:br/>
      </w:r>
      <w:r w:rsidRPr="004B55DD">
        <w:rPr>
          <w:rFonts w:ascii="Verdana" w:hAnsi="Verdana" w:cs="Verdana"/>
          <w:b/>
          <w:sz w:val="20"/>
          <w:szCs w:val="20"/>
        </w:rPr>
        <w:t xml:space="preserve">Do akceptacji niezbędne jest przekazanie harmonogramu ze zmianą </w:t>
      </w:r>
      <w:r>
        <w:rPr>
          <w:rFonts w:ascii="Verdana" w:hAnsi="Verdana" w:cs="Verdana"/>
          <w:b/>
          <w:sz w:val="20"/>
          <w:szCs w:val="20"/>
        </w:rPr>
        <w:br/>
      </w:r>
      <w:r w:rsidRPr="004B55DD">
        <w:rPr>
          <w:rFonts w:ascii="Verdana" w:hAnsi="Verdana" w:cs="Verdana"/>
          <w:b/>
          <w:sz w:val="20"/>
          <w:szCs w:val="20"/>
        </w:rPr>
        <w:t>wraz z uzasadnieniem (e-mail lub pismo).</w:t>
      </w:r>
    </w:p>
    <w:p w:rsidR="00CC62E5" w:rsidRDefault="00CC62E5" w:rsidP="00CC62E5">
      <w:pPr>
        <w:pStyle w:val="Akapitzlist1"/>
        <w:numPr>
          <w:ilvl w:val="0"/>
          <w:numId w:val="26"/>
        </w:numPr>
        <w:spacing w:before="120" w:after="120" w:line="276" w:lineRule="auto"/>
        <w:ind w:left="357"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Istnieje </w:t>
      </w:r>
      <w:r w:rsidRPr="00053CBD">
        <w:rPr>
          <w:rFonts w:ascii="Verdana" w:hAnsi="Verdana" w:cs="Verdana"/>
          <w:b/>
          <w:sz w:val="20"/>
          <w:szCs w:val="20"/>
        </w:rPr>
        <w:t>możliw</w:t>
      </w:r>
      <w:r w:rsidRPr="00053CBD">
        <w:rPr>
          <w:rFonts w:ascii="Verdana" w:hAnsi="Verdana" w:cs="Verdana"/>
          <w:b/>
          <w:bCs/>
          <w:sz w:val="20"/>
          <w:szCs w:val="20"/>
        </w:rPr>
        <w:t xml:space="preserve">ość </w:t>
      </w:r>
      <w:r w:rsidRPr="00053CBD">
        <w:rPr>
          <w:rFonts w:ascii="Verdana" w:hAnsi="Verdana" w:cs="Verdana"/>
          <w:b/>
          <w:sz w:val="20"/>
          <w:szCs w:val="20"/>
        </w:rPr>
        <w:t>ustalenia innej liczby godzin w miesiącu niż 32h</w:t>
      </w:r>
      <w:r w:rsidRPr="004F79B2">
        <w:rPr>
          <w:rFonts w:ascii="Verdana" w:hAnsi="Verdana" w:cs="Verdana"/>
          <w:sz w:val="20"/>
          <w:szCs w:val="20"/>
        </w:rPr>
        <w:t xml:space="preserve">, jednak </w:t>
      </w:r>
      <w:r>
        <w:rPr>
          <w:rFonts w:ascii="Verdana" w:hAnsi="Verdana" w:cs="Verdana"/>
          <w:sz w:val="20"/>
          <w:szCs w:val="20"/>
        </w:rPr>
        <w:br/>
      </w:r>
      <w:r w:rsidRPr="004F79B2">
        <w:rPr>
          <w:rFonts w:ascii="Verdana" w:hAnsi="Verdana" w:cs="Verdana"/>
          <w:sz w:val="20"/>
          <w:szCs w:val="20"/>
        </w:rPr>
        <w:t>nie mniej niż</w:t>
      </w:r>
      <w:r w:rsidRPr="004F79B2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053CBD">
        <w:rPr>
          <w:rFonts w:ascii="Verdana" w:hAnsi="Verdana" w:cs="Verdana"/>
          <w:bCs/>
          <w:sz w:val="20"/>
          <w:szCs w:val="20"/>
        </w:rPr>
        <w:t>24h</w:t>
      </w:r>
      <w:r w:rsidRPr="004F79B2">
        <w:rPr>
          <w:rFonts w:ascii="Verdana" w:hAnsi="Verdana" w:cs="Verdana"/>
          <w:sz w:val="20"/>
          <w:szCs w:val="20"/>
        </w:rPr>
        <w:t xml:space="preserve"> - pod warunkiem, że łączna liczba godzin przepracowana </w:t>
      </w:r>
      <w:r>
        <w:rPr>
          <w:rFonts w:ascii="Verdana" w:hAnsi="Verdana" w:cs="Verdana"/>
          <w:sz w:val="20"/>
          <w:szCs w:val="20"/>
        </w:rPr>
        <w:br/>
      </w:r>
      <w:r w:rsidRPr="004F79B2">
        <w:rPr>
          <w:rFonts w:ascii="Verdana" w:hAnsi="Verdana" w:cs="Verdana"/>
          <w:sz w:val="20"/>
          <w:szCs w:val="20"/>
        </w:rPr>
        <w:t xml:space="preserve">w każdych </w:t>
      </w:r>
      <w:r w:rsidRPr="00663441">
        <w:rPr>
          <w:rFonts w:ascii="Verdana" w:hAnsi="Verdana" w:cs="Verdana"/>
          <w:sz w:val="20"/>
          <w:szCs w:val="20"/>
        </w:rPr>
        <w:t>trzec</w:t>
      </w:r>
      <w:r w:rsidRPr="00663441">
        <w:rPr>
          <w:rFonts w:ascii="Verdana" w:hAnsi="Verdana" w:cs="Verdana"/>
          <w:bCs/>
          <w:sz w:val="20"/>
          <w:szCs w:val="20"/>
        </w:rPr>
        <w:t>h</w:t>
      </w:r>
      <w:r>
        <w:rPr>
          <w:rFonts w:ascii="Verdana" w:hAnsi="Verdana" w:cs="Verdana"/>
          <w:bCs/>
          <w:sz w:val="20"/>
          <w:szCs w:val="20"/>
        </w:rPr>
        <w:t>,</w:t>
      </w:r>
      <w:r w:rsidRPr="00663441">
        <w:rPr>
          <w:rFonts w:ascii="Verdana" w:hAnsi="Verdana" w:cs="Verdana"/>
          <w:bCs/>
          <w:sz w:val="20"/>
          <w:szCs w:val="20"/>
        </w:rPr>
        <w:t xml:space="preserve"> k</w:t>
      </w:r>
      <w:r w:rsidRPr="00663441">
        <w:rPr>
          <w:rFonts w:ascii="Verdana" w:hAnsi="Verdana" w:cs="Verdana"/>
          <w:sz w:val="20"/>
          <w:szCs w:val="20"/>
        </w:rPr>
        <w:t>olejno</w:t>
      </w:r>
      <w:r>
        <w:rPr>
          <w:rFonts w:ascii="Verdana" w:hAnsi="Verdana" w:cs="Verdana"/>
          <w:sz w:val="20"/>
          <w:szCs w:val="20"/>
        </w:rPr>
        <w:t xml:space="preserve"> po sobie następujących, miesiącach kalendarzowych będzie wynosić </w:t>
      </w:r>
      <w:r>
        <w:rPr>
          <w:rFonts w:ascii="Verdana" w:hAnsi="Verdana" w:cs="Verdana"/>
          <w:b/>
          <w:bCs/>
          <w:sz w:val="20"/>
          <w:szCs w:val="20"/>
        </w:rPr>
        <w:t>96h</w:t>
      </w:r>
      <w:r>
        <w:rPr>
          <w:rFonts w:ascii="Verdana" w:hAnsi="Verdana" w:cs="Verdana"/>
          <w:sz w:val="20"/>
          <w:szCs w:val="20"/>
        </w:rPr>
        <w:t xml:space="preserve">. </w:t>
      </w:r>
      <w:r w:rsidRPr="00053CBD">
        <w:rPr>
          <w:rFonts w:ascii="Verdana" w:hAnsi="Verdana" w:cs="Verdana"/>
          <w:b/>
          <w:sz w:val="20"/>
          <w:szCs w:val="20"/>
        </w:rPr>
        <w:t>Opcja ta jest</w:t>
      </w:r>
      <w:r>
        <w:rPr>
          <w:rFonts w:ascii="Verdana" w:hAnsi="Verdana" w:cs="Verdana"/>
          <w:sz w:val="20"/>
          <w:szCs w:val="20"/>
        </w:rPr>
        <w:t xml:space="preserve"> </w:t>
      </w:r>
      <w:r w:rsidRPr="00053CBD">
        <w:rPr>
          <w:rFonts w:ascii="Verdana" w:hAnsi="Verdana" w:cs="Verdana"/>
          <w:b/>
          <w:sz w:val="20"/>
          <w:szCs w:val="20"/>
        </w:rPr>
        <w:t>możliwa do zastosowania</w:t>
      </w:r>
      <w:r>
        <w:rPr>
          <w:rFonts w:ascii="Verdana" w:hAnsi="Verdana" w:cs="Verdana"/>
          <w:sz w:val="20"/>
          <w:szCs w:val="20"/>
        </w:rPr>
        <w:t xml:space="preserve"> </w:t>
      </w:r>
      <w:r w:rsidRPr="00EC6BAF">
        <w:rPr>
          <w:rFonts w:ascii="Verdana" w:hAnsi="Verdana" w:cs="Verdana"/>
          <w:b/>
          <w:sz w:val="20"/>
          <w:szCs w:val="20"/>
        </w:rPr>
        <w:t>od 1.12.201</w:t>
      </w:r>
      <w:r>
        <w:rPr>
          <w:rFonts w:ascii="Verdana" w:hAnsi="Verdana" w:cs="Verdana"/>
          <w:b/>
          <w:sz w:val="20"/>
          <w:szCs w:val="20"/>
        </w:rPr>
        <w:t>7</w:t>
      </w:r>
      <w:r w:rsidRPr="00EC6BAF">
        <w:rPr>
          <w:rFonts w:ascii="Verdana" w:hAnsi="Verdana" w:cs="Verdana"/>
          <w:b/>
          <w:sz w:val="20"/>
          <w:szCs w:val="20"/>
        </w:rPr>
        <w:t xml:space="preserve"> r.</w:t>
      </w:r>
    </w:p>
    <w:p w:rsidR="00CC62E5" w:rsidRPr="00132B1B" w:rsidRDefault="00CC62E5" w:rsidP="00CC62E5">
      <w:pPr>
        <w:pStyle w:val="Akapitzlist"/>
        <w:widowControl w:val="0"/>
        <w:numPr>
          <w:ilvl w:val="0"/>
          <w:numId w:val="26"/>
        </w:numPr>
        <w:suppressAutoHyphens/>
        <w:spacing w:after="120"/>
        <w:jc w:val="both"/>
        <w:rPr>
          <w:rFonts w:ascii="Verdana" w:hAnsi="Verdana" w:cs="Verdana"/>
          <w:sz w:val="20"/>
          <w:szCs w:val="20"/>
        </w:rPr>
      </w:pPr>
      <w:r w:rsidRPr="00132B1B">
        <w:rPr>
          <w:rFonts w:ascii="Verdana" w:hAnsi="Verdana" w:cs="Verdana"/>
          <w:sz w:val="20"/>
          <w:szCs w:val="20"/>
        </w:rPr>
        <w:t xml:space="preserve">Z tytułu realizacji projektów, w ramach Programu, pracownicy naukowi </w:t>
      </w:r>
      <w:r>
        <w:rPr>
          <w:rFonts w:ascii="Verdana" w:hAnsi="Verdana" w:cs="Verdana"/>
          <w:sz w:val="20"/>
          <w:szCs w:val="20"/>
        </w:rPr>
        <w:br/>
      </w:r>
      <w:r w:rsidRPr="00132B1B">
        <w:rPr>
          <w:rFonts w:ascii="Verdana" w:hAnsi="Verdana" w:cs="Verdana"/>
          <w:sz w:val="20"/>
          <w:szCs w:val="20"/>
        </w:rPr>
        <w:t xml:space="preserve">lub naukowo-dydaktyczni otrzymają </w:t>
      </w:r>
      <w:r w:rsidRPr="00132B1B">
        <w:rPr>
          <w:rFonts w:ascii="Verdana" w:hAnsi="Verdana" w:cs="Verdana"/>
          <w:b/>
          <w:sz w:val="20"/>
          <w:szCs w:val="20"/>
        </w:rPr>
        <w:t>miesięczne wynagrodzenie w wysokości</w:t>
      </w:r>
      <w:r w:rsidRPr="00132B1B">
        <w:rPr>
          <w:rFonts w:ascii="Verdana" w:hAnsi="Verdana" w:cs="Verdana"/>
          <w:sz w:val="20"/>
          <w:szCs w:val="20"/>
        </w:rPr>
        <w:t xml:space="preserve">  </w:t>
      </w:r>
      <w:r>
        <w:rPr>
          <w:rFonts w:ascii="Verdana" w:hAnsi="Verdana" w:cs="Verdana"/>
          <w:sz w:val="20"/>
          <w:szCs w:val="20"/>
        </w:rPr>
        <w:br/>
      </w:r>
      <w:r w:rsidRPr="00132B1B">
        <w:rPr>
          <w:rFonts w:ascii="Verdana" w:hAnsi="Verdana" w:cs="Verdana"/>
          <w:b/>
          <w:bCs/>
          <w:sz w:val="20"/>
          <w:szCs w:val="20"/>
        </w:rPr>
        <w:t>3 200 zł brutto</w:t>
      </w:r>
      <w:r w:rsidRPr="00132B1B">
        <w:rPr>
          <w:rFonts w:ascii="Verdana" w:hAnsi="Verdana" w:cs="Verdana"/>
          <w:sz w:val="20"/>
          <w:szCs w:val="20"/>
        </w:rPr>
        <w:t xml:space="preserve"> za 32 godziny pracy (stawka godzinowa to 100 zł brutto)</w:t>
      </w:r>
      <w:r>
        <w:rPr>
          <w:rFonts w:ascii="Verdana" w:hAnsi="Verdana" w:cs="Verdana"/>
          <w:sz w:val="20"/>
          <w:szCs w:val="20"/>
        </w:rPr>
        <w:t xml:space="preserve">. </w:t>
      </w:r>
      <w:r w:rsidRPr="00132B1B">
        <w:rPr>
          <w:rFonts w:ascii="Verdana" w:hAnsi="Verdana" w:cs="Verdana"/>
          <w:sz w:val="20"/>
          <w:szCs w:val="20"/>
        </w:rPr>
        <w:t>Wynagrodzenie finansowane jest przez Gminę Wrocław, poza przypadkami współfinansowania wynagrodzenia przez Przedsiębiorcę – w tym przypadku partycypacja Gminy Wrocław odbywa się na poziomie 60%.</w:t>
      </w:r>
      <w:r w:rsidRPr="00132B1B">
        <w:rPr>
          <w:rFonts w:ascii="Verdana" w:hAnsi="Verdana" w:cs="Verdana"/>
        </w:rPr>
        <w:t xml:space="preserve"> </w:t>
      </w:r>
      <w:r w:rsidRPr="00132B1B">
        <w:rPr>
          <w:rFonts w:ascii="Verdana" w:hAnsi="Verdana" w:cs="Verdana"/>
          <w:sz w:val="20"/>
          <w:szCs w:val="20"/>
        </w:rPr>
        <w:t>Od podanej kwoty wynagrodzenia Organizator zobowiązuje się odprowadzić obowiązkowe składki na ubezpieczenie społeczne oraz zaliczkę na podatek dochodowy od osób fizycznych zgodnie z obowiązującymi przepisami. Warunkiem tego jest wynagro</w:t>
      </w:r>
      <w:r>
        <w:rPr>
          <w:rFonts w:ascii="Verdana" w:hAnsi="Verdana" w:cs="Verdana"/>
          <w:sz w:val="20"/>
          <w:szCs w:val="20"/>
        </w:rPr>
        <w:t>dzenie Naukowca w wysokości nie mniejszej niż minimalne krajowe wynagrodzenie.</w:t>
      </w:r>
    </w:p>
    <w:p w:rsidR="00CC62E5" w:rsidRPr="008E2DF6" w:rsidRDefault="00CC62E5" w:rsidP="00CC62E5">
      <w:pPr>
        <w:autoSpaceDE w:val="0"/>
        <w:autoSpaceDN w:val="0"/>
        <w:adjustRightInd w:val="0"/>
        <w:spacing w:after="120"/>
        <w:ind w:left="360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 sytuacjach, w których konieczne okaże się odprowadzenie przez organizatora dodatkowych składek na ubezpieczenie społeczne, organizator może podjąć decyzję </w:t>
      </w:r>
      <w:r>
        <w:rPr>
          <w:rFonts w:ascii="Verdana" w:hAnsi="Verdana" w:cs="Verdana"/>
          <w:sz w:val="20"/>
          <w:szCs w:val="20"/>
        </w:rPr>
        <w:br/>
        <w:t>o pomniejszeniu wynagrodzenia stażowego o wartość ww. składek.</w:t>
      </w:r>
    </w:p>
    <w:p w:rsidR="00CC62E5" w:rsidRDefault="00CC62E5" w:rsidP="00CC62E5">
      <w:pPr>
        <w:pStyle w:val="Akapitzlist1"/>
        <w:numPr>
          <w:ilvl w:val="0"/>
          <w:numId w:val="26"/>
        </w:numPr>
        <w:spacing w:line="276" w:lineRule="auto"/>
        <w:ind w:left="357"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Miesięczne wynagrodzenie Naukowca jest wypłacane przez organizatora proporcjonalnie do ilości godzin faktycznie przepracowanych w danym miesiącu </w:t>
      </w:r>
      <w:r>
        <w:rPr>
          <w:rFonts w:ascii="Verdana" w:hAnsi="Verdana" w:cs="Verdana"/>
          <w:sz w:val="20"/>
          <w:szCs w:val="20"/>
        </w:rPr>
        <w:br/>
        <w:t xml:space="preserve">oraz z uwzględnieniem stopnia realizacji zadań określonych w harmonogramie miesięcznym. </w:t>
      </w:r>
    </w:p>
    <w:p w:rsidR="00CC62E5" w:rsidRDefault="00CC62E5" w:rsidP="00CC62E5">
      <w:pPr>
        <w:pStyle w:val="Akapitzlist1"/>
        <w:numPr>
          <w:ilvl w:val="0"/>
          <w:numId w:val="26"/>
        </w:numPr>
        <w:spacing w:before="120" w:line="276" w:lineRule="auto"/>
        <w:jc w:val="both"/>
        <w:rPr>
          <w:rFonts w:ascii="Verdana" w:hAnsi="Verdana" w:cs="Verdana"/>
          <w:sz w:val="20"/>
          <w:szCs w:val="20"/>
        </w:rPr>
      </w:pPr>
      <w:r w:rsidRPr="00A914B5">
        <w:rPr>
          <w:rFonts w:ascii="Verdana" w:hAnsi="Verdana" w:cs="Verdana"/>
          <w:sz w:val="20"/>
          <w:szCs w:val="20"/>
        </w:rPr>
        <w:t xml:space="preserve">Warunkiem wypłaty wynagrodzenia jest dostarczenie kompletu dokumentów rozliczeniowych do 14 dni kalendarzowych po zakończeniu miesiąca rozliczeniowego poza sytuacjami, w których ostatnim dniem ww. okresu jest dzień wolny od pracy. </w:t>
      </w:r>
      <w:r>
        <w:rPr>
          <w:rFonts w:ascii="Verdana" w:hAnsi="Verdana" w:cs="Verdana"/>
          <w:sz w:val="20"/>
          <w:szCs w:val="20"/>
        </w:rPr>
        <w:br/>
      </w:r>
      <w:r w:rsidRPr="00A914B5">
        <w:rPr>
          <w:rFonts w:ascii="Verdana" w:hAnsi="Verdana" w:cs="Verdana"/>
          <w:sz w:val="20"/>
          <w:szCs w:val="20"/>
        </w:rPr>
        <w:t xml:space="preserve">W przypadku określonym w zdaniu poprzednim ostatecznym dniem złożenia dokumentacji rozliczeniowej jest pierwszy dzień roboczy po upływie okresu </w:t>
      </w:r>
      <w:r w:rsidRPr="00A914B5">
        <w:rPr>
          <w:rFonts w:ascii="Verdana" w:hAnsi="Verdana" w:cs="Verdana"/>
          <w:sz w:val="20"/>
          <w:szCs w:val="20"/>
        </w:rPr>
        <w:br/>
        <w:t xml:space="preserve">14-dniowego. W przypadku rozliczenia z tytułu ostatniego miesiąca realizacji projektu do dokumentacji należy dołączyć sprawozdanie końcowe (które jest konieczne </w:t>
      </w:r>
      <w:r>
        <w:rPr>
          <w:rFonts w:ascii="Verdana" w:hAnsi="Verdana" w:cs="Verdana"/>
          <w:sz w:val="20"/>
          <w:szCs w:val="20"/>
        </w:rPr>
        <w:br/>
      </w:r>
      <w:r w:rsidRPr="00A914B5">
        <w:rPr>
          <w:rFonts w:ascii="Verdana" w:hAnsi="Verdana" w:cs="Verdana"/>
          <w:sz w:val="20"/>
          <w:szCs w:val="20"/>
        </w:rPr>
        <w:t>do uruchomienia procedury rozliczenia)</w:t>
      </w:r>
      <w:r>
        <w:rPr>
          <w:rFonts w:ascii="Verdana" w:hAnsi="Verdana" w:cs="Verdana"/>
          <w:sz w:val="20"/>
          <w:szCs w:val="20"/>
        </w:rPr>
        <w:t>.</w:t>
      </w:r>
    </w:p>
    <w:p w:rsidR="00CC62E5" w:rsidRPr="00A914B5" w:rsidRDefault="00CC62E5" w:rsidP="00CC62E5">
      <w:pPr>
        <w:pStyle w:val="Akapitzlist1"/>
        <w:spacing w:before="120" w:line="276" w:lineRule="auto"/>
        <w:ind w:left="360"/>
        <w:jc w:val="both"/>
        <w:rPr>
          <w:rFonts w:ascii="Verdana" w:hAnsi="Verdana" w:cs="Verdana"/>
          <w:sz w:val="20"/>
          <w:szCs w:val="20"/>
        </w:rPr>
      </w:pPr>
      <w:r w:rsidRPr="00A914B5">
        <w:rPr>
          <w:rFonts w:ascii="Verdana" w:hAnsi="Verdana" w:cs="Verdana"/>
          <w:sz w:val="20"/>
          <w:szCs w:val="20"/>
        </w:rPr>
        <w:t xml:space="preserve">Już po zakończeniu udziału w programie (do 12 miesięcy po zamknięciu projektu) partnerstwo sporządzi sprawozdanie ewaluacyjne z wyników realizacji Projektu. </w:t>
      </w:r>
      <w:r w:rsidRPr="00A914B5">
        <w:rPr>
          <w:rFonts w:ascii="Verdana" w:hAnsi="Verdana" w:cs="Verdana"/>
          <w:sz w:val="20"/>
          <w:szCs w:val="20"/>
        </w:rPr>
        <w:lastRenderedPageBreak/>
        <w:t xml:space="preserve">Oryginał oraz wersja elektroniczna sprawozdania ewaluacyjnego powinny zostać dostarczone do BWU w terminie wskazanym przez organizatora. </w:t>
      </w:r>
      <w:r>
        <w:rPr>
          <w:rFonts w:ascii="Verdana" w:hAnsi="Verdana" w:cs="Verdana"/>
          <w:sz w:val="20"/>
          <w:szCs w:val="20"/>
        </w:rPr>
        <w:t xml:space="preserve">Informacje zawarte w sprawozdaniach (zarówno ewaluacyjnym jak i końcowym) zostaną przetworzone przez Miasto w celach monitoringowo-planistycznych oraz wykorzystane na potrzeby ewaluacji programu. </w:t>
      </w:r>
    </w:p>
    <w:p w:rsidR="00CC62E5" w:rsidRPr="00A914B5" w:rsidRDefault="00CC62E5" w:rsidP="00CC62E5">
      <w:pPr>
        <w:pStyle w:val="Akapitzlist1"/>
        <w:numPr>
          <w:ilvl w:val="0"/>
          <w:numId w:val="26"/>
        </w:numPr>
        <w:spacing w:before="120" w:line="276" w:lineRule="auto"/>
        <w:jc w:val="both"/>
        <w:rPr>
          <w:rFonts w:ascii="Verdana" w:hAnsi="Verdana" w:cs="Verdana"/>
          <w:sz w:val="20"/>
          <w:szCs w:val="20"/>
        </w:rPr>
      </w:pPr>
      <w:r w:rsidRPr="00A914B5">
        <w:rPr>
          <w:rFonts w:ascii="Verdana" w:hAnsi="Verdana" w:cs="Verdana"/>
          <w:sz w:val="20"/>
          <w:szCs w:val="20"/>
        </w:rPr>
        <w:t>Dokumenty rozliczeniowe mu</w:t>
      </w:r>
      <w:r>
        <w:rPr>
          <w:rFonts w:ascii="Verdana" w:hAnsi="Verdana" w:cs="Verdana"/>
          <w:sz w:val="20"/>
          <w:szCs w:val="20"/>
        </w:rPr>
        <w:t xml:space="preserve">szą być kompletne i wypełnione </w:t>
      </w:r>
      <w:r w:rsidRPr="00A914B5">
        <w:rPr>
          <w:rFonts w:ascii="Verdana" w:hAnsi="Verdana" w:cs="Verdana"/>
          <w:sz w:val="20"/>
          <w:szCs w:val="20"/>
        </w:rPr>
        <w:t>w sposób</w:t>
      </w:r>
      <w:r>
        <w:rPr>
          <w:rFonts w:ascii="Verdana" w:hAnsi="Verdana" w:cs="Verdana"/>
          <w:sz w:val="20"/>
          <w:szCs w:val="20"/>
        </w:rPr>
        <w:t xml:space="preserve"> </w:t>
      </w:r>
      <w:r w:rsidRPr="00A914B5">
        <w:rPr>
          <w:rFonts w:ascii="Verdana" w:hAnsi="Verdana" w:cs="Verdana"/>
          <w:sz w:val="20"/>
          <w:szCs w:val="20"/>
        </w:rPr>
        <w:t xml:space="preserve">prawidłowy. </w:t>
      </w:r>
    </w:p>
    <w:p w:rsidR="00CC62E5" w:rsidRPr="00812786" w:rsidRDefault="00CC62E5" w:rsidP="00CC62E5">
      <w:pPr>
        <w:pStyle w:val="Akapitzlist1"/>
        <w:numPr>
          <w:ilvl w:val="0"/>
          <w:numId w:val="26"/>
        </w:numPr>
        <w:spacing w:before="120" w:after="12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Naukowiec wraz z przedsiębiorcą przygotowują </w:t>
      </w:r>
      <w:r w:rsidRPr="00EC6BAF">
        <w:rPr>
          <w:rFonts w:ascii="Verdana" w:hAnsi="Verdana" w:cs="Verdana"/>
          <w:b/>
          <w:sz w:val="20"/>
          <w:szCs w:val="20"/>
        </w:rPr>
        <w:t>miesięczny harmonogram</w:t>
      </w:r>
      <w:r>
        <w:rPr>
          <w:rFonts w:ascii="Verdana" w:hAnsi="Verdana" w:cs="Verdana"/>
          <w:b/>
          <w:sz w:val="20"/>
          <w:szCs w:val="20"/>
        </w:rPr>
        <w:t xml:space="preserve"> </w:t>
      </w:r>
      <w:r w:rsidRPr="001E40A8">
        <w:rPr>
          <w:rFonts w:ascii="Verdana" w:hAnsi="Verdana" w:cs="Verdana"/>
          <w:i/>
          <w:sz w:val="20"/>
          <w:szCs w:val="20"/>
        </w:rPr>
        <w:t>(zgodny z programem projektu</w:t>
      </w:r>
      <w:r w:rsidRPr="003B65C4">
        <w:rPr>
          <w:rFonts w:ascii="Verdana" w:hAnsi="Verdana" w:cs="Verdana"/>
          <w:sz w:val="20"/>
          <w:szCs w:val="20"/>
        </w:rPr>
        <w:t>),</w:t>
      </w:r>
      <w:r>
        <w:rPr>
          <w:rFonts w:ascii="Verdana" w:hAnsi="Verdana" w:cs="Verdana"/>
          <w:sz w:val="20"/>
          <w:szCs w:val="20"/>
        </w:rPr>
        <w:t xml:space="preserve"> który mają obowiązek dostarczyć na </w:t>
      </w:r>
      <w:r>
        <w:rPr>
          <w:rFonts w:ascii="Verdana" w:hAnsi="Verdana" w:cs="Verdana"/>
          <w:b/>
          <w:sz w:val="20"/>
          <w:szCs w:val="20"/>
        </w:rPr>
        <w:t>5</w:t>
      </w:r>
      <w:r w:rsidRPr="00EC6BAF">
        <w:rPr>
          <w:rFonts w:ascii="Verdana" w:hAnsi="Verdana" w:cs="Verdana"/>
          <w:b/>
          <w:sz w:val="20"/>
          <w:szCs w:val="20"/>
        </w:rPr>
        <w:t xml:space="preserve"> dni </w:t>
      </w:r>
      <w:r>
        <w:rPr>
          <w:rFonts w:ascii="Verdana" w:hAnsi="Verdana" w:cs="Verdana"/>
          <w:b/>
          <w:sz w:val="20"/>
          <w:szCs w:val="20"/>
        </w:rPr>
        <w:t xml:space="preserve">roboczych </w:t>
      </w:r>
      <w:r w:rsidRPr="00EC6BAF">
        <w:rPr>
          <w:rFonts w:ascii="Verdana" w:hAnsi="Verdana" w:cs="Verdana"/>
          <w:b/>
          <w:sz w:val="20"/>
          <w:szCs w:val="20"/>
        </w:rPr>
        <w:t xml:space="preserve">przed rozpoczęciem </w:t>
      </w:r>
      <w:r>
        <w:rPr>
          <w:rFonts w:ascii="Verdana" w:hAnsi="Verdana" w:cs="Verdana"/>
          <w:b/>
          <w:sz w:val="20"/>
          <w:szCs w:val="20"/>
        </w:rPr>
        <w:t xml:space="preserve">miesiąca, </w:t>
      </w:r>
      <w:r w:rsidRPr="00EC6BAF">
        <w:rPr>
          <w:rFonts w:ascii="Verdana" w:hAnsi="Verdana" w:cs="Verdana"/>
          <w:sz w:val="20"/>
          <w:szCs w:val="20"/>
        </w:rPr>
        <w:t>którego dotyczy</w:t>
      </w:r>
      <w:r w:rsidRPr="000C2A78"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 xml:space="preserve"> </w:t>
      </w:r>
      <w:r w:rsidRPr="00F73DAB">
        <w:rPr>
          <w:rFonts w:ascii="Verdana" w:hAnsi="Verdana" w:cs="Verdana"/>
          <w:b/>
          <w:sz w:val="20"/>
          <w:szCs w:val="20"/>
        </w:rPr>
        <w:t xml:space="preserve">Harmonogram ma być przekazany drogą elektroniczną na adres opiekuna partnerstwa </w:t>
      </w:r>
      <w:r>
        <w:rPr>
          <w:rFonts w:ascii="Verdana" w:hAnsi="Verdana" w:cs="Verdana"/>
          <w:b/>
          <w:sz w:val="20"/>
          <w:szCs w:val="20"/>
        </w:rPr>
        <w:t>z konta mailowego</w:t>
      </w:r>
      <w:r w:rsidRPr="00F73DAB">
        <w:rPr>
          <w:rFonts w:ascii="Verdana" w:hAnsi="Verdana" w:cs="Verdana"/>
          <w:b/>
          <w:sz w:val="20"/>
          <w:szCs w:val="20"/>
        </w:rPr>
        <w:t xml:space="preserve"> naukowca bądź przedsiębiorcy i jedno</w:t>
      </w:r>
      <w:r>
        <w:rPr>
          <w:rFonts w:ascii="Verdana" w:hAnsi="Verdana" w:cs="Verdana"/>
          <w:b/>
          <w:sz w:val="20"/>
          <w:szCs w:val="20"/>
        </w:rPr>
        <w:t xml:space="preserve">cześnie przekazany „DW” drugiej </w:t>
      </w:r>
      <w:r w:rsidRPr="00F73DAB">
        <w:rPr>
          <w:rFonts w:ascii="Verdana" w:hAnsi="Verdana" w:cs="Verdana"/>
          <w:b/>
          <w:sz w:val="20"/>
          <w:szCs w:val="20"/>
        </w:rPr>
        <w:t>stronie partnerstwa.</w:t>
      </w:r>
      <w:r>
        <w:rPr>
          <w:rFonts w:ascii="Verdana" w:hAnsi="Verdana" w:cs="Verdana"/>
          <w:sz w:val="20"/>
          <w:szCs w:val="20"/>
        </w:rPr>
        <w:t xml:space="preserve"> Harmonogram ten wymaga akceptacji po stronie </w:t>
      </w:r>
      <w:r>
        <w:rPr>
          <w:rFonts w:ascii="Verdana" w:hAnsi="Verdana" w:cs="Verdana"/>
          <w:sz w:val="20"/>
          <w:szCs w:val="20"/>
        </w:rPr>
        <w:br/>
        <w:t>organizatora –</w:t>
      </w:r>
      <w:r w:rsidRPr="00812786">
        <w:rPr>
          <w:rFonts w:ascii="Verdana" w:hAnsi="Verdana" w:cs="Verdana"/>
          <w:sz w:val="20"/>
          <w:szCs w:val="20"/>
        </w:rPr>
        <w:t xml:space="preserve"> opiekuna </w:t>
      </w:r>
      <w:proofErr w:type="spellStart"/>
      <w:r w:rsidRPr="00812786">
        <w:rPr>
          <w:rFonts w:ascii="Verdana" w:hAnsi="Verdana" w:cs="Verdana"/>
          <w:sz w:val="20"/>
          <w:szCs w:val="20"/>
        </w:rPr>
        <w:t>partnerstw</w:t>
      </w:r>
      <w:proofErr w:type="spellEnd"/>
      <w:r w:rsidRPr="00812786">
        <w:rPr>
          <w:rFonts w:ascii="Verdana" w:hAnsi="Verdana" w:cs="Verdana"/>
          <w:sz w:val="20"/>
          <w:szCs w:val="20"/>
        </w:rPr>
        <w:t xml:space="preserve">; akceptacja przekazywana jest przez opiekuna drogą e-mailową. Akceptacja organizatora jest niezbędna do podjęcia pracy </w:t>
      </w:r>
      <w:r>
        <w:rPr>
          <w:rFonts w:ascii="Verdana" w:hAnsi="Verdana" w:cs="Verdana"/>
          <w:sz w:val="20"/>
          <w:szCs w:val="20"/>
        </w:rPr>
        <w:br/>
      </w:r>
      <w:r w:rsidRPr="00812786">
        <w:rPr>
          <w:rFonts w:ascii="Verdana" w:hAnsi="Verdana" w:cs="Verdana"/>
          <w:sz w:val="20"/>
          <w:szCs w:val="20"/>
        </w:rPr>
        <w:t>w projekcie w danym miesiącu.</w:t>
      </w:r>
    </w:p>
    <w:p w:rsidR="00CC62E5" w:rsidRDefault="00CC62E5" w:rsidP="00CC62E5">
      <w:pPr>
        <w:pStyle w:val="Akapitzlist1"/>
        <w:numPr>
          <w:ilvl w:val="0"/>
          <w:numId w:val="26"/>
        </w:numPr>
        <w:spacing w:before="120" w:after="12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 sytuacji, w której partnerstwo nie dostarcza we wskazanych terminach dokumentacji określonej w umowie, organizator ma prawo ją rozwiązać.</w:t>
      </w:r>
    </w:p>
    <w:p w:rsidR="00CC62E5" w:rsidRPr="00F73DAB" w:rsidRDefault="00CC62E5" w:rsidP="00CC62E5">
      <w:pPr>
        <w:pStyle w:val="Akapitzlist1"/>
        <w:numPr>
          <w:ilvl w:val="0"/>
          <w:numId w:val="26"/>
        </w:numPr>
        <w:spacing w:before="120" w:after="120" w:line="276" w:lineRule="auto"/>
        <w:jc w:val="both"/>
        <w:rPr>
          <w:rFonts w:ascii="Verdana" w:hAnsi="Verdana" w:cs="Verdana"/>
          <w:b/>
          <w:sz w:val="20"/>
          <w:szCs w:val="20"/>
        </w:rPr>
      </w:pPr>
      <w:r w:rsidRPr="00461989">
        <w:rPr>
          <w:rFonts w:ascii="Verdana" w:hAnsi="Verdana" w:cs="Verdana"/>
          <w:sz w:val="20"/>
          <w:szCs w:val="20"/>
        </w:rPr>
        <w:t xml:space="preserve">Partnerstwo ma </w:t>
      </w:r>
      <w:r w:rsidRPr="00461989">
        <w:rPr>
          <w:rFonts w:ascii="Verdana" w:hAnsi="Verdana" w:cs="Verdana"/>
          <w:b/>
          <w:sz w:val="20"/>
          <w:szCs w:val="20"/>
        </w:rPr>
        <w:t>prawo do zmiany harmonogramu</w:t>
      </w:r>
      <w:r w:rsidRPr="00461989">
        <w:rPr>
          <w:rFonts w:ascii="Verdana" w:hAnsi="Verdana" w:cs="Verdana"/>
          <w:sz w:val="20"/>
          <w:szCs w:val="20"/>
        </w:rPr>
        <w:t xml:space="preserve">, o czym zobowiązane jest poinformować </w:t>
      </w:r>
      <w:r>
        <w:rPr>
          <w:rFonts w:ascii="Verdana" w:hAnsi="Verdana" w:cs="Verdana"/>
          <w:sz w:val="20"/>
          <w:szCs w:val="20"/>
        </w:rPr>
        <w:t>o</w:t>
      </w:r>
      <w:r w:rsidRPr="00461989">
        <w:rPr>
          <w:rFonts w:ascii="Verdana" w:hAnsi="Verdana" w:cs="Verdana"/>
          <w:sz w:val="20"/>
          <w:szCs w:val="20"/>
        </w:rPr>
        <w:t xml:space="preserve">piekuna </w:t>
      </w:r>
      <w:r>
        <w:rPr>
          <w:rFonts w:ascii="Verdana" w:hAnsi="Verdana" w:cs="Verdana"/>
          <w:sz w:val="20"/>
          <w:szCs w:val="20"/>
        </w:rPr>
        <w:t>p</w:t>
      </w:r>
      <w:r w:rsidRPr="00461989">
        <w:rPr>
          <w:rFonts w:ascii="Verdana" w:hAnsi="Verdana" w:cs="Verdana"/>
          <w:sz w:val="20"/>
          <w:szCs w:val="20"/>
        </w:rPr>
        <w:t>artnerstwa w formie elektronicznej. Informacja na temat aktualizacji musi być przekazana najpóźniej do momentu, któ</w:t>
      </w:r>
      <w:r>
        <w:rPr>
          <w:rFonts w:ascii="Verdana" w:hAnsi="Verdana" w:cs="Verdana"/>
          <w:sz w:val="20"/>
          <w:szCs w:val="20"/>
        </w:rPr>
        <w:t xml:space="preserve">rego zmiana </w:t>
      </w:r>
      <w:r>
        <w:rPr>
          <w:rFonts w:ascii="Verdana" w:hAnsi="Verdana" w:cs="Verdana"/>
          <w:sz w:val="20"/>
          <w:szCs w:val="20"/>
        </w:rPr>
        <w:br/>
        <w:t>ta dotyczy –</w:t>
      </w:r>
      <w:r w:rsidRPr="00461989">
        <w:rPr>
          <w:rFonts w:ascii="Verdana" w:hAnsi="Verdana" w:cs="Verdana"/>
          <w:sz w:val="20"/>
          <w:szCs w:val="20"/>
        </w:rPr>
        <w:t xml:space="preserve"> drogą elektroniczną na adres opiekuna partnerstwa z adresu naukowca bądź przedsiębiorcy i jednocześnie przekazany „DW</w:t>
      </w:r>
      <w:r>
        <w:rPr>
          <w:rFonts w:ascii="Verdana" w:hAnsi="Verdana" w:cs="Verdana"/>
          <w:sz w:val="20"/>
          <w:szCs w:val="20"/>
        </w:rPr>
        <w:t xml:space="preserve">” drugiej stronie partnerstwa. </w:t>
      </w:r>
      <w:r>
        <w:rPr>
          <w:rFonts w:ascii="Verdana" w:hAnsi="Verdana" w:cs="Verdana"/>
          <w:sz w:val="20"/>
          <w:szCs w:val="20"/>
        </w:rPr>
        <w:br/>
      </w:r>
      <w:r w:rsidRPr="00461989">
        <w:rPr>
          <w:rFonts w:ascii="Verdana" w:hAnsi="Verdana" w:cs="Verdana"/>
          <w:sz w:val="20"/>
          <w:szCs w:val="20"/>
        </w:rPr>
        <w:t xml:space="preserve">W przypadku dokonania zmian w harmonogramie na ostatecznej wersji harmonogramu przekazanej do rozliczenia powinna znaleźć się </w:t>
      </w:r>
      <w:r>
        <w:rPr>
          <w:rFonts w:ascii="Verdana" w:hAnsi="Verdana" w:cs="Verdana"/>
          <w:b/>
          <w:sz w:val="20"/>
          <w:szCs w:val="20"/>
        </w:rPr>
        <w:t xml:space="preserve">adnotacja „aktualizacja” </w:t>
      </w:r>
      <w:r w:rsidRPr="00AC5BE0">
        <w:rPr>
          <w:rFonts w:ascii="Verdana" w:hAnsi="Verdana" w:cs="Verdana"/>
          <w:sz w:val="20"/>
          <w:szCs w:val="20"/>
        </w:rPr>
        <w:t xml:space="preserve">(pod nagłówkiem harmonogramu). </w:t>
      </w:r>
    </w:p>
    <w:p w:rsidR="00CC62E5" w:rsidRDefault="00CC62E5" w:rsidP="00CC62E5">
      <w:pPr>
        <w:numPr>
          <w:ilvl w:val="0"/>
          <w:numId w:val="26"/>
        </w:numPr>
        <w:spacing w:after="1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 przypadku niezaplanowanej nieobecności naukowca każdorazowo należy powiadomić organizatora i przedsiębiorcę o w miejscu realizacji projektu (osobiście lub przez osobę trzecią), w terminie do 3 dni roboczych od pierwszego dnia nieobecności.</w:t>
      </w:r>
    </w:p>
    <w:p w:rsidR="00CC62E5" w:rsidRPr="009F4129" w:rsidRDefault="00CC62E5" w:rsidP="00CC62E5">
      <w:pPr>
        <w:numPr>
          <w:ilvl w:val="0"/>
          <w:numId w:val="26"/>
        </w:numPr>
        <w:spacing w:after="120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Projekt realizowany jest u Przedsiębiorcy w wymiarze co najmniej 75% całego czasu trwania Projektu (288h). </w:t>
      </w:r>
      <w:r w:rsidRPr="009F4129">
        <w:rPr>
          <w:rFonts w:ascii="Verdana" w:hAnsi="Verdana" w:cs="Verdana"/>
          <w:sz w:val="20"/>
          <w:szCs w:val="20"/>
        </w:rPr>
        <w:t xml:space="preserve">Projekt może być realizowany poza </w:t>
      </w:r>
      <w:r>
        <w:rPr>
          <w:rFonts w:ascii="Verdana" w:hAnsi="Verdana" w:cs="Verdana"/>
          <w:sz w:val="20"/>
          <w:szCs w:val="20"/>
        </w:rPr>
        <w:t>siedzibą</w:t>
      </w:r>
      <w:r w:rsidRPr="009F4129">
        <w:rPr>
          <w:rFonts w:ascii="Verdana" w:hAnsi="Verdana" w:cs="Verdana"/>
          <w:sz w:val="20"/>
          <w:szCs w:val="20"/>
        </w:rPr>
        <w:t xml:space="preserve"> przedsiębiorcy </w:t>
      </w:r>
      <w:r w:rsidRPr="009F4129">
        <w:rPr>
          <w:rFonts w:ascii="Verdana" w:hAnsi="Verdana" w:cs="Verdana"/>
          <w:b/>
          <w:sz w:val="20"/>
          <w:szCs w:val="20"/>
        </w:rPr>
        <w:t>tylko w przypadkach</w:t>
      </w:r>
      <w:r w:rsidRPr="009F4129">
        <w:rPr>
          <w:rFonts w:ascii="Verdana" w:hAnsi="Verdana" w:cs="Verdana"/>
          <w:sz w:val="20"/>
          <w:szCs w:val="20"/>
        </w:rPr>
        <w:t xml:space="preserve"> </w:t>
      </w:r>
      <w:r w:rsidRPr="00AC5BE0">
        <w:rPr>
          <w:rFonts w:ascii="Verdana" w:hAnsi="Verdana" w:cs="Verdana"/>
          <w:b/>
          <w:sz w:val="20"/>
          <w:szCs w:val="20"/>
        </w:rPr>
        <w:t>określonych w umowie</w:t>
      </w:r>
      <w:r w:rsidRPr="009F4129">
        <w:rPr>
          <w:rFonts w:ascii="Verdana" w:hAnsi="Verdana" w:cs="Verdana"/>
          <w:sz w:val="20"/>
          <w:szCs w:val="20"/>
        </w:rPr>
        <w:t xml:space="preserve"> – </w:t>
      </w:r>
      <w:r w:rsidRPr="00AC5BE0">
        <w:rPr>
          <w:rFonts w:ascii="Verdana" w:hAnsi="Verdana" w:cs="Verdana"/>
          <w:sz w:val="20"/>
          <w:szCs w:val="20"/>
        </w:rPr>
        <w:t xml:space="preserve">np. wyjazdy </w:t>
      </w:r>
      <w:r w:rsidRPr="00AC5BE0"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t>na konferencje uczelniane</w:t>
      </w:r>
      <w:r w:rsidRPr="00AC5BE0">
        <w:rPr>
          <w:rFonts w:ascii="Verdana" w:hAnsi="Verdana" w:cs="Verdana"/>
          <w:sz w:val="20"/>
          <w:szCs w:val="20"/>
        </w:rPr>
        <w:t xml:space="preserve">, wyjścia do biblioteki, podróże służbowe, korzystanie </w:t>
      </w:r>
      <w:r>
        <w:rPr>
          <w:rFonts w:ascii="Verdana" w:hAnsi="Verdana" w:cs="Verdana"/>
          <w:sz w:val="20"/>
          <w:szCs w:val="20"/>
        </w:rPr>
        <w:br/>
      </w:r>
      <w:r w:rsidRPr="00AC5BE0">
        <w:rPr>
          <w:rFonts w:ascii="Verdana" w:hAnsi="Verdana" w:cs="Verdana"/>
          <w:sz w:val="20"/>
          <w:szCs w:val="20"/>
        </w:rPr>
        <w:t>z zasobów uczelni</w:t>
      </w:r>
      <w:r>
        <w:rPr>
          <w:rFonts w:ascii="Verdana" w:hAnsi="Verdana" w:cs="Verdana"/>
          <w:sz w:val="20"/>
          <w:szCs w:val="20"/>
        </w:rPr>
        <w:t>,</w:t>
      </w:r>
      <w:r w:rsidRPr="009F4129">
        <w:rPr>
          <w:rFonts w:ascii="Verdana" w:hAnsi="Verdana" w:cs="Verdana"/>
          <w:sz w:val="20"/>
          <w:szCs w:val="20"/>
        </w:rPr>
        <w:t xml:space="preserve"> </w:t>
      </w:r>
      <w:r w:rsidRPr="00AC5BE0">
        <w:rPr>
          <w:rFonts w:ascii="Verdana" w:hAnsi="Verdana" w:cs="Verdana"/>
          <w:b/>
          <w:sz w:val="20"/>
          <w:szCs w:val="20"/>
        </w:rPr>
        <w:t>w wymiarze co najwyżej 25% (96h)</w:t>
      </w:r>
      <w:r w:rsidRPr="009F4129">
        <w:rPr>
          <w:rFonts w:ascii="Verdana" w:hAnsi="Verdana" w:cs="Verdana"/>
          <w:sz w:val="20"/>
          <w:szCs w:val="20"/>
        </w:rPr>
        <w:t xml:space="preserve"> </w:t>
      </w:r>
      <w:r w:rsidRPr="00F369CA">
        <w:rPr>
          <w:rFonts w:ascii="Verdana" w:hAnsi="Verdana" w:cs="Verdana"/>
          <w:b/>
          <w:sz w:val="20"/>
          <w:szCs w:val="20"/>
        </w:rPr>
        <w:t>całe</w:t>
      </w:r>
      <w:r w:rsidRPr="009F4129">
        <w:rPr>
          <w:rFonts w:ascii="Verdana" w:hAnsi="Verdana" w:cs="Verdana"/>
          <w:b/>
          <w:sz w:val="20"/>
          <w:szCs w:val="20"/>
        </w:rPr>
        <w:t>go czasu trwania p</w:t>
      </w:r>
      <w:r w:rsidRPr="00A3413B">
        <w:rPr>
          <w:rFonts w:ascii="Verdana" w:hAnsi="Verdana" w:cs="Verdana"/>
          <w:b/>
          <w:sz w:val="20"/>
          <w:szCs w:val="20"/>
        </w:rPr>
        <w:t>rojektu</w:t>
      </w:r>
      <w:r w:rsidRPr="009F4129">
        <w:rPr>
          <w:rFonts w:ascii="Verdana" w:hAnsi="Verdana" w:cs="Verdana"/>
          <w:sz w:val="20"/>
          <w:szCs w:val="20"/>
        </w:rPr>
        <w:t xml:space="preserve">. </w:t>
      </w:r>
      <w:r>
        <w:rPr>
          <w:rFonts w:ascii="Verdana" w:hAnsi="Verdana" w:cs="Verdana"/>
          <w:sz w:val="20"/>
          <w:szCs w:val="20"/>
        </w:rPr>
        <w:t xml:space="preserve">W sytuacjach uzasadnionych na wniosek partnerstwa Organizator może wyrazić zgodę na zmianę wymiaru czasu pracy (75%/25%). </w:t>
      </w:r>
    </w:p>
    <w:p w:rsidR="00CC62E5" w:rsidRDefault="00CC62E5" w:rsidP="00CC62E5">
      <w:pPr>
        <w:pStyle w:val="Akapitzlist"/>
        <w:numPr>
          <w:ilvl w:val="0"/>
          <w:numId w:val="26"/>
        </w:numPr>
        <w:spacing w:before="120" w:after="0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W przypadku realizacji części projektu na macierzystej uczelni niezbędne jest dostarczenie </w:t>
      </w:r>
      <w:r>
        <w:rPr>
          <w:rFonts w:ascii="Verdana" w:hAnsi="Verdana"/>
          <w:b/>
          <w:bCs/>
          <w:sz w:val="20"/>
        </w:rPr>
        <w:t xml:space="preserve">zgody osoby upoważnionej do reprezentowania uczelni </w:t>
      </w:r>
      <w:r>
        <w:rPr>
          <w:rFonts w:ascii="Verdana" w:hAnsi="Verdana"/>
          <w:b/>
          <w:bCs/>
          <w:sz w:val="20"/>
        </w:rPr>
        <w:br/>
        <w:t>na bezpłatne korzystanie</w:t>
      </w:r>
      <w:r>
        <w:rPr>
          <w:rFonts w:ascii="Verdana" w:hAnsi="Verdana"/>
          <w:bCs/>
          <w:sz w:val="20"/>
        </w:rPr>
        <w:t xml:space="preserve"> z zasobów uczelni w ramach Programu lub na mocy innej umowy pomiędzy przedsiębiorca a uczelnią.</w:t>
      </w:r>
    </w:p>
    <w:p w:rsidR="00CC62E5" w:rsidRDefault="00CC62E5" w:rsidP="00CC62E5">
      <w:pPr>
        <w:widowControl w:val="0"/>
        <w:numPr>
          <w:ilvl w:val="0"/>
          <w:numId w:val="26"/>
        </w:numPr>
        <w:suppressAutoHyphens/>
        <w:spacing w:before="120" w:after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Czynności sprawozdawcze (planowanie harmonogramu i przygotowywanie dokumentacji rozliczeniowej) muszą być wykonywane poza podstawowym czasem projektu.</w:t>
      </w:r>
    </w:p>
    <w:p w:rsidR="00CC62E5" w:rsidRPr="00AE1139" w:rsidRDefault="00CC62E5" w:rsidP="00CC62E5">
      <w:pPr>
        <w:widowControl w:val="0"/>
        <w:numPr>
          <w:ilvl w:val="0"/>
          <w:numId w:val="26"/>
        </w:numPr>
        <w:suppressAutoHyphens/>
        <w:spacing w:before="120" w:after="0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/>
          <w:bCs/>
          <w:sz w:val="20"/>
        </w:rPr>
        <w:t xml:space="preserve">W ramach realizacji projektu można poświęcić maksymalnie 32 godziny </w:t>
      </w:r>
      <w:r>
        <w:rPr>
          <w:rFonts w:ascii="Verdana" w:hAnsi="Verdana"/>
          <w:bCs/>
          <w:sz w:val="20"/>
        </w:rPr>
        <w:br/>
        <w:t xml:space="preserve">w ciągu 12 miesięcy na opracowywanie wniosków o zewnętrzne finansowanie projektów (np. do </w:t>
      </w:r>
      <w:proofErr w:type="spellStart"/>
      <w:r>
        <w:rPr>
          <w:rFonts w:ascii="Verdana" w:hAnsi="Verdana"/>
          <w:bCs/>
          <w:sz w:val="20"/>
        </w:rPr>
        <w:t>NCBiR</w:t>
      </w:r>
      <w:proofErr w:type="spellEnd"/>
      <w:r>
        <w:rPr>
          <w:rFonts w:ascii="Verdana" w:hAnsi="Verdana"/>
          <w:bCs/>
          <w:sz w:val="20"/>
        </w:rPr>
        <w:t xml:space="preserve">, NCN), których tematyka jest ściśle związana </w:t>
      </w:r>
      <w:r>
        <w:rPr>
          <w:rFonts w:ascii="Verdana" w:hAnsi="Verdana"/>
          <w:bCs/>
          <w:sz w:val="20"/>
        </w:rPr>
        <w:br/>
        <w:t>z realizowanym przez partnerstwo projektem (w ramach Programu).</w:t>
      </w:r>
    </w:p>
    <w:p w:rsidR="00CC62E5" w:rsidRPr="00AE1139" w:rsidRDefault="00CC62E5" w:rsidP="00CC62E5">
      <w:pPr>
        <w:widowControl w:val="0"/>
        <w:suppressAutoHyphens/>
        <w:spacing w:before="120" w:after="0"/>
        <w:ind w:left="360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CC62E5" w:rsidRDefault="00CC62E5" w:rsidP="00CC62E5">
      <w:pPr>
        <w:pStyle w:val="HTML-wstpniesformatowany"/>
        <w:numPr>
          <w:ilvl w:val="0"/>
          <w:numId w:val="2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Podczas trwania projektu organizator może zorganizować spotkania warsztatowe dla </w:t>
      </w:r>
      <w:proofErr w:type="spellStart"/>
      <w:r>
        <w:rPr>
          <w:rFonts w:ascii="Verdana" w:hAnsi="Verdana" w:cs="Verdana"/>
        </w:rPr>
        <w:t>partnerstw</w:t>
      </w:r>
      <w:proofErr w:type="spellEnd"/>
      <w:r>
        <w:rPr>
          <w:rFonts w:ascii="Verdana" w:hAnsi="Verdana" w:cs="Verdana"/>
        </w:rPr>
        <w:t xml:space="preserve"> m.in. w celu prezentacji przez uczestników programu zagadnień przez nich realizowanych z w uwzględnieniem wyników i osiągnięć.</w:t>
      </w:r>
    </w:p>
    <w:p w:rsidR="00CC62E5" w:rsidRDefault="00CC62E5" w:rsidP="00CC62E5">
      <w:pPr>
        <w:widowControl w:val="0"/>
        <w:suppressAutoHyphens/>
        <w:spacing w:before="120" w:after="0"/>
        <w:jc w:val="both"/>
        <w:rPr>
          <w:rFonts w:ascii="Verdana" w:hAnsi="Verdana"/>
          <w:bCs/>
          <w:sz w:val="20"/>
        </w:rPr>
      </w:pPr>
    </w:p>
    <w:p w:rsidR="00CC62E5" w:rsidRDefault="00CC62E5" w:rsidP="00CC62E5">
      <w:pPr>
        <w:pStyle w:val="Nagwek3"/>
        <w:numPr>
          <w:ilvl w:val="3"/>
          <w:numId w:val="20"/>
        </w:numPr>
        <w:tabs>
          <w:tab w:val="clear" w:pos="2520"/>
        </w:tabs>
        <w:spacing w:line="276" w:lineRule="auto"/>
        <w:ind w:left="284" w:hanging="284"/>
      </w:pPr>
      <w:r>
        <w:t>Monitoring</w:t>
      </w:r>
    </w:p>
    <w:p w:rsidR="00CC62E5" w:rsidRDefault="00CC62E5" w:rsidP="00CC62E5">
      <w:pPr>
        <w:jc w:val="both"/>
        <w:rPr>
          <w:rFonts w:ascii="Verdana" w:hAnsi="Verdana" w:cs="Verdana"/>
          <w:sz w:val="20"/>
          <w:szCs w:val="20"/>
        </w:rPr>
      </w:pPr>
    </w:p>
    <w:p w:rsidR="00CC62E5" w:rsidRDefault="00CC62E5" w:rsidP="00CC62E5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Przez cały czas realizacji projektów organizator prowadzi czynności monitorujące, które mają na celu bardziej szczegółowe zapoznanie się z tematyką projektów, sposobem ich realizacji oraz weryfikację prawidłowości przebiegu działań realizowanych w czasie projektu. Czynności monitorujące polegają na kontaktach z </w:t>
      </w:r>
      <w:proofErr w:type="spellStart"/>
      <w:r>
        <w:rPr>
          <w:rFonts w:ascii="Verdana" w:hAnsi="Verdana" w:cs="Verdana"/>
          <w:sz w:val="20"/>
          <w:szCs w:val="20"/>
        </w:rPr>
        <w:t>partnerstwami</w:t>
      </w:r>
      <w:proofErr w:type="spellEnd"/>
      <w:r>
        <w:rPr>
          <w:rFonts w:ascii="Verdana" w:hAnsi="Verdana" w:cs="Verdana"/>
          <w:sz w:val="20"/>
          <w:szCs w:val="20"/>
        </w:rPr>
        <w:t xml:space="preserve"> (telefoniczny, e-mailowy), weryfikacji dokumentacji przede wszystkim rozliczeniowej, mogą być również przeprowadzane przez opiekunów </w:t>
      </w:r>
      <w:proofErr w:type="spellStart"/>
      <w:r>
        <w:rPr>
          <w:rFonts w:ascii="Verdana" w:hAnsi="Verdana" w:cs="Verdana"/>
          <w:sz w:val="20"/>
          <w:szCs w:val="20"/>
        </w:rPr>
        <w:t>partnerstw</w:t>
      </w:r>
      <w:proofErr w:type="spellEnd"/>
      <w:r>
        <w:rPr>
          <w:rFonts w:ascii="Verdana" w:hAnsi="Verdana" w:cs="Verdana"/>
          <w:sz w:val="20"/>
          <w:szCs w:val="20"/>
        </w:rPr>
        <w:t xml:space="preserve"> i innych przedstawicieli organizatora </w:t>
      </w:r>
      <w:r>
        <w:rPr>
          <w:rFonts w:ascii="Verdana" w:hAnsi="Verdana" w:cs="Verdana"/>
          <w:b/>
          <w:bCs/>
          <w:sz w:val="20"/>
          <w:szCs w:val="20"/>
        </w:rPr>
        <w:t>wizyty monitorujące</w:t>
      </w:r>
      <w:r>
        <w:rPr>
          <w:rFonts w:ascii="Verdana" w:hAnsi="Verdana" w:cs="Verdana"/>
          <w:sz w:val="20"/>
          <w:szCs w:val="20"/>
        </w:rPr>
        <w:t xml:space="preserve"> (zapowiedziane bądź niezapowiedziane), którym mogą towarzyszyć np. sprawdzenie obecności naukowca w deklarowanym miejscu, zweryfikowanie listy obecności i oznaczenia miejsca pracy logotypem WCA, a także rozmowy z naukowcami czy opiekunami projektów nt. przebiegu projektu – ich opinie na ten temat, rezultatów na danym etapie, problemów itp. </w:t>
      </w:r>
    </w:p>
    <w:p w:rsidR="00CC62E5" w:rsidRPr="00E56F81" w:rsidRDefault="00CC62E5" w:rsidP="00CC62E5">
      <w:pPr>
        <w:jc w:val="both"/>
        <w:rPr>
          <w:rFonts w:ascii="Verdana" w:hAnsi="Verdana" w:cs="Verdana"/>
          <w:sz w:val="16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Podczas wizyt monitorujących, partnerstwa zobowiązane są do udostępniania dokumentów i informacji związanych z realizacją projektu. </w:t>
      </w:r>
      <w:r>
        <w:rPr>
          <w:rFonts w:ascii="Verdana" w:hAnsi="Verdana"/>
          <w:sz w:val="20"/>
        </w:rPr>
        <w:t>Po wizycie o</w:t>
      </w:r>
      <w:r w:rsidRPr="00E56F81">
        <w:rPr>
          <w:rFonts w:ascii="Verdana" w:hAnsi="Verdana"/>
          <w:sz w:val="20"/>
        </w:rPr>
        <w:t>piekun partnerstw</w:t>
      </w:r>
      <w:r>
        <w:rPr>
          <w:rFonts w:ascii="Verdana" w:hAnsi="Verdana"/>
          <w:sz w:val="20"/>
        </w:rPr>
        <w:t>a</w:t>
      </w:r>
      <w:r w:rsidRPr="00E56F81">
        <w:rPr>
          <w:rFonts w:ascii="Verdana" w:hAnsi="Verdana"/>
          <w:sz w:val="20"/>
        </w:rPr>
        <w:t xml:space="preserve"> przekazuje do uzupełnienia przez </w:t>
      </w:r>
      <w:r>
        <w:rPr>
          <w:rFonts w:ascii="Verdana" w:hAnsi="Verdana"/>
          <w:sz w:val="20"/>
        </w:rPr>
        <w:t>p</w:t>
      </w:r>
      <w:r w:rsidRPr="00E56F81">
        <w:rPr>
          <w:rFonts w:ascii="Verdana" w:hAnsi="Verdana"/>
          <w:sz w:val="20"/>
        </w:rPr>
        <w:t xml:space="preserve">artnerstwo ankietę. </w:t>
      </w:r>
    </w:p>
    <w:p w:rsidR="00CC62E5" w:rsidRDefault="00CC62E5" w:rsidP="00CC62E5">
      <w:pPr>
        <w:pStyle w:val="Nagwek3"/>
        <w:spacing w:line="276" w:lineRule="auto"/>
        <w:ind w:left="1416" w:firstLine="708"/>
      </w:pPr>
    </w:p>
    <w:p w:rsidR="00CC62E5" w:rsidRDefault="00CC62E5" w:rsidP="00CC62E5">
      <w:pPr>
        <w:pStyle w:val="Nagwek3"/>
        <w:numPr>
          <w:ilvl w:val="3"/>
          <w:numId w:val="20"/>
        </w:numPr>
        <w:tabs>
          <w:tab w:val="clear" w:pos="2520"/>
        </w:tabs>
        <w:spacing w:line="276" w:lineRule="auto"/>
        <w:ind w:left="284" w:hanging="284"/>
      </w:pPr>
      <w:r>
        <w:t>Zmiany danych naukowca lub przedsiębiorcy</w:t>
      </w:r>
    </w:p>
    <w:p w:rsidR="00CC62E5" w:rsidRDefault="00CC62E5" w:rsidP="00CC62E5">
      <w:pPr>
        <w:widowControl w:val="0"/>
        <w:suppressAutoHyphens/>
        <w:jc w:val="both"/>
        <w:rPr>
          <w:rFonts w:ascii="Verdana" w:hAnsi="Verdana" w:cs="Verdana"/>
          <w:sz w:val="20"/>
          <w:szCs w:val="20"/>
        </w:rPr>
      </w:pPr>
    </w:p>
    <w:p w:rsidR="00CC62E5" w:rsidRDefault="00CC62E5" w:rsidP="00CC62E5">
      <w:pPr>
        <w:widowControl w:val="0"/>
        <w:numPr>
          <w:ilvl w:val="0"/>
          <w:numId w:val="21"/>
        </w:numPr>
        <w:tabs>
          <w:tab w:val="clear" w:pos="720"/>
        </w:tabs>
        <w:suppressAutoHyphens/>
        <w:spacing w:after="120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320D00">
        <w:rPr>
          <w:rFonts w:ascii="Verdana" w:hAnsi="Verdana" w:cs="Verdana"/>
          <w:sz w:val="20"/>
          <w:szCs w:val="20"/>
        </w:rPr>
        <w:t xml:space="preserve">W przypadku jakiejkolwiek zmiany mogącej mieć wpływ na obowiązek ubezpieczenia społecznego z tytułu umowy zlecenia lub jakiejkolwiek zmiany mogącej mieć wpływ </w:t>
      </w:r>
      <w:r>
        <w:rPr>
          <w:rFonts w:ascii="Verdana" w:hAnsi="Verdana" w:cs="Verdana"/>
          <w:sz w:val="20"/>
          <w:szCs w:val="20"/>
        </w:rPr>
        <w:br/>
      </w:r>
      <w:r w:rsidRPr="00320D00">
        <w:rPr>
          <w:rFonts w:ascii="Verdana" w:hAnsi="Verdana" w:cs="Verdana"/>
          <w:sz w:val="20"/>
          <w:szCs w:val="20"/>
        </w:rPr>
        <w:t>na realizację projektu Nau</w:t>
      </w:r>
      <w:r>
        <w:rPr>
          <w:rFonts w:ascii="Verdana" w:hAnsi="Verdana" w:cs="Verdana"/>
          <w:sz w:val="20"/>
          <w:szCs w:val="20"/>
        </w:rPr>
        <w:t>kowiec obowiązany jest zgłosić ten fakt o</w:t>
      </w:r>
      <w:r w:rsidRPr="00320D00">
        <w:rPr>
          <w:rFonts w:ascii="Verdana" w:hAnsi="Verdana" w:cs="Verdana"/>
          <w:sz w:val="20"/>
          <w:szCs w:val="20"/>
        </w:rPr>
        <w:t>rganizatorowi pisemnie w terminie 3 dni roboczych od daty zaistnienia zdarzenia, uwzględniając datę, od kiedy zdarzenie zaistniało. D</w:t>
      </w:r>
      <w:r>
        <w:rPr>
          <w:rFonts w:ascii="Verdana" w:hAnsi="Verdana" w:cs="Verdana"/>
          <w:sz w:val="20"/>
          <w:szCs w:val="20"/>
        </w:rPr>
        <w:t>o korespondencji skierowanej do o</w:t>
      </w:r>
      <w:r w:rsidRPr="00320D00">
        <w:rPr>
          <w:rFonts w:ascii="Verdana" w:hAnsi="Verdana" w:cs="Verdana"/>
          <w:sz w:val="20"/>
          <w:szCs w:val="20"/>
        </w:rPr>
        <w:t>rganizatora należy dodatkowo dołączyć zaktualizowany formula</w:t>
      </w:r>
      <w:r>
        <w:rPr>
          <w:rFonts w:ascii="Verdana" w:hAnsi="Verdana" w:cs="Verdana"/>
          <w:sz w:val="20"/>
          <w:szCs w:val="20"/>
        </w:rPr>
        <w:t>rz „dane do umowy” (dostępny u o</w:t>
      </w:r>
      <w:r w:rsidRPr="00320D00">
        <w:rPr>
          <w:rFonts w:ascii="Verdana" w:hAnsi="Verdana" w:cs="Verdana"/>
          <w:sz w:val="20"/>
          <w:szCs w:val="20"/>
        </w:rPr>
        <w:t>rganizatora) z uwzględnieniem zaistniałej zmiany</w:t>
      </w:r>
      <w:r>
        <w:rPr>
          <w:rFonts w:ascii="Verdana" w:hAnsi="Verdana" w:cs="Verdana"/>
          <w:sz w:val="20"/>
          <w:szCs w:val="20"/>
        </w:rPr>
        <w:t>.</w:t>
      </w:r>
    </w:p>
    <w:p w:rsidR="00CC62E5" w:rsidRDefault="00CC62E5" w:rsidP="00CC62E5">
      <w:pPr>
        <w:widowControl w:val="0"/>
        <w:numPr>
          <w:ilvl w:val="0"/>
          <w:numId w:val="21"/>
        </w:numPr>
        <w:tabs>
          <w:tab w:val="clear" w:pos="720"/>
        </w:tabs>
        <w:suppressAutoHyphens/>
        <w:spacing w:after="120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320D00">
        <w:rPr>
          <w:rFonts w:ascii="Verdana" w:hAnsi="Verdana" w:cs="Verdana"/>
          <w:sz w:val="20"/>
          <w:szCs w:val="20"/>
        </w:rPr>
        <w:t xml:space="preserve">W przypadku zmian danych ze strony </w:t>
      </w:r>
      <w:r>
        <w:rPr>
          <w:rFonts w:ascii="Verdana" w:hAnsi="Verdana" w:cs="Verdana"/>
          <w:sz w:val="20"/>
          <w:szCs w:val="20"/>
        </w:rPr>
        <w:t>przedsiębiorcy lub/i ze strony n</w:t>
      </w:r>
      <w:r w:rsidRPr="00320D00">
        <w:rPr>
          <w:rFonts w:ascii="Verdana" w:hAnsi="Verdana" w:cs="Verdana"/>
          <w:sz w:val="20"/>
          <w:szCs w:val="20"/>
        </w:rPr>
        <w:t>aukowca istotnych z uwagi na realizację projektu prosimy o pise</w:t>
      </w:r>
      <w:r>
        <w:rPr>
          <w:rFonts w:ascii="Verdana" w:hAnsi="Verdana" w:cs="Verdana"/>
          <w:sz w:val="20"/>
          <w:szCs w:val="20"/>
        </w:rPr>
        <w:t>mne powiadomienie o</w:t>
      </w:r>
      <w:r w:rsidRPr="00320D00">
        <w:rPr>
          <w:rFonts w:ascii="Verdana" w:hAnsi="Verdana" w:cs="Verdana"/>
          <w:sz w:val="20"/>
          <w:szCs w:val="20"/>
        </w:rPr>
        <w:t xml:space="preserve">rganizatora o </w:t>
      </w:r>
      <w:r>
        <w:rPr>
          <w:rFonts w:ascii="Verdana" w:hAnsi="Verdana" w:cs="Verdana"/>
          <w:sz w:val="20"/>
          <w:szCs w:val="20"/>
        </w:rPr>
        <w:t>z</w:t>
      </w:r>
      <w:r w:rsidRPr="00320D00">
        <w:rPr>
          <w:rFonts w:ascii="Verdana" w:hAnsi="Verdana" w:cs="Verdana"/>
          <w:sz w:val="20"/>
          <w:szCs w:val="20"/>
        </w:rPr>
        <w:t>mianie danych przedstawionych w umowie (np. nazwa, adres).</w:t>
      </w:r>
    </w:p>
    <w:p w:rsidR="00CC62E5" w:rsidRPr="00320D00" w:rsidRDefault="00CC62E5" w:rsidP="00CC62E5">
      <w:pPr>
        <w:widowControl w:val="0"/>
        <w:numPr>
          <w:ilvl w:val="0"/>
          <w:numId w:val="21"/>
        </w:numPr>
        <w:tabs>
          <w:tab w:val="clear" w:pos="720"/>
        </w:tabs>
        <w:suppressAutoHyphens/>
        <w:spacing w:after="120"/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 przypadku zmiany opiekuna p</w:t>
      </w:r>
      <w:r w:rsidRPr="00320D00">
        <w:rPr>
          <w:rFonts w:ascii="Verdana" w:hAnsi="Verdana" w:cs="Verdana"/>
          <w:sz w:val="20"/>
          <w:szCs w:val="20"/>
        </w:rPr>
        <w:t xml:space="preserve">rojektu </w:t>
      </w:r>
      <w:r>
        <w:rPr>
          <w:rFonts w:ascii="Verdana" w:hAnsi="Verdana" w:cs="Verdana"/>
          <w:sz w:val="20"/>
          <w:szCs w:val="20"/>
        </w:rPr>
        <w:t>p</w:t>
      </w:r>
      <w:r w:rsidRPr="00320D00">
        <w:rPr>
          <w:rFonts w:ascii="Verdana" w:hAnsi="Verdana" w:cs="Verdana"/>
          <w:sz w:val="20"/>
          <w:szCs w:val="20"/>
        </w:rPr>
        <w:t>rzedsiębiorca powinien pi</w:t>
      </w:r>
      <w:r>
        <w:rPr>
          <w:rFonts w:ascii="Verdana" w:hAnsi="Verdana" w:cs="Verdana"/>
          <w:sz w:val="20"/>
          <w:szCs w:val="20"/>
        </w:rPr>
        <w:t>semnie powiadomić o tym fakcie o</w:t>
      </w:r>
      <w:r w:rsidRPr="00320D00">
        <w:rPr>
          <w:rFonts w:ascii="Verdana" w:hAnsi="Verdana" w:cs="Verdana"/>
          <w:sz w:val="20"/>
          <w:szCs w:val="20"/>
        </w:rPr>
        <w:t xml:space="preserve">rganizatora w </w:t>
      </w:r>
      <w:r>
        <w:rPr>
          <w:rFonts w:ascii="Verdana" w:hAnsi="Verdana" w:cs="Verdana"/>
          <w:sz w:val="20"/>
          <w:szCs w:val="20"/>
        </w:rPr>
        <w:t xml:space="preserve">ciągu 14 dni od zajścia zmiany. </w:t>
      </w:r>
    </w:p>
    <w:p w:rsidR="00CC62E5" w:rsidRDefault="00CC62E5" w:rsidP="00CC62E5">
      <w:pPr>
        <w:widowControl w:val="0"/>
        <w:suppressAutoHyphens/>
        <w:spacing w:after="0"/>
        <w:ind w:left="720"/>
        <w:jc w:val="both"/>
      </w:pPr>
    </w:p>
    <w:p w:rsidR="00CC62E5" w:rsidRDefault="00CC62E5" w:rsidP="00CC62E5">
      <w:pPr>
        <w:pStyle w:val="Nagwek4"/>
        <w:numPr>
          <w:ilvl w:val="3"/>
          <w:numId w:val="20"/>
        </w:numPr>
        <w:tabs>
          <w:tab w:val="clear" w:pos="2520"/>
        </w:tabs>
        <w:spacing w:line="276" w:lineRule="auto"/>
        <w:ind w:left="284" w:hanging="284"/>
      </w:pPr>
      <w:r>
        <w:t>Promocja projektu</w:t>
      </w:r>
    </w:p>
    <w:p w:rsidR="00CC62E5" w:rsidRDefault="00CC62E5" w:rsidP="00CC62E5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720"/>
        <w:jc w:val="both"/>
        <w:rPr>
          <w:rFonts w:ascii="Verdana" w:hAnsi="Verdana" w:cs="Verdana"/>
        </w:rPr>
      </w:pPr>
    </w:p>
    <w:p w:rsidR="00CC62E5" w:rsidRPr="006B6E71" w:rsidRDefault="00CC62E5" w:rsidP="00CC62E5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both"/>
        <w:rPr>
          <w:rFonts w:ascii="Verdana" w:hAnsi="Verdana" w:cs="Verdana"/>
          <w:i/>
        </w:rPr>
      </w:pPr>
      <w:r w:rsidRPr="006B6E71">
        <w:rPr>
          <w:rFonts w:ascii="Verdana" w:hAnsi="Verdana" w:cs="Verdana"/>
          <w:i/>
        </w:rPr>
        <w:t xml:space="preserve">W przypadku opatrzenia dokumentów wypracowywanych w ramach </w:t>
      </w:r>
      <w:r w:rsidRPr="00F91239">
        <w:rPr>
          <w:rFonts w:ascii="Verdana" w:hAnsi="Verdana" w:cs="Verdana"/>
          <w:i/>
        </w:rPr>
        <w:t>programu logotypem Miasta prosimy o używanie logotypów – znaków graficznych Miasta przekazanych drogą e-mailową.</w:t>
      </w:r>
    </w:p>
    <w:p w:rsidR="00CC62E5" w:rsidRDefault="00CC62E5" w:rsidP="00CC62E5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both"/>
        <w:rPr>
          <w:rFonts w:ascii="Verdana" w:hAnsi="Verdana" w:cs="Verdana"/>
        </w:rPr>
      </w:pPr>
    </w:p>
    <w:p w:rsidR="00CC62E5" w:rsidRDefault="00CC62E5" w:rsidP="00CC62E5">
      <w:pPr>
        <w:pStyle w:val="HTML-wstpniesformatowany"/>
        <w:widowControl w:val="0"/>
        <w:numPr>
          <w:ilvl w:val="0"/>
          <w:numId w:val="2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284" w:hanging="284"/>
        <w:jc w:val="both"/>
        <w:rPr>
          <w:rFonts w:ascii="Verdana" w:hAnsi="Verdana" w:cs="Verdana"/>
          <w:color w:val="000000"/>
        </w:rPr>
      </w:pPr>
      <w:r w:rsidRPr="00AE1139">
        <w:rPr>
          <w:rFonts w:ascii="Verdana" w:hAnsi="Verdana" w:cs="Verdana"/>
          <w:b/>
          <w:bCs/>
        </w:rPr>
        <w:t xml:space="preserve">Publikacje. </w:t>
      </w:r>
      <w:r w:rsidRPr="00AE1139">
        <w:rPr>
          <w:rFonts w:ascii="Verdana" w:hAnsi="Verdana" w:cs="Verdana"/>
          <w:color w:val="000000"/>
        </w:rPr>
        <w:t>Każdą publikację naukową, która powstaje w rama</w:t>
      </w:r>
      <w:r>
        <w:rPr>
          <w:rFonts w:ascii="Verdana" w:hAnsi="Verdana" w:cs="Verdana"/>
          <w:color w:val="000000"/>
        </w:rPr>
        <w:t xml:space="preserve">ch projektu </w:t>
      </w:r>
      <w:r>
        <w:rPr>
          <w:rFonts w:ascii="Verdana" w:hAnsi="Verdana" w:cs="Verdana"/>
          <w:color w:val="000000"/>
        </w:rPr>
        <w:br/>
        <w:t>w programie</w:t>
      </w:r>
      <w:r w:rsidRPr="00AE1139">
        <w:rPr>
          <w:rFonts w:ascii="Verdana" w:hAnsi="Verdana" w:cs="Verdana"/>
          <w:color w:val="000000"/>
        </w:rPr>
        <w:t>, prosi</w:t>
      </w:r>
      <w:r>
        <w:rPr>
          <w:rFonts w:ascii="Verdana" w:hAnsi="Verdana" w:cs="Verdana"/>
          <w:color w:val="000000"/>
        </w:rPr>
        <w:t>my opatrzyć odpowiednią formułą:</w:t>
      </w:r>
    </w:p>
    <w:p w:rsidR="00CC62E5" w:rsidRPr="00AE1139" w:rsidRDefault="00CC62E5" w:rsidP="00CC62E5">
      <w:pPr>
        <w:pStyle w:val="HTML-wstpniesformatowany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/>
        <w:jc w:val="both"/>
        <w:rPr>
          <w:rFonts w:ascii="Verdana" w:hAnsi="Verdana" w:cs="Verdana"/>
          <w:color w:val="000000"/>
        </w:rPr>
      </w:pPr>
    </w:p>
    <w:p w:rsidR="00CC62E5" w:rsidRPr="00AE1139" w:rsidRDefault="00CC62E5" w:rsidP="00CC62E5">
      <w:pPr>
        <w:pStyle w:val="Akapitzlist"/>
        <w:widowControl w:val="0"/>
        <w:numPr>
          <w:ilvl w:val="0"/>
          <w:numId w:val="28"/>
        </w:numPr>
        <w:suppressAutoHyphens/>
        <w:ind w:left="709" w:hanging="283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AE1139">
        <w:rPr>
          <w:rFonts w:ascii="Verdana" w:hAnsi="Verdana" w:cs="Verdana"/>
          <w:b/>
          <w:bCs/>
          <w:color w:val="000000"/>
          <w:sz w:val="20"/>
          <w:szCs w:val="20"/>
        </w:rPr>
        <w:t>w języku polskim</w:t>
      </w:r>
    </w:p>
    <w:p w:rsidR="00CC62E5" w:rsidRDefault="00CC62E5" w:rsidP="00CC62E5">
      <w:pPr>
        <w:pStyle w:val="Tytu"/>
        <w:spacing w:line="276" w:lineRule="auto"/>
        <w:ind w:left="708"/>
        <w:jc w:val="both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lastRenderedPageBreak/>
        <w:t xml:space="preserve">„Publikacja </w:t>
      </w:r>
      <w:bookmarkStart w:id="2" w:name="OLE_LINK5"/>
      <w:r>
        <w:rPr>
          <w:b w:val="0"/>
          <w:bCs w:val="0"/>
          <w:color w:val="000000"/>
          <w:sz w:val="20"/>
          <w:szCs w:val="20"/>
        </w:rPr>
        <w:t>jest efektem realizacji projektu naukowego w ramach Miejskiego Programu Wsparcia Partnerstwa Szkolnictwa Wyższego i Nauki oraz Sektora Aktywności Gospodarczej finansowanego ze środków Gminy Wrocław</w:t>
      </w:r>
      <w:bookmarkEnd w:id="2"/>
      <w:r>
        <w:rPr>
          <w:b w:val="0"/>
          <w:bCs w:val="0"/>
          <w:color w:val="000000"/>
          <w:sz w:val="20"/>
          <w:szCs w:val="20"/>
        </w:rPr>
        <w:t>”</w:t>
      </w:r>
    </w:p>
    <w:p w:rsidR="00CC62E5" w:rsidRPr="00AE1139" w:rsidRDefault="00CC62E5" w:rsidP="00CC62E5">
      <w:pPr>
        <w:pStyle w:val="Tytu"/>
        <w:spacing w:line="276" w:lineRule="auto"/>
        <w:ind w:left="0"/>
        <w:jc w:val="both"/>
        <w:rPr>
          <w:color w:val="000000"/>
          <w:sz w:val="20"/>
          <w:szCs w:val="20"/>
        </w:rPr>
      </w:pPr>
    </w:p>
    <w:p w:rsidR="00CC62E5" w:rsidRPr="00AE1139" w:rsidRDefault="00CC62E5" w:rsidP="00CC62E5">
      <w:pPr>
        <w:pStyle w:val="Tytu"/>
        <w:numPr>
          <w:ilvl w:val="0"/>
          <w:numId w:val="28"/>
        </w:numPr>
        <w:spacing w:line="276" w:lineRule="auto"/>
        <w:ind w:left="709" w:hanging="283"/>
        <w:jc w:val="both"/>
        <w:rPr>
          <w:color w:val="000000"/>
          <w:sz w:val="20"/>
          <w:szCs w:val="20"/>
          <w:lang w:val="en-US"/>
        </w:rPr>
      </w:pPr>
      <w:bookmarkStart w:id="3" w:name="OLE_LINK3"/>
      <w:r w:rsidRPr="00AE1139">
        <w:rPr>
          <w:color w:val="000000"/>
          <w:sz w:val="20"/>
          <w:szCs w:val="20"/>
          <w:lang w:val="en-US"/>
        </w:rPr>
        <w:t xml:space="preserve">W </w:t>
      </w:r>
      <w:proofErr w:type="spellStart"/>
      <w:r w:rsidRPr="00AE1139">
        <w:rPr>
          <w:color w:val="000000"/>
          <w:sz w:val="20"/>
          <w:szCs w:val="20"/>
          <w:lang w:val="en-US"/>
        </w:rPr>
        <w:t>języku</w:t>
      </w:r>
      <w:proofErr w:type="spellEnd"/>
      <w:r w:rsidRPr="00AE1139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AE1139">
        <w:rPr>
          <w:color w:val="000000"/>
          <w:sz w:val="20"/>
          <w:szCs w:val="20"/>
          <w:lang w:val="en-US"/>
        </w:rPr>
        <w:t>angielskim</w:t>
      </w:r>
      <w:proofErr w:type="spellEnd"/>
    </w:p>
    <w:p w:rsidR="00CC62E5" w:rsidRPr="00AE1139" w:rsidRDefault="00CC62E5" w:rsidP="00CC62E5">
      <w:pPr>
        <w:pStyle w:val="Tytu"/>
        <w:spacing w:line="276" w:lineRule="auto"/>
        <w:jc w:val="both"/>
        <w:rPr>
          <w:sz w:val="20"/>
          <w:szCs w:val="20"/>
          <w:lang w:val="en-US"/>
        </w:rPr>
      </w:pPr>
    </w:p>
    <w:p w:rsidR="00CC62E5" w:rsidRPr="00AE1139" w:rsidRDefault="00CC62E5" w:rsidP="00CC62E5">
      <w:pPr>
        <w:ind w:left="708"/>
        <w:jc w:val="both"/>
        <w:rPr>
          <w:rFonts w:ascii="Verdana" w:hAnsi="Verdana" w:cs="Verdana"/>
          <w:sz w:val="20"/>
          <w:szCs w:val="20"/>
          <w:lang w:val="en-US"/>
        </w:rPr>
      </w:pPr>
      <w:r w:rsidRPr="00AE1139">
        <w:rPr>
          <w:rFonts w:ascii="Verdana" w:hAnsi="Verdana" w:cs="Verdana"/>
          <w:sz w:val="20"/>
          <w:szCs w:val="20"/>
          <w:lang w:val="en-US"/>
        </w:rPr>
        <w:t xml:space="preserve">„The publication has been prepared as a part of the Support </w:t>
      </w:r>
      <w:proofErr w:type="spellStart"/>
      <w:r w:rsidRPr="00AE1139">
        <w:rPr>
          <w:rFonts w:ascii="Verdana" w:hAnsi="Verdana" w:cs="Verdana"/>
          <w:sz w:val="20"/>
          <w:szCs w:val="20"/>
          <w:lang w:val="en-US"/>
        </w:rPr>
        <w:t>Programme</w:t>
      </w:r>
      <w:proofErr w:type="spellEnd"/>
      <w:r w:rsidRPr="00AE1139">
        <w:rPr>
          <w:rFonts w:ascii="Verdana" w:hAnsi="Verdana" w:cs="Verdana"/>
          <w:sz w:val="20"/>
          <w:szCs w:val="20"/>
          <w:lang w:val="en-US"/>
        </w:rPr>
        <w:t xml:space="preserve"> of the Partnership between Higher Education and Science and Business Activity Sector financed by City of Wroclaw” </w:t>
      </w:r>
    </w:p>
    <w:bookmarkEnd w:id="3"/>
    <w:p w:rsidR="00CC62E5" w:rsidRPr="00AE1139" w:rsidRDefault="00CC62E5" w:rsidP="00CC62E5">
      <w:pPr>
        <w:pStyle w:val="Akapitzlist"/>
        <w:numPr>
          <w:ilvl w:val="0"/>
          <w:numId w:val="27"/>
        </w:numPr>
        <w:spacing w:after="0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AE1139">
        <w:rPr>
          <w:rFonts w:ascii="Verdana" w:hAnsi="Verdana" w:cs="Verdana"/>
          <w:b/>
          <w:bCs/>
          <w:sz w:val="20"/>
          <w:szCs w:val="20"/>
        </w:rPr>
        <w:t xml:space="preserve">Prezentacje. </w:t>
      </w:r>
      <w:r>
        <w:rPr>
          <w:rFonts w:ascii="Verdana" w:hAnsi="Verdana" w:cs="Verdana"/>
          <w:color w:val="000000"/>
          <w:sz w:val="20"/>
          <w:szCs w:val="20"/>
        </w:rPr>
        <w:t>Każdą prezentację</w:t>
      </w:r>
      <w:r w:rsidRPr="00AE1139">
        <w:rPr>
          <w:rFonts w:ascii="Verdana" w:hAnsi="Verdana" w:cs="Verdana"/>
          <w:color w:val="000000"/>
          <w:sz w:val="20"/>
          <w:szCs w:val="20"/>
        </w:rPr>
        <w:t>, która powstaje w ramach projektu w programie, prosimy opatrzyć odpowiednią formułą</w:t>
      </w:r>
      <w:r w:rsidRPr="00AE1139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</w:p>
    <w:p w:rsidR="00CC62E5" w:rsidRPr="00AE1139" w:rsidRDefault="00CC62E5" w:rsidP="00CC62E5">
      <w:pPr>
        <w:pStyle w:val="Akapitzlist"/>
        <w:spacing w:after="0"/>
        <w:jc w:val="both"/>
        <w:rPr>
          <w:rFonts w:ascii="Verdana" w:hAnsi="Verdana" w:cs="Verdana"/>
          <w:sz w:val="20"/>
          <w:szCs w:val="20"/>
        </w:rPr>
      </w:pPr>
    </w:p>
    <w:p w:rsidR="00CC62E5" w:rsidRPr="00AE1139" w:rsidRDefault="00CC62E5" w:rsidP="00CC62E5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w</w:t>
      </w:r>
      <w:r w:rsidRPr="00AE1139">
        <w:rPr>
          <w:rFonts w:ascii="Verdana" w:hAnsi="Verdana" w:cs="Verdana"/>
          <w:b/>
          <w:bCs/>
          <w:color w:val="000000"/>
          <w:sz w:val="20"/>
          <w:szCs w:val="20"/>
        </w:rPr>
        <w:t xml:space="preserve"> języku polskim</w:t>
      </w:r>
    </w:p>
    <w:p w:rsidR="00CC62E5" w:rsidRPr="00AE1139" w:rsidRDefault="00CC62E5" w:rsidP="00CC62E5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both"/>
        <w:rPr>
          <w:rFonts w:ascii="Verdana" w:hAnsi="Verdana" w:cs="Verdana"/>
        </w:rPr>
      </w:pPr>
    </w:p>
    <w:p w:rsidR="00CC62E5" w:rsidRPr="00AE1139" w:rsidRDefault="00CC62E5" w:rsidP="00CC62E5">
      <w:pPr>
        <w:ind w:left="708"/>
        <w:jc w:val="both"/>
        <w:rPr>
          <w:rFonts w:ascii="Verdana" w:hAnsi="Verdana" w:cs="Verdana"/>
          <w:color w:val="000000"/>
          <w:sz w:val="20"/>
          <w:szCs w:val="20"/>
        </w:rPr>
      </w:pPr>
      <w:r w:rsidRPr="00AE1139">
        <w:rPr>
          <w:rFonts w:ascii="Verdana" w:hAnsi="Verdana" w:cs="Verdana"/>
          <w:sz w:val="20"/>
          <w:szCs w:val="20"/>
        </w:rPr>
        <w:t xml:space="preserve">„Niniejsza prezentacja </w:t>
      </w:r>
      <w:r w:rsidRPr="00AE1139">
        <w:rPr>
          <w:rFonts w:ascii="Verdana" w:hAnsi="Verdana" w:cs="Verdana"/>
          <w:color w:val="000000"/>
          <w:sz w:val="20"/>
          <w:szCs w:val="20"/>
        </w:rPr>
        <w:t xml:space="preserve">jest efektem realizacji projektu naukowego w ramach Miejskiego Programu  Wsparcia </w:t>
      </w:r>
      <w:proofErr w:type="spellStart"/>
      <w:r w:rsidRPr="00AE1139">
        <w:rPr>
          <w:rFonts w:ascii="Verdana" w:hAnsi="Verdana" w:cs="Verdana"/>
          <w:color w:val="000000"/>
          <w:sz w:val="20"/>
          <w:szCs w:val="20"/>
        </w:rPr>
        <w:t>Partnertswa</w:t>
      </w:r>
      <w:proofErr w:type="spellEnd"/>
      <w:r w:rsidRPr="00AE1139">
        <w:rPr>
          <w:rFonts w:ascii="Verdana" w:hAnsi="Verdana" w:cs="Verdana"/>
          <w:color w:val="000000"/>
          <w:sz w:val="20"/>
          <w:szCs w:val="20"/>
        </w:rPr>
        <w:t xml:space="preserve"> Szkolnictwa Wyższego i Nauki oraz Sektora Aktywności Gospodarczej finansowanego ze środków Gminy Wrocław”.</w:t>
      </w:r>
    </w:p>
    <w:p w:rsidR="00CC62E5" w:rsidRPr="00AE1139" w:rsidRDefault="00CC62E5" w:rsidP="00CC62E5">
      <w:pPr>
        <w:pStyle w:val="Tytu"/>
        <w:numPr>
          <w:ilvl w:val="0"/>
          <w:numId w:val="28"/>
        </w:numPr>
        <w:spacing w:line="276" w:lineRule="auto"/>
        <w:ind w:left="709" w:hanging="283"/>
        <w:jc w:val="both"/>
        <w:rPr>
          <w:color w:val="000000"/>
          <w:sz w:val="20"/>
          <w:szCs w:val="20"/>
          <w:lang w:val="en-US"/>
        </w:rPr>
      </w:pPr>
      <w:r w:rsidRPr="00AE1139">
        <w:rPr>
          <w:color w:val="000000"/>
          <w:sz w:val="20"/>
          <w:szCs w:val="20"/>
          <w:lang w:val="en-US"/>
        </w:rPr>
        <w:t xml:space="preserve">W </w:t>
      </w:r>
      <w:proofErr w:type="spellStart"/>
      <w:r w:rsidRPr="00AE1139">
        <w:rPr>
          <w:color w:val="000000"/>
          <w:sz w:val="20"/>
          <w:szCs w:val="20"/>
          <w:lang w:val="en-US"/>
        </w:rPr>
        <w:t>języku</w:t>
      </w:r>
      <w:proofErr w:type="spellEnd"/>
      <w:r w:rsidRPr="00AE1139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AE1139">
        <w:rPr>
          <w:color w:val="000000"/>
          <w:sz w:val="20"/>
          <w:szCs w:val="20"/>
          <w:lang w:val="en-US"/>
        </w:rPr>
        <w:t>angielskim</w:t>
      </w:r>
      <w:proofErr w:type="spellEnd"/>
    </w:p>
    <w:p w:rsidR="00CC62E5" w:rsidRPr="00AE1139" w:rsidRDefault="00CC62E5" w:rsidP="00CC62E5">
      <w:pPr>
        <w:pStyle w:val="Tytu"/>
        <w:spacing w:line="276" w:lineRule="auto"/>
        <w:jc w:val="both"/>
        <w:rPr>
          <w:sz w:val="20"/>
          <w:szCs w:val="20"/>
          <w:lang w:val="en-US"/>
        </w:rPr>
      </w:pPr>
    </w:p>
    <w:p w:rsidR="00CC62E5" w:rsidRDefault="00CC62E5" w:rsidP="00CC62E5">
      <w:pPr>
        <w:ind w:left="708"/>
        <w:jc w:val="both"/>
        <w:rPr>
          <w:rFonts w:ascii="Verdana" w:hAnsi="Verdana" w:cs="Verdana"/>
          <w:sz w:val="20"/>
          <w:szCs w:val="20"/>
          <w:lang w:val="en-US"/>
        </w:rPr>
      </w:pPr>
      <w:r w:rsidRPr="00AE1139">
        <w:rPr>
          <w:rFonts w:ascii="Verdana" w:hAnsi="Verdana" w:cs="Verdana"/>
          <w:sz w:val="20"/>
          <w:szCs w:val="20"/>
          <w:lang w:val="en-US"/>
        </w:rPr>
        <w:t xml:space="preserve">„The presentation has been prepared as a part of the Support </w:t>
      </w:r>
      <w:proofErr w:type="spellStart"/>
      <w:r w:rsidRPr="00AE1139">
        <w:rPr>
          <w:rFonts w:ascii="Verdana" w:hAnsi="Verdana" w:cs="Verdana"/>
          <w:sz w:val="20"/>
          <w:szCs w:val="20"/>
          <w:lang w:val="en-US"/>
        </w:rPr>
        <w:t>Programme</w:t>
      </w:r>
      <w:proofErr w:type="spellEnd"/>
      <w:r w:rsidRPr="00AE1139">
        <w:rPr>
          <w:rFonts w:ascii="Verdana" w:hAnsi="Verdana" w:cs="Verdana"/>
          <w:sz w:val="20"/>
          <w:szCs w:val="20"/>
          <w:lang w:val="en-US"/>
        </w:rPr>
        <w:t xml:space="preserve"> of the Partnership between Higher Education and Science and Business Activity Sector financed by City of Wroclaw”</w:t>
      </w:r>
      <w:r>
        <w:rPr>
          <w:rFonts w:ascii="Verdana" w:hAnsi="Verdana" w:cs="Verdana"/>
          <w:sz w:val="20"/>
          <w:szCs w:val="20"/>
          <w:lang w:val="en-US"/>
        </w:rPr>
        <w:t xml:space="preserve"> </w:t>
      </w:r>
    </w:p>
    <w:p w:rsidR="00CC62E5" w:rsidRDefault="00CC62E5" w:rsidP="00CC62E5">
      <w:pPr>
        <w:spacing w:after="0"/>
        <w:jc w:val="center"/>
        <w:rPr>
          <w:rFonts w:ascii="Verdana" w:hAnsi="Verdana" w:cs="Verdana"/>
          <w:sz w:val="20"/>
          <w:szCs w:val="20"/>
          <w:lang w:val="en-US"/>
        </w:rPr>
      </w:pPr>
    </w:p>
    <w:p w:rsidR="00CC62E5" w:rsidRDefault="00CC62E5" w:rsidP="00CC62E5">
      <w:pPr>
        <w:pStyle w:val="Akapitzlist"/>
        <w:numPr>
          <w:ilvl w:val="3"/>
          <w:numId w:val="20"/>
        </w:numPr>
        <w:tabs>
          <w:tab w:val="clear" w:pos="2520"/>
        </w:tabs>
        <w:spacing w:after="0"/>
        <w:ind w:left="284" w:hanging="284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Dokumentacja rozliczeniowa (f</w:t>
      </w:r>
      <w:r w:rsidRPr="006B6E71">
        <w:rPr>
          <w:rFonts w:ascii="Verdana" w:hAnsi="Verdana" w:cs="Verdana"/>
          <w:b/>
          <w:bCs/>
          <w:sz w:val="20"/>
          <w:szCs w:val="20"/>
        </w:rPr>
        <w:t>ormularze</w:t>
      </w:r>
      <w:r>
        <w:rPr>
          <w:rFonts w:ascii="Verdana" w:hAnsi="Verdana" w:cs="Verdana"/>
          <w:b/>
          <w:bCs/>
          <w:sz w:val="20"/>
          <w:szCs w:val="20"/>
        </w:rPr>
        <w:t>)</w:t>
      </w:r>
    </w:p>
    <w:p w:rsidR="00CC62E5" w:rsidRDefault="00CC62E5" w:rsidP="00CC62E5">
      <w:pPr>
        <w:spacing w:after="0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CC62E5" w:rsidRPr="006B6E71" w:rsidRDefault="00CC62E5" w:rsidP="00CC62E5">
      <w:pPr>
        <w:spacing w:after="0"/>
        <w:jc w:val="both"/>
        <w:rPr>
          <w:rFonts w:ascii="Verdana" w:hAnsi="Verdana" w:cs="Verdana"/>
          <w:bCs/>
          <w:i/>
          <w:sz w:val="20"/>
          <w:szCs w:val="20"/>
        </w:rPr>
      </w:pPr>
      <w:r w:rsidRPr="006B6E71">
        <w:rPr>
          <w:rFonts w:ascii="Verdana" w:hAnsi="Verdana" w:cs="Verdana"/>
          <w:bCs/>
          <w:i/>
          <w:sz w:val="20"/>
          <w:szCs w:val="20"/>
        </w:rPr>
        <w:t>Formularze dokumentów rozliczeniowych wr</w:t>
      </w:r>
      <w:r>
        <w:rPr>
          <w:rFonts w:ascii="Verdana" w:hAnsi="Verdana" w:cs="Verdana"/>
          <w:bCs/>
          <w:i/>
          <w:sz w:val="20"/>
          <w:szCs w:val="20"/>
        </w:rPr>
        <w:t>az z niezbędnymi uwagami ułatwia</w:t>
      </w:r>
      <w:r w:rsidRPr="006B6E71">
        <w:rPr>
          <w:rFonts w:ascii="Verdana" w:hAnsi="Verdana" w:cs="Verdana"/>
          <w:bCs/>
          <w:i/>
          <w:sz w:val="20"/>
          <w:szCs w:val="20"/>
        </w:rPr>
        <w:t>j</w:t>
      </w:r>
      <w:r>
        <w:rPr>
          <w:rFonts w:ascii="Verdana" w:hAnsi="Verdana" w:cs="Verdana"/>
          <w:bCs/>
          <w:i/>
          <w:sz w:val="20"/>
          <w:szCs w:val="20"/>
        </w:rPr>
        <w:t>ą</w:t>
      </w:r>
      <w:r w:rsidRPr="006B6E71">
        <w:rPr>
          <w:rFonts w:ascii="Verdana" w:hAnsi="Verdana" w:cs="Verdana"/>
          <w:bCs/>
          <w:i/>
          <w:sz w:val="20"/>
          <w:szCs w:val="20"/>
        </w:rPr>
        <w:t xml:space="preserve">cymi ich wypełnienie zostały przekazane drogą e-mailową. Poniższe informacje mają charakter uzupełniający. </w:t>
      </w:r>
    </w:p>
    <w:p w:rsidR="00CC62E5" w:rsidRDefault="00CC62E5" w:rsidP="00CC62E5">
      <w:pPr>
        <w:ind w:left="360"/>
        <w:jc w:val="both"/>
        <w:rPr>
          <w:rFonts w:ascii="Verdana" w:hAnsi="Verdana" w:cs="Verdana"/>
          <w:sz w:val="20"/>
          <w:szCs w:val="20"/>
        </w:rPr>
      </w:pPr>
    </w:p>
    <w:p w:rsidR="00CC62E5" w:rsidRDefault="00CC62E5" w:rsidP="00CC62E5">
      <w:pPr>
        <w:pStyle w:val="Akapitzlist"/>
        <w:numPr>
          <w:ilvl w:val="0"/>
          <w:numId w:val="29"/>
        </w:numPr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Uwagi ogólne:</w:t>
      </w:r>
    </w:p>
    <w:p w:rsidR="00CC62E5" w:rsidRDefault="00CC62E5" w:rsidP="00CC62E5">
      <w:pPr>
        <w:numPr>
          <w:ilvl w:val="0"/>
          <w:numId w:val="28"/>
        </w:numPr>
        <w:spacing w:after="120"/>
        <w:ind w:left="567" w:hanging="283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rozliczane są tylko i wyłącznie godziny spędzone na merytorycznej pracy, zgodnej </w:t>
      </w:r>
      <w:r>
        <w:rPr>
          <w:rFonts w:ascii="Verdana" w:hAnsi="Verdana" w:cs="Verdana"/>
          <w:sz w:val="20"/>
          <w:szCs w:val="20"/>
        </w:rPr>
        <w:br/>
        <w:t>z programem projektu i miesięcznym harmonogramem projektu;</w:t>
      </w:r>
    </w:p>
    <w:p w:rsidR="00CC62E5" w:rsidRPr="00AB2296" w:rsidRDefault="00CC62E5" w:rsidP="00CC62E5">
      <w:pPr>
        <w:numPr>
          <w:ilvl w:val="0"/>
          <w:numId w:val="28"/>
        </w:numPr>
        <w:spacing w:after="120"/>
        <w:ind w:left="567" w:hanging="283"/>
        <w:jc w:val="both"/>
        <w:rPr>
          <w:rFonts w:ascii="Verdana" w:hAnsi="Verdana" w:cs="Verdana"/>
          <w:sz w:val="20"/>
          <w:szCs w:val="20"/>
          <w:u w:val="single"/>
        </w:rPr>
      </w:pPr>
      <w:r>
        <w:rPr>
          <w:rFonts w:ascii="Verdana" w:hAnsi="Verdana" w:cs="Verdana"/>
          <w:sz w:val="20"/>
          <w:szCs w:val="20"/>
        </w:rPr>
        <w:t xml:space="preserve">płatność będzie realizowana przelewem na numer rachunku bankowego Naukowca, który zostanie wskazany w rachunku za dany miesiąc realizacji projektu, w terminie do 30 dni od przedstawienia przez Naukowca </w:t>
      </w:r>
      <w:r w:rsidRPr="00EC6BAF">
        <w:rPr>
          <w:rFonts w:ascii="Verdana" w:hAnsi="Verdana" w:cs="Verdana"/>
          <w:b/>
          <w:sz w:val="20"/>
          <w:szCs w:val="20"/>
        </w:rPr>
        <w:t>kompletu prawidłowo wypełnionych dokumentów rozliczeniowych</w:t>
      </w:r>
      <w:r>
        <w:rPr>
          <w:rFonts w:ascii="Verdana" w:hAnsi="Verdana" w:cs="Verdana"/>
          <w:sz w:val="20"/>
          <w:szCs w:val="20"/>
        </w:rPr>
        <w:t xml:space="preserve"> za rozliczany miesiąc. </w:t>
      </w:r>
    </w:p>
    <w:p w:rsidR="00CC62E5" w:rsidRDefault="00CC62E5" w:rsidP="00CC62E5">
      <w:pPr>
        <w:spacing w:after="120"/>
        <w:ind w:left="567"/>
        <w:jc w:val="both"/>
        <w:rPr>
          <w:rFonts w:ascii="Verdana" w:hAnsi="Verdana" w:cs="Verdana"/>
          <w:sz w:val="20"/>
          <w:szCs w:val="20"/>
          <w:u w:val="single"/>
        </w:rPr>
      </w:pPr>
      <w:r w:rsidRPr="00AB2296">
        <w:rPr>
          <w:rFonts w:ascii="Verdana" w:hAnsi="Verdana" w:cs="Verdana"/>
          <w:sz w:val="20"/>
          <w:szCs w:val="20"/>
        </w:rPr>
        <w:t>W przypadku pojawienia się wątpliwości ze strony organizatora co do przedłożonych dokumentów termin wypłaty zostaje wstrzymany do momentu wyjaśnienia niejasności; ponadto w przypadku dostarczenia do BWU dokumentów</w:t>
      </w:r>
      <w:r>
        <w:rPr>
          <w:rFonts w:ascii="Verdana" w:hAnsi="Verdana" w:cs="Verdana"/>
          <w:sz w:val="20"/>
          <w:szCs w:val="20"/>
        </w:rPr>
        <w:t xml:space="preserve"> niekompletnych partnerstwo zostanie wezwane do ich uzupełnienia; termin wypłaty wynagrodzenia zostanie naliczony od dnia, kiedy dokumentacja będzie kompletna </w:t>
      </w:r>
      <w:r>
        <w:rPr>
          <w:rFonts w:ascii="Verdana" w:hAnsi="Verdana" w:cs="Verdana"/>
          <w:sz w:val="20"/>
          <w:szCs w:val="20"/>
        </w:rPr>
        <w:br/>
        <w:t>i prawidłowo wypełniona;</w:t>
      </w:r>
    </w:p>
    <w:p w:rsidR="00CC62E5" w:rsidRPr="0073162B" w:rsidRDefault="00CC62E5" w:rsidP="00CC62E5">
      <w:pPr>
        <w:pStyle w:val="Tekstkomentarza"/>
        <w:numPr>
          <w:ilvl w:val="0"/>
          <w:numId w:val="28"/>
        </w:numPr>
        <w:spacing w:after="120" w:line="276" w:lineRule="auto"/>
        <w:ind w:left="567" w:hanging="283"/>
        <w:jc w:val="both"/>
        <w:rPr>
          <w:rFonts w:ascii="Verdana" w:hAnsi="Verdana" w:cs="Verdana"/>
          <w:b/>
          <w:bCs/>
        </w:rPr>
      </w:pPr>
      <w:r w:rsidRPr="001C356F">
        <w:rPr>
          <w:rFonts w:ascii="Verdana" w:hAnsi="Verdana"/>
        </w:rPr>
        <w:t xml:space="preserve">zgodnie z umową istnieje możliwość przesunięcia godzin w ramach </w:t>
      </w:r>
      <w:r w:rsidRPr="001C356F">
        <w:rPr>
          <w:rFonts w:ascii="Verdana" w:hAnsi="Verdana"/>
        </w:rPr>
        <w:br/>
        <w:t>3-miesięcznych okresów liczonych od m-ca, w którym nastąpiła zmiana w liczbie godzin</w:t>
      </w:r>
      <w:r>
        <w:rPr>
          <w:rFonts w:ascii="Verdana" w:hAnsi="Verdana"/>
        </w:rPr>
        <w:t xml:space="preserve"> w taki sposób, aby miesięczny czas pracy był różny od 32h –</w:t>
      </w:r>
      <w:r w:rsidRPr="0073162B">
        <w:rPr>
          <w:rFonts w:ascii="Verdana" w:hAnsi="Verdana"/>
        </w:rPr>
        <w:t xml:space="preserve"> o</w:t>
      </w:r>
      <w:r w:rsidRPr="0073162B">
        <w:rPr>
          <w:rFonts w:ascii="Verdana" w:hAnsi="Verdana" w:cs="Verdana"/>
        </w:rPr>
        <w:t xml:space="preserve">pcja możliwa do zastosowania </w:t>
      </w:r>
      <w:r w:rsidRPr="0073162B">
        <w:rPr>
          <w:rFonts w:ascii="Verdana" w:hAnsi="Verdana" w:cs="Verdana"/>
          <w:b/>
        </w:rPr>
        <w:t>od 1.12.2017 r</w:t>
      </w:r>
      <w:r w:rsidRPr="0073162B">
        <w:rPr>
          <w:rFonts w:ascii="Verdana" w:hAnsi="Verdana" w:cs="Verdana"/>
        </w:rPr>
        <w:t>.</w:t>
      </w:r>
    </w:p>
    <w:p w:rsidR="00CC62E5" w:rsidRDefault="00CC62E5" w:rsidP="00CC62E5">
      <w:pPr>
        <w:pStyle w:val="Tekstkomentarza"/>
        <w:spacing w:after="120" w:line="276" w:lineRule="auto"/>
        <w:ind w:left="567"/>
        <w:jc w:val="both"/>
        <w:rPr>
          <w:rFonts w:ascii="Verdana" w:hAnsi="Verdana" w:cs="Verdana"/>
          <w:b/>
          <w:bCs/>
        </w:rPr>
      </w:pPr>
      <w:r w:rsidRPr="001C356F">
        <w:rPr>
          <w:rFonts w:ascii="Verdana" w:hAnsi="Verdana" w:cs="Verdana"/>
        </w:rPr>
        <w:lastRenderedPageBreak/>
        <w:t>W przypadku przepracowania w danym miesiącu innej liczby godzin niż 32</w:t>
      </w:r>
      <w:r>
        <w:rPr>
          <w:rFonts w:ascii="Verdana" w:hAnsi="Verdana" w:cs="Verdana"/>
        </w:rPr>
        <w:br/>
        <w:t>(</w:t>
      </w:r>
      <w:r w:rsidRPr="001C356F">
        <w:rPr>
          <w:rFonts w:ascii="Verdana" w:hAnsi="Verdana" w:cs="Verdana"/>
        </w:rPr>
        <w:t>i nie mniej</w:t>
      </w:r>
      <w:r>
        <w:rPr>
          <w:rFonts w:ascii="Verdana" w:hAnsi="Verdana" w:cs="Verdana"/>
        </w:rPr>
        <w:t>szej niż 24)</w:t>
      </w:r>
      <w:r w:rsidRPr="001C356F">
        <w:rPr>
          <w:rFonts w:ascii="Verdana" w:hAnsi="Verdana" w:cs="Verdana"/>
        </w:rPr>
        <w:t xml:space="preserve"> wynagrodzenie</w:t>
      </w:r>
      <w:r>
        <w:rPr>
          <w:rFonts w:ascii="Verdana" w:hAnsi="Verdana" w:cs="Verdana"/>
        </w:rPr>
        <w:t xml:space="preserve"> Naukowca jest wypłacane przez o</w:t>
      </w:r>
      <w:r w:rsidRPr="001C356F">
        <w:rPr>
          <w:rFonts w:ascii="Verdana" w:hAnsi="Verdana" w:cs="Verdana"/>
        </w:rPr>
        <w:t xml:space="preserve">rganizatora proporcjonalnie do ilości godzin faktycznie przepracowanych w danym miesiącu i nie może przekroczyć </w:t>
      </w:r>
      <w:r w:rsidRPr="001C356F">
        <w:rPr>
          <w:rFonts w:ascii="Verdana" w:hAnsi="Verdana" w:cs="Verdana"/>
          <w:b/>
          <w:bCs/>
        </w:rPr>
        <w:t>łącznie 9 600 złot</w:t>
      </w:r>
      <w:r>
        <w:rPr>
          <w:rFonts w:ascii="Verdana" w:hAnsi="Verdana" w:cs="Verdana"/>
          <w:b/>
          <w:bCs/>
        </w:rPr>
        <w:t xml:space="preserve">ych brutto w okresie </w:t>
      </w:r>
      <w:r>
        <w:rPr>
          <w:rFonts w:ascii="Verdana" w:hAnsi="Verdana" w:cs="Verdana"/>
          <w:b/>
          <w:bCs/>
        </w:rPr>
        <w:br/>
        <w:t>3 miesięcy.</w:t>
      </w:r>
    </w:p>
    <w:p w:rsidR="00CC62E5" w:rsidRPr="001C356F" w:rsidRDefault="00CC62E5" w:rsidP="00CC62E5">
      <w:pPr>
        <w:pStyle w:val="Tekstkomentarza"/>
        <w:spacing w:after="120" w:line="276" w:lineRule="auto"/>
        <w:ind w:left="567"/>
        <w:jc w:val="both"/>
        <w:rPr>
          <w:rFonts w:ascii="Verdana" w:hAnsi="Verdana" w:cs="Verdana"/>
          <w:b/>
          <w:bCs/>
        </w:rPr>
      </w:pPr>
    </w:p>
    <w:p w:rsidR="00CC62E5" w:rsidRPr="003A49CF" w:rsidRDefault="00CC62E5" w:rsidP="00CC62E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6B6E71">
        <w:rPr>
          <w:rFonts w:ascii="Verdana" w:hAnsi="Verdana" w:cs="Verdana"/>
          <w:b/>
          <w:bCs/>
          <w:sz w:val="20"/>
          <w:szCs w:val="20"/>
        </w:rPr>
        <w:t>Miesięczny harmonogram realizacji projektu</w:t>
      </w:r>
      <w:r>
        <w:rPr>
          <w:rFonts w:ascii="Verdana" w:hAnsi="Verdana" w:cs="Verdana"/>
          <w:b/>
          <w:bCs/>
          <w:sz w:val="20"/>
          <w:szCs w:val="20"/>
        </w:rPr>
        <w:t>:</w:t>
      </w:r>
    </w:p>
    <w:p w:rsidR="00CC62E5" w:rsidRDefault="00CC62E5" w:rsidP="00CC62E5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0"/>
          <w:szCs w:val="20"/>
        </w:rPr>
      </w:pPr>
    </w:p>
    <w:p w:rsidR="00CC62E5" w:rsidRDefault="00CC62E5" w:rsidP="00CC62E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treść harmonogramu musi być </w:t>
      </w:r>
      <w:r w:rsidRPr="003A49CF">
        <w:rPr>
          <w:rFonts w:ascii="Verdana" w:hAnsi="Verdana" w:cs="Verdana"/>
          <w:b/>
          <w:sz w:val="20"/>
          <w:szCs w:val="20"/>
        </w:rPr>
        <w:t>spójna z programem projektu</w:t>
      </w:r>
      <w:r>
        <w:rPr>
          <w:rFonts w:ascii="Verdana" w:hAnsi="Verdana" w:cs="Verdana"/>
          <w:sz w:val="20"/>
          <w:szCs w:val="20"/>
        </w:rPr>
        <w:t>, stanowiącym załącznik do umowy stażu (jakiekolwiek zmiany w p</w:t>
      </w:r>
      <w:r w:rsidRPr="00F53382">
        <w:rPr>
          <w:rFonts w:ascii="Verdana" w:hAnsi="Verdana" w:cs="Verdana"/>
          <w:sz w:val="20"/>
          <w:szCs w:val="20"/>
        </w:rPr>
        <w:t>rogramie</w:t>
      </w:r>
      <w:r>
        <w:rPr>
          <w:rFonts w:ascii="Verdana" w:hAnsi="Verdana" w:cs="Verdana"/>
          <w:sz w:val="20"/>
          <w:szCs w:val="20"/>
        </w:rPr>
        <w:t xml:space="preserve"> projektu</w:t>
      </w:r>
      <w:r w:rsidRPr="00F53382">
        <w:rPr>
          <w:rFonts w:ascii="Verdana" w:hAnsi="Verdana" w:cs="Verdana"/>
          <w:sz w:val="20"/>
          <w:szCs w:val="20"/>
        </w:rPr>
        <w:t xml:space="preserve"> wymagają pisemnego powiadomienia </w:t>
      </w:r>
      <w:r>
        <w:rPr>
          <w:rFonts w:ascii="Verdana" w:hAnsi="Verdana" w:cs="Verdana"/>
          <w:sz w:val="20"/>
          <w:szCs w:val="20"/>
        </w:rPr>
        <w:t>i akceptacji o</w:t>
      </w:r>
      <w:r w:rsidRPr="00F53382">
        <w:rPr>
          <w:rFonts w:ascii="Verdana" w:hAnsi="Verdana" w:cs="Verdana"/>
          <w:sz w:val="20"/>
          <w:szCs w:val="20"/>
        </w:rPr>
        <w:t>rganizatora. Sytuacja ta dotyczy prop</w:t>
      </w:r>
      <w:r>
        <w:rPr>
          <w:rFonts w:ascii="Verdana" w:hAnsi="Verdana" w:cs="Verdana"/>
          <w:sz w:val="20"/>
          <w:szCs w:val="20"/>
        </w:rPr>
        <w:t>onowanych przez p</w:t>
      </w:r>
      <w:r w:rsidRPr="00F53382">
        <w:rPr>
          <w:rFonts w:ascii="Verdana" w:hAnsi="Verdana" w:cs="Verdana"/>
          <w:sz w:val="20"/>
          <w:szCs w:val="20"/>
        </w:rPr>
        <w:t>artnerstwo zmian zadań w programie projektu, które jednak nie wpływaj</w:t>
      </w:r>
      <w:r>
        <w:rPr>
          <w:rFonts w:ascii="Verdana" w:hAnsi="Verdana" w:cs="Verdana"/>
          <w:sz w:val="20"/>
          <w:szCs w:val="20"/>
        </w:rPr>
        <w:t xml:space="preserve">ą na osiągnięcie celu projektu; ww. zmiany wymagają formy aneksu) </w:t>
      </w:r>
      <w:r>
        <w:rPr>
          <w:rFonts w:ascii="Verdana" w:hAnsi="Verdana" w:cs="Verdana"/>
          <w:sz w:val="20"/>
          <w:szCs w:val="20"/>
        </w:rPr>
        <w:br/>
        <w:t>i ma  na celu uszczegółowienie zadań określonych w programie.</w:t>
      </w:r>
    </w:p>
    <w:p w:rsidR="00CC62E5" w:rsidRDefault="00CC62E5" w:rsidP="00CC62E5">
      <w:pPr>
        <w:pStyle w:val="Akapitzlist"/>
        <w:autoSpaceDE w:val="0"/>
        <w:autoSpaceDN w:val="0"/>
        <w:adjustRightInd w:val="0"/>
        <w:spacing w:after="120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Istotne jest, aby w treści harmonogramu wskazywać </w:t>
      </w:r>
      <w:r w:rsidRPr="00AB2296">
        <w:rPr>
          <w:rFonts w:ascii="Verdana" w:hAnsi="Verdana" w:cs="Verdana"/>
          <w:b/>
          <w:sz w:val="20"/>
          <w:szCs w:val="20"/>
        </w:rPr>
        <w:t>dokładną lokalizację</w:t>
      </w:r>
      <w:r>
        <w:rPr>
          <w:rFonts w:ascii="Verdana" w:hAnsi="Verdana" w:cs="Verdana"/>
          <w:sz w:val="20"/>
          <w:szCs w:val="20"/>
        </w:rPr>
        <w:t xml:space="preserve"> wykonywanych zadań (zgodnych z miejscami wykonywania stażu określonymi </w:t>
      </w:r>
      <w:r>
        <w:rPr>
          <w:rFonts w:ascii="Verdana" w:hAnsi="Verdana" w:cs="Verdana"/>
          <w:sz w:val="20"/>
          <w:szCs w:val="20"/>
        </w:rPr>
        <w:br/>
        <w:t>w umowie stażu), gdyż w ramach programu mogą być przeprowadzane przez organizatora niezapowiedziane wizyty monitorujące;</w:t>
      </w:r>
    </w:p>
    <w:p w:rsidR="00CC62E5" w:rsidRDefault="00CC62E5" w:rsidP="00CC62E5">
      <w:pPr>
        <w:pStyle w:val="Akapitzlist"/>
        <w:numPr>
          <w:ilvl w:val="0"/>
          <w:numId w:val="22"/>
        </w:numPr>
        <w:tabs>
          <w:tab w:val="left" w:pos="1134"/>
        </w:tabs>
        <w:spacing w:after="120"/>
        <w:ind w:left="567" w:hanging="28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harmonogram przygotowany przez partnerstwo i zaakceptowany przez obie strony</w:t>
      </w:r>
      <w:r w:rsidRPr="00F53382">
        <w:rPr>
          <w:rFonts w:ascii="Verdana" w:hAnsi="Verdana" w:cs="Verdana"/>
          <w:sz w:val="20"/>
          <w:szCs w:val="20"/>
        </w:rPr>
        <w:t xml:space="preserve"> należy dostarczyć </w:t>
      </w:r>
      <w:r w:rsidRPr="003F725A">
        <w:rPr>
          <w:rFonts w:ascii="Verdana" w:hAnsi="Verdana" w:cs="Verdana"/>
          <w:b/>
          <w:sz w:val="20"/>
          <w:szCs w:val="20"/>
        </w:rPr>
        <w:t>w formie elektronicznej</w:t>
      </w:r>
      <w:r w:rsidRPr="00F53382">
        <w:rPr>
          <w:rFonts w:ascii="Verdana" w:hAnsi="Verdana" w:cs="Verdana"/>
          <w:sz w:val="20"/>
          <w:szCs w:val="20"/>
        </w:rPr>
        <w:t xml:space="preserve"> najpóźniej na </w:t>
      </w:r>
      <w:r w:rsidRPr="00F53382">
        <w:rPr>
          <w:rFonts w:ascii="Verdana" w:hAnsi="Verdana" w:cs="Verdana"/>
          <w:b/>
          <w:sz w:val="20"/>
          <w:szCs w:val="20"/>
        </w:rPr>
        <w:t>5 dni roboczych</w:t>
      </w:r>
      <w:r w:rsidRPr="00F53382">
        <w:rPr>
          <w:rFonts w:ascii="Verdana" w:hAnsi="Verdana" w:cs="Verdana"/>
          <w:sz w:val="20"/>
          <w:szCs w:val="20"/>
        </w:rPr>
        <w:t xml:space="preserve"> przed upływem miesiąca kalendarzowego</w:t>
      </w:r>
      <w:r>
        <w:rPr>
          <w:rFonts w:ascii="Verdana" w:hAnsi="Verdana" w:cs="Verdana"/>
          <w:sz w:val="20"/>
          <w:szCs w:val="20"/>
        </w:rPr>
        <w:t xml:space="preserve">, którego harmonogram dotyczy (w sytuacji, </w:t>
      </w:r>
      <w:r>
        <w:rPr>
          <w:rFonts w:ascii="Verdana" w:hAnsi="Verdana" w:cs="Verdana"/>
          <w:sz w:val="20"/>
          <w:szCs w:val="20"/>
        </w:rPr>
        <w:br/>
        <w:t>w której jedna ze stron partnerstwa wysyła go ze swojego adresu mailowego, druga strona powinna otrzymać go do wiadomości)</w:t>
      </w:r>
      <w:r w:rsidRPr="00F53382">
        <w:rPr>
          <w:rFonts w:ascii="Verdana" w:hAnsi="Verdana" w:cs="Verdana"/>
          <w:sz w:val="20"/>
          <w:szCs w:val="20"/>
        </w:rPr>
        <w:t>;</w:t>
      </w:r>
    </w:p>
    <w:p w:rsidR="00CC62E5" w:rsidRPr="00F53382" w:rsidRDefault="00CC62E5" w:rsidP="00CC62E5">
      <w:pPr>
        <w:pStyle w:val="Akapitzlist"/>
        <w:numPr>
          <w:ilvl w:val="0"/>
          <w:numId w:val="22"/>
        </w:numPr>
        <w:spacing w:after="120"/>
        <w:ind w:left="567" w:hanging="28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</w:t>
      </w:r>
      <w:r w:rsidRPr="00F53382">
        <w:rPr>
          <w:rFonts w:ascii="Verdana" w:hAnsi="Verdana" w:cs="Verdana"/>
          <w:sz w:val="20"/>
          <w:szCs w:val="20"/>
        </w:rPr>
        <w:t xml:space="preserve"> sytuacji wprowadzenia zmian do miesięcznego </w:t>
      </w:r>
      <w:r>
        <w:rPr>
          <w:rFonts w:ascii="Verdana" w:hAnsi="Verdana" w:cs="Verdana"/>
          <w:sz w:val="20"/>
          <w:szCs w:val="20"/>
        </w:rPr>
        <w:t>harmonogramu należy powiadomić o</w:t>
      </w:r>
      <w:r w:rsidRPr="00F53382">
        <w:rPr>
          <w:rFonts w:ascii="Verdana" w:hAnsi="Verdana" w:cs="Verdana"/>
          <w:sz w:val="20"/>
          <w:szCs w:val="20"/>
        </w:rPr>
        <w:t>rganizator</w:t>
      </w:r>
      <w:r>
        <w:rPr>
          <w:rFonts w:ascii="Verdana" w:hAnsi="Verdana" w:cs="Verdana"/>
          <w:sz w:val="20"/>
          <w:szCs w:val="20"/>
        </w:rPr>
        <w:t xml:space="preserve">a o uzgodnionej </w:t>
      </w:r>
      <w:r w:rsidRPr="00F53382">
        <w:rPr>
          <w:rFonts w:ascii="Verdana" w:hAnsi="Verdana" w:cs="Verdana"/>
          <w:sz w:val="20"/>
          <w:szCs w:val="20"/>
        </w:rPr>
        <w:t>zmianie harmonogramu</w:t>
      </w:r>
      <w:r w:rsidRPr="00F53382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F53382">
        <w:rPr>
          <w:rFonts w:ascii="Verdana" w:hAnsi="Verdana" w:cs="Verdana"/>
          <w:sz w:val="20"/>
          <w:szCs w:val="20"/>
        </w:rPr>
        <w:t>najpóźniej do momentu, którego ta zmiana dotyczy. Zaktualizowany oryginał miesięcznego harmon</w:t>
      </w:r>
      <w:r>
        <w:rPr>
          <w:rFonts w:ascii="Verdana" w:hAnsi="Verdana" w:cs="Verdana"/>
          <w:sz w:val="20"/>
          <w:szCs w:val="20"/>
        </w:rPr>
        <w:t>ogramu (z adnotacją „AKTUALIZACJA”) musi być dostarczony do BWU</w:t>
      </w:r>
      <w:r w:rsidRPr="00F53382">
        <w:rPr>
          <w:rFonts w:ascii="Verdana" w:hAnsi="Verdana" w:cs="Verdana"/>
          <w:sz w:val="20"/>
          <w:szCs w:val="20"/>
        </w:rPr>
        <w:t xml:space="preserve"> wraz z dokumentacją rozliczeniową najpóźniej do 14 dni</w:t>
      </w:r>
      <w:r>
        <w:rPr>
          <w:rFonts w:ascii="Verdana" w:hAnsi="Verdana" w:cs="Verdana"/>
          <w:sz w:val="20"/>
          <w:szCs w:val="20"/>
        </w:rPr>
        <w:t xml:space="preserve"> kalendarzowych</w:t>
      </w:r>
      <w:r w:rsidRPr="00F53382">
        <w:rPr>
          <w:rFonts w:ascii="Verdana" w:hAnsi="Verdana" w:cs="Verdana"/>
          <w:sz w:val="20"/>
          <w:szCs w:val="20"/>
        </w:rPr>
        <w:t xml:space="preserve"> po zakończeniu okresu rozliczeniowego</w:t>
      </w:r>
      <w:r>
        <w:rPr>
          <w:rFonts w:ascii="Verdana" w:hAnsi="Verdana" w:cs="Verdana"/>
          <w:sz w:val="20"/>
          <w:szCs w:val="20"/>
        </w:rPr>
        <w:t>;</w:t>
      </w:r>
    </w:p>
    <w:p w:rsidR="00CC62E5" w:rsidRDefault="00CC62E5" w:rsidP="00CC62E5">
      <w:pPr>
        <w:pStyle w:val="Akapitzlist"/>
        <w:numPr>
          <w:ilvl w:val="0"/>
          <w:numId w:val="22"/>
        </w:numPr>
        <w:spacing w:after="120"/>
        <w:ind w:left="567" w:hanging="28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 treści dokumentu</w:t>
      </w:r>
      <w:r w:rsidRPr="00F53382">
        <w:rPr>
          <w:rFonts w:ascii="Verdana" w:hAnsi="Verdana" w:cs="Verdana"/>
          <w:sz w:val="20"/>
          <w:szCs w:val="20"/>
        </w:rPr>
        <w:t xml:space="preserve"> powinn</w:t>
      </w:r>
      <w:r>
        <w:rPr>
          <w:rFonts w:ascii="Verdana" w:hAnsi="Verdana" w:cs="Verdana"/>
          <w:sz w:val="20"/>
          <w:szCs w:val="20"/>
        </w:rPr>
        <w:t>y znaleźć się:</w:t>
      </w:r>
      <w:r w:rsidRPr="00F53382">
        <w:rPr>
          <w:rFonts w:ascii="Verdana" w:hAnsi="Verdana" w:cs="Verdana"/>
          <w:sz w:val="20"/>
          <w:szCs w:val="20"/>
        </w:rPr>
        <w:t xml:space="preserve"> czytelne podpisy i pieczęć prz</w:t>
      </w:r>
      <w:r>
        <w:rPr>
          <w:rFonts w:ascii="Verdana" w:hAnsi="Verdana" w:cs="Verdana"/>
          <w:sz w:val="20"/>
          <w:szCs w:val="20"/>
        </w:rPr>
        <w:t>edsiębiorstwa, pieczęć imienna p</w:t>
      </w:r>
      <w:r w:rsidRPr="00F53382">
        <w:rPr>
          <w:rFonts w:ascii="Verdana" w:hAnsi="Verdana" w:cs="Verdana"/>
          <w:sz w:val="20"/>
          <w:szCs w:val="20"/>
        </w:rPr>
        <w:t>rzedsiębiorcy (jeśli podpis jest nieczytelny)</w:t>
      </w:r>
      <w:r>
        <w:rPr>
          <w:rFonts w:ascii="Verdana" w:hAnsi="Verdana" w:cs="Verdana"/>
          <w:sz w:val="20"/>
          <w:szCs w:val="20"/>
        </w:rPr>
        <w:t>;</w:t>
      </w:r>
    </w:p>
    <w:p w:rsidR="00CC62E5" w:rsidRPr="0052264D" w:rsidRDefault="00CC62E5" w:rsidP="00CC62E5">
      <w:pPr>
        <w:pStyle w:val="Akapitzlist"/>
        <w:widowControl w:val="0"/>
        <w:numPr>
          <w:ilvl w:val="0"/>
          <w:numId w:val="22"/>
        </w:numPr>
        <w:suppressAutoHyphens/>
        <w:spacing w:after="120"/>
        <w:ind w:left="567" w:hanging="28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przygotowywanie </w:t>
      </w:r>
      <w:r w:rsidRPr="00F53382">
        <w:rPr>
          <w:rFonts w:ascii="Verdana" w:hAnsi="Verdana" w:cs="Verdana"/>
          <w:sz w:val="20"/>
          <w:szCs w:val="20"/>
        </w:rPr>
        <w:t>harmonogramu musi być wykonywane poza podstawowym czasem projektu tj. poza 32h pr</w:t>
      </w:r>
      <w:r>
        <w:rPr>
          <w:rFonts w:ascii="Verdana" w:hAnsi="Verdana" w:cs="Verdana"/>
          <w:sz w:val="20"/>
          <w:szCs w:val="20"/>
        </w:rPr>
        <w:t>ojektu w miesiącu.</w:t>
      </w:r>
    </w:p>
    <w:p w:rsidR="00CC62E5" w:rsidRDefault="00CC62E5" w:rsidP="00CC62E5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CC62E5" w:rsidRPr="00F31F0D" w:rsidRDefault="00CC62E5" w:rsidP="00CC62E5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Verdana" w:hAnsi="Verdana" w:cs="Verdana"/>
          <w:b/>
          <w:bCs/>
          <w:sz w:val="20"/>
          <w:szCs w:val="20"/>
        </w:rPr>
      </w:pPr>
      <w:r w:rsidRPr="00F31F0D">
        <w:rPr>
          <w:rFonts w:ascii="Verdana" w:hAnsi="Verdana" w:cs="Verdana"/>
          <w:b/>
          <w:bCs/>
          <w:sz w:val="20"/>
          <w:szCs w:val="20"/>
        </w:rPr>
        <w:t>Lista obecności</w:t>
      </w:r>
      <w:r>
        <w:rPr>
          <w:rFonts w:ascii="Verdana" w:hAnsi="Verdana" w:cs="Verdana"/>
          <w:b/>
          <w:bCs/>
          <w:sz w:val="20"/>
          <w:szCs w:val="20"/>
        </w:rPr>
        <w:t>:</w:t>
      </w:r>
    </w:p>
    <w:p w:rsidR="00CC62E5" w:rsidRPr="0052264D" w:rsidRDefault="00CC62E5" w:rsidP="00CC62E5">
      <w:pPr>
        <w:spacing w:after="120"/>
        <w:ind w:left="720"/>
        <w:jc w:val="both"/>
        <w:rPr>
          <w:rFonts w:ascii="Verdana" w:hAnsi="Verdana" w:cs="Verdana"/>
          <w:sz w:val="20"/>
          <w:szCs w:val="20"/>
        </w:rPr>
      </w:pPr>
    </w:p>
    <w:p w:rsidR="00CC62E5" w:rsidRPr="00F31F0D" w:rsidRDefault="00CC62E5" w:rsidP="00CC62E5">
      <w:pPr>
        <w:pStyle w:val="Akapitzlist"/>
        <w:numPr>
          <w:ilvl w:val="0"/>
          <w:numId w:val="23"/>
        </w:numPr>
        <w:spacing w:after="120"/>
        <w:ind w:left="568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powinna być uzupełniana </w:t>
      </w:r>
      <w:r w:rsidRPr="00F31F0D">
        <w:rPr>
          <w:rFonts w:ascii="Verdana" w:hAnsi="Verdana" w:cs="Verdana"/>
          <w:sz w:val="20"/>
          <w:szCs w:val="20"/>
        </w:rPr>
        <w:t>każdorazowo w mome</w:t>
      </w:r>
      <w:r>
        <w:rPr>
          <w:rFonts w:ascii="Verdana" w:hAnsi="Verdana" w:cs="Verdana"/>
          <w:sz w:val="20"/>
          <w:szCs w:val="20"/>
        </w:rPr>
        <w:t>ncie rozpoczęcia pracy naukowca;</w:t>
      </w:r>
      <w:r w:rsidRPr="00F31F0D">
        <w:rPr>
          <w:rFonts w:ascii="Verdana" w:hAnsi="Verdana" w:cs="Verdana"/>
          <w:sz w:val="20"/>
          <w:szCs w:val="20"/>
        </w:rPr>
        <w:t xml:space="preserve"> </w:t>
      </w:r>
    </w:p>
    <w:p w:rsidR="00CC62E5" w:rsidRPr="00F31F0D" w:rsidRDefault="00CC62E5" w:rsidP="00CC62E5">
      <w:pPr>
        <w:pStyle w:val="Akapitzlist"/>
        <w:numPr>
          <w:ilvl w:val="0"/>
          <w:numId w:val="23"/>
        </w:numPr>
        <w:spacing w:after="120"/>
        <w:ind w:left="568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</w:t>
      </w:r>
      <w:r w:rsidRPr="00F31F0D">
        <w:rPr>
          <w:rFonts w:ascii="Verdana" w:hAnsi="Verdana" w:cs="Verdana"/>
          <w:sz w:val="20"/>
          <w:szCs w:val="20"/>
        </w:rPr>
        <w:t xml:space="preserve">odczas podróży służbowej liczone są tylko godziny spędzone </w:t>
      </w:r>
      <w:r>
        <w:rPr>
          <w:rFonts w:ascii="Verdana" w:hAnsi="Verdana" w:cs="Verdana"/>
          <w:sz w:val="20"/>
          <w:szCs w:val="20"/>
        </w:rPr>
        <w:br/>
      </w:r>
      <w:r w:rsidRPr="00F31F0D">
        <w:rPr>
          <w:rFonts w:ascii="Verdana" w:hAnsi="Verdana" w:cs="Verdana"/>
          <w:sz w:val="20"/>
          <w:szCs w:val="20"/>
        </w:rPr>
        <w:t xml:space="preserve">na merytorycznej pracy, dojazdy </w:t>
      </w:r>
      <w:r>
        <w:rPr>
          <w:rFonts w:ascii="Verdana" w:hAnsi="Verdana" w:cs="Verdana"/>
          <w:sz w:val="20"/>
          <w:szCs w:val="20"/>
        </w:rPr>
        <w:t>nie są wliczane do godzin pracy;</w:t>
      </w:r>
    </w:p>
    <w:p w:rsidR="00CC62E5" w:rsidRPr="00F31F0D" w:rsidRDefault="00CC62E5" w:rsidP="00CC62E5">
      <w:pPr>
        <w:pStyle w:val="Akapitzlist"/>
        <w:numPr>
          <w:ilvl w:val="0"/>
          <w:numId w:val="23"/>
        </w:numPr>
        <w:spacing w:after="120"/>
        <w:ind w:left="568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 treści dokumentu</w:t>
      </w:r>
      <w:r w:rsidRPr="00F31F0D">
        <w:rPr>
          <w:rFonts w:ascii="Verdana" w:hAnsi="Verdana" w:cs="Verdana"/>
          <w:sz w:val="20"/>
          <w:szCs w:val="20"/>
        </w:rPr>
        <w:t xml:space="preserve"> powinny znaleźć się: data</w:t>
      </w:r>
      <w:r>
        <w:rPr>
          <w:rFonts w:ascii="Verdana" w:hAnsi="Verdana" w:cs="Verdana"/>
          <w:sz w:val="20"/>
          <w:szCs w:val="20"/>
        </w:rPr>
        <w:t xml:space="preserve"> jego wypełnienia</w:t>
      </w:r>
      <w:r w:rsidRPr="00F31F0D">
        <w:rPr>
          <w:rFonts w:ascii="Verdana" w:hAnsi="Verdana" w:cs="Verdana"/>
          <w:sz w:val="20"/>
          <w:szCs w:val="20"/>
        </w:rPr>
        <w:t xml:space="preserve"> (nie</w:t>
      </w:r>
      <w:r w:rsidRPr="00F31F0D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F31F0D">
        <w:rPr>
          <w:rFonts w:ascii="Verdana" w:hAnsi="Verdana" w:cs="Verdana"/>
          <w:sz w:val="20"/>
          <w:szCs w:val="20"/>
        </w:rPr>
        <w:t>wcześniejsza niż</w:t>
      </w:r>
      <w:r w:rsidRPr="00F31F0D">
        <w:rPr>
          <w:rFonts w:ascii="Verdana" w:hAnsi="Verdana" w:cs="Verdana"/>
          <w:b/>
          <w:bCs/>
          <w:sz w:val="20"/>
          <w:szCs w:val="20"/>
        </w:rPr>
        <w:t xml:space="preserve"> ostatni dzień miesiąca rozliczeniowego</w:t>
      </w:r>
      <w:r w:rsidRPr="00F31F0D">
        <w:rPr>
          <w:rFonts w:ascii="Verdana" w:hAnsi="Verdana" w:cs="Verdana"/>
          <w:sz w:val="20"/>
          <w:szCs w:val="20"/>
        </w:rPr>
        <w:t>), czytelne podpisy i pieczęć prz</w:t>
      </w:r>
      <w:r>
        <w:rPr>
          <w:rFonts w:ascii="Verdana" w:hAnsi="Verdana" w:cs="Verdana"/>
          <w:sz w:val="20"/>
          <w:szCs w:val="20"/>
        </w:rPr>
        <w:t>edsiębiorstwa, pieczęć imienna p</w:t>
      </w:r>
      <w:r w:rsidRPr="00F31F0D">
        <w:rPr>
          <w:rFonts w:ascii="Verdana" w:hAnsi="Verdana" w:cs="Verdana"/>
          <w:sz w:val="20"/>
          <w:szCs w:val="20"/>
        </w:rPr>
        <w:t xml:space="preserve">rzedsiębiorcy </w:t>
      </w:r>
      <w:r>
        <w:rPr>
          <w:rFonts w:ascii="Verdana" w:hAnsi="Verdana" w:cs="Verdana"/>
          <w:sz w:val="20"/>
          <w:szCs w:val="20"/>
        </w:rPr>
        <w:t>(jeśli podpis jest nieczytelny);</w:t>
      </w:r>
    </w:p>
    <w:p w:rsidR="00CC62E5" w:rsidRDefault="00CC62E5" w:rsidP="00CC62E5">
      <w:pPr>
        <w:pStyle w:val="Akapitzlist"/>
        <w:numPr>
          <w:ilvl w:val="0"/>
          <w:numId w:val="23"/>
        </w:numPr>
        <w:spacing w:after="120"/>
        <w:ind w:left="568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</w:t>
      </w:r>
      <w:r w:rsidRPr="00F31F0D">
        <w:rPr>
          <w:rFonts w:ascii="Verdana" w:hAnsi="Verdana" w:cs="Verdana"/>
          <w:sz w:val="20"/>
          <w:szCs w:val="20"/>
        </w:rPr>
        <w:t xml:space="preserve">ryginał listy obecności wraz z innymi dokumentami rozliczeniowymi musi być </w:t>
      </w:r>
      <w:r w:rsidRPr="0090541D">
        <w:rPr>
          <w:rFonts w:ascii="Verdana" w:hAnsi="Verdana" w:cs="Verdana"/>
          <w:sz w:val="20"/>
          <w:szCs w:val="20"/>
        </w:rPr>
        <w:t xml:space="preserve">dostarczony </w:t>
      </w:r>
      <w:r>
        <w:rPr>
          <w:rFonts w:ascii="Verdana" w:hAnsi="Verdana" w:cs="Verdana"/>
          <w:sz w:val="20"/>
          <w:szCs w:val="20"/>
        </w:rPr>
        <w:t xml:space="preserve">do BWU w terminie </w:t>
      </w:r>
      <w:r w:rsidRPr="0090541D">
        <w:rPr>
          <w:rFonts w:ascii="Verdana" w:hAnsi="Verdana" w:cs="Verdana"/>
          <w:sz w:val="20"/>
          <w:szCs w:val="20"/>
        </w:rPr>
        <w:t xml:space="preserve">do </w:t>
      </w:r>
      <w:r w:rsidRPr="0090541D">
        <w:rPr>
          <w:rFonts w:ascii="Verdana" w:hAnsi="Verdana" w:cs="Verdana"/>
          <w:bCs/>
          <w:sz w:val="20"/>
          <w:szCs w:val="20"/>
        </w:rPr>
        <w:t>14 dni kalendarzowych</w:t>
      </w:r>
      <w:r w:rsidRPr="00F31F0D">
        <w:rPr>
          <w:rFonts w:ascii="Verdana" w:hAnsi="Verdana" w:cs="Verdana"/>
          <w:sz w:val="20"/>
          <w:szCs w:val="20"/>
        </w:rPr>
        <w:t xml:space="preserve"> po zakończeniu</w:t>
      </w:r>
      <w:r>
        <w:rPr>
          <w:rFonts w:ascii="Verdana" w:hAnsi="Verdana" w:cs="Verdana"/>
          <w:sz w:val="20"/>
          <w:szCs w:val="20"/>
        </w:rPr>
        <w:t xml:space="preserve"> okresu rozliczeniowego</w:t>
      </w:r>
      <w:r w:rsidRPr="00F31F0D">
        <w:rPr>
          <w:rFonts w:ascii="Verdana" w:hAnsi="Verdana" w:cs="Verdana"/>
          <w:sz w:val="20"/>
          <w:szCs w:val="20"/>
        </w:rPr>
        <w:t>.</w:t>
      </w:r>
    </w:p>
    <w:p w:rsidR="00CC62E5" w:rsidRPr="00F31F0D" w:rsidRDefault="00CC62E5" w:rsidP="00CC62E5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Miesięczne s</w:t>
      </w:r>
      <w:r w:rsidRPr="00F31F0D">
        <w:rPr>
          <w:rFonts w:ascii="Verdana" w:hAnsi="Verdana" w:cs="Verdana"/>
          <w:b/>
          <w:bCs/>
          <w:sz w:val="20"/>
          <w:szCs w:val="20"/>
        </w:rPr>
        <w:t>prawozdanie z realizacji projektu:</w:t>
      </w:r>
    </w:p>
    <w:p w:rsidR="00CC62E5" w:rsidRDefault="00CC62E5" w:rsidP="00CC62E5">
      <w:pPr>
        <w:pStyle w:val="Akapitzlist"/>
        <w:spacing w:after="120"/>
        <w:ind w:left="567"/>
        <w:jc w:val="both"/>
        <w:rPr>
          <w:rFonts w:ascii="Verdana" w:hAnsi="Verdana" w:cs="Verdana"/>
          <w:sz w:val="20"/>
          <w:szCs w:val="20"/>
        </w:rPr>
      </w:pPr>
    </w:p>
    <w:p w:rsidR="00CC62E5" w:rsidRPr="00E77864" w:rsidRDefault="00CC62E5" w:rsidP="00CC62E5">
      <w:pPr>
        <w:pStyle w:val="Akapitzlist"/>
        <w:numPr>
          <w:ilvl w:val="0"/>
          <w:numId w:val="24"/>
        </w:numPr>
        <w:spacing w:after="120"/>
        <w:ind w:left="567" w:hanging="28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treść sprawozdania powinna odnieść się do zadań zrealizowanych w danym miesiącu i ich efektów –</w:t>
      </w:r>
      <w:r w:rsidRPr="00E77864">
        <w:rPr>
          <w:rFonts w:ascii="Verdana" w:hAnsi="Verdana" w:cs="Verdana"/>
          <w:sz w:val="20"/>
          <w:szCs w:val="20"/>
        </w:rPr>
        <w:t xml:space="preserve"> określonych w miesięcznym harmonogramie; wskazane jest, aby do sprawozdania dołączać możliwe efekty pracy – np. opracowania, prezentacje, zdjęcia; ponadto ważne jest, aby określić rezultaty współpracy na środowisko zarówno biznesowe jak i uczelniane (odpowiedź na pytanie – jaką wartość do środowiska przedsiębiorcy wnosi naukowiec, jakie zmiany zachodzą dzięki jego obecności w firmie i w jaki sposób kontakt naukowca ze środowiskiem biznesowym pomaga mu w pracy na uczelni, wspiera go w jego działalności dydaktycznej czy badawczo-rozwojowej); </w:t>
      </w:r>
    </w:p>
    <w:p w:rsidR="00CC62E5" w:rsidRPr="00F31F0D" w:rsidRDefault="00CC62E5" w:rsidP="00CC62E5">
      <w:pPr>
        <w:pStyle w:val="Akapitzlist"/>
        <w:numPr>
          <w:ilvl w:val="0"/>
          <w:numId w:val="24"/>
        </w:numPr>
        <w:spacing w:after="120"/>
        <w:ind w:left="567" w:hanging="28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 treści dokumentu</w:t>
      </w:r>
      <w:r w:rsidRPr="00F31F0D">
        <w:rPr>
          <w:rFonts w:ascii="Verdana" w:hAnsi="Verdana" w:cs="Verdana"/>
          <w:sz w:val="20"/>
          <w:szCs w:val="20"/>
        </w:rPr>
        <w:t xml:space="preserve"> powinny znaleźć się: data </w:t>
      </w:r>
      <w:r>
        <w:rPr>
          <w:rFonts w:ascii="Verdana" w:hAnsi="Verdana" w:cs="Verdana"/>
          <w:sz w:val="20"/>
          <w:szCs w:val="20"/>
        </w:rPr>
        <w:t xml:space="preserve">jego wypełnienia </w:t>
      </w:r>
      <w:r w:rsidRPr="00F31F0D">
        <w:rPr>
          <w:rFonts w:ascii="Verdana" w:hAnsi="Verdana" w:cs="Verdana"/>
          <w:sz w:val="20"/>
          <w:szCs w:val="20"/>
        </w:rPr>
        <w:t>(nie wcześniejsza niż</w:t>
      </w:r>
      <w:r w:rsidRPr="00F31F0D">
        <w:rPr>
          <w:rFonts w:ascii="Verdana" w:hAnsi="Verdana" w:cs="Verdana"/>
          <w:b/>
          <w:bCs/>
          <w:sz w:val="20"/>
          <w:szCs w:val="20"/>
        </w:rPr>
        <w:t xml:space="preserve"> ostatni dzień miesiąca rozliczeniowego</w:t>
      </w:r>
      <w:r w:rsidRPr="00F31F0D">
        <w:rPr>
          <w:rFonts w:ascii="Verdana" w:hAnsi="Verdana" w:cs="Verdana"/>
          <w:sz w:val="20"/>
          <w:szCs w:val="20"/>
        </w:rPr>
        <w:t>), czytelne podpisy i pieczęć prz</w:t>
      </w:r>
      <w:r>
        <w:rPr>
          <w:rFonts w:ascii="Verdana" w:hAnsi="Verdana" w:cs="Verdana"/>
          <w:sz w:val="20"/>
          <w:szCs w:val="20"/>
        </w:rPr>
        <w:t>edsiębiorstwa, pieczęć imienna p</w:t>
      </w:r>
      <w:r w:rsidRPr="00F31F0D">
        <w:rPr>
          <w:rFonts w:ascii="Verdana" w:hAnsi="Verdana" w:cs="Verdana"/>
          <w:sz w:val="20"/>
          <w:szCs w:val="20"/>
        </w:rPr>
        <w:t xml:space="preserve">rzedsiębiorcy </w:t>
      </w:r>
      <w:r>
        <w:rPr>
          <w:rFonts w:ascii="Verdana" w:hAnsi="Verdana" w:cs="Verdana"/>
          <w:sz w:val="20"/>
          <w:szCs w:val="20"/>
        </w:rPr>
        <w:t>(jeśli podpis jest nieczytelny);</w:t>
      </w:r>
    </w:p>
    <w:p w:rsidR="00CC62E5" w:rsidRDefault="00CC62E5" w:rsidP="00CC62E5">
      <w:pPr>
        <w:pStyle w:val="Akapitzlist"/>
        <w:numPr>
          <w:ilvl w:val="0"/>
          <w:numId w:val="24"/>
        </w:numPr>
        <w:spacing w:after="120"/>
        <w:ind w:left="567" w:hanging="28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</w:t>
      </w:r>
      <w:r w:rsidRPr="00F31F0D">
        <w:rPr>
          <w:rFonts w:ascii="Verdana" w:hAnsi="Verdana" w:cs="Verdana"/>
          <w:sz w:val="20"/>
          <w:szCs w:val="20"/>
        </w:rPr>
        <w:t xml:space="preserve">ryginał wraz z innymi dokumentami rozliczeniowymi musi być dostarczony </w:t>
      </w:r>
      <w:r>
        <w:rPr>
          <w:rFonts w:ascii="Verdana" w:hAnsi="Verdana" w:cs="Verdana"/>
          <w:sz w:val="20"/>
          <w:szCs w:val="20"/>
        </w:rPr>
        <w:br/>
        <w:t xml:space="preserve">do BWU w terminie </w:t>
      </w:r>
      <w:r w:rsidRPr="0090541D">
        <w:rPr>
          <w:rFonts w:ascii="Verdana" w:hAnsi="Verdana" w:cs="Verdana"/>
          <w:bCs/>
          <w:sz w:val="20"/>
          <w:szCs w:val="20"/>
        </w:rPr>
        <w:t>14 dni kalendarzowych</w:t>
      </w:r>
      <w:r w:rsidRPr="0090541D">
        <w:rPr>
          <w:rFonts w:ascii="Verdana" w:hAnsi="Verdana" w:cs="Verdana"/>
          <w:sz w:val="20"/>
          <w:szCs w:val="20"/>
        </w:rPr>
        <w:t xml:space="preserve"> </w:t>
      </w:r>
      <w:r w:rsidRPr="00F31F0D">
        <w:rPr>
          <w:rFonts w:ascii="Verdana" w:hAnsi="Verdana" w:cs="Verdana"/>
          <w:sz w:val="20"/>
          <w:szCs w:val="20"/>
        </w:rPr>
        <w:t>po zakończeniu okresu</w:t>
      </w:r>
      <w:r>
        <w:rPr>
          <w:rFonts w:ascii="Verdana" w:hAnsi="Verdana" w:cs="Verdana"/>
          <w:sz w:val="20"/>
          <w:szCs w:val="20"/>
        </w:rPr>
        <w:t xml:space="preserve"> rozliczeniowego.</w:t>
      </w:r>
    </w:p>
    <w:p w:rsidR="00CC62E5" w:rsidRDefault="00CC62E5" w:rsidP="00CC62E5">
      <w:pPr>
        <w:pStyle w:val="Akapitzlist"/>
        <w:spacing w:after="120"/>
        <w:ind w:left="1080"/>
        <w:jc w:val="both"/>
        <w:rPr>
          <w:rFonts w:ascii="Verdana" w:hAnsi="Verdana" w:cs="Verdana"/>
          <w:sz w:val="20"/>
          <w:szCs w:val="20"/>
        </w:rPr>
      </w:pPr>
    </w:p>
    <w:p w:rsidR="00CC62E5" w:rsidRPr="00F31F0D" w:rsidRDefault="00CC62E5" w:rsidP="00CC62E5">
      <w:pPr>
        <w:pStyle w:val="Akapitzlist"/>
        <w:numPr>
          <w:ilvl w:val="0"/>
          <w:numId w:val="29"/>
        </w:numPr>
        <w:spacing w:after="120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F31F0D">
        <w:rPr>
          <w:rFonts w:ascii="Verdana" w:hAnsi="Verdana" w:cs="Verdana"/>
          <w:b/>
          <w:bCs/>
          <w:sz w:val="20"/>
          <w:szCs w:val="20"/>
        </w:rPr>
        <w:t>Rachunek</w:t>
      </w:r>
      <w:r>
        <w:rPr>
          <w:rFonts w:ascii="Verdana" w:hAnsi="Verdana" w:cs="Verdana"/>
          <w:b/>
          <w:bCs/>
          <w:sz w:val="20"/>
          <w:szCs w:val="20"/>
        </w:rPr>
        <w:t>:</w:t>
      </w:r>
    </w:p>
    <w:p w:rsidR="00CC62E5" w:rsidRPr="00F31F0D" w:rsidRDefault="00CC62E5" w:rsidP="00CC62E5">
      <w:pPr>
        <w:pStyle w:val="Akapitzlist"/>
        <w:numPr>
          <w:ilvl w:val="0"/>
          <w:numId w:val="25"/>
        </w:numPr>
        <w:spacing w:after="120"/>
        <w:ind w:left="567" w:hanging="28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</w:t>
      </w:r>
      <w:r w:rsidRPr="00F31F0D">
        <w:rPr>
          <w:rFonts w:ascii="Verdana" w:hAnsi="Verdana" w:cs="Verdana"/>
          <w:sz w:val="20"/>
          <w:szCs w:val="20"/>
        </w:rPr>
        <w:t>a dokumencie powinny znaleźć się</w:t>
      </w:r>
      <w:r>
        <w:rPr>
          <w:rFonts w:ascii="Verdana" w:hAnsi="Verdana" w:cs="Verdana"/>
          <w:sz w:val="20"/>
          <w:szCs w:val="20"/>
        </w:rPr>
        <w:t xml:space="preserve"> m.in.</w:t>
      </w:r>
      <w:r w:rsidRPr="00F31F0D">
        <w:rPr>
          <w:rFonts w:ascii="Verdana" w:hAnsi="Verdana" w:cs="Verdana"/>
          <w:sz w:val="20"/>
          <w:szCs w:val="20"/>
        </w:rPr>
        <w:t xml:space="preserve">: data </w:t>
      </w:r>
      <w:r>
        <w:rPr>
          <w:rFonts w:ascii="Verdana" w:hAnsi="Verdana" w:cs="Verdana"/>
          <w:sz w:val="20"/>
          <w:szCs w:val="20"/>
        </w:rPr>
        <w:t xml:space="preserve">jego wypełnienia </w:t>
      </w:r>
      <w:r w:rsidRPr="00F31F0D">
        <w:rPr>
          <w:rFonts w:ascii="Verdana" w:hAnsi="Verdana" w:cs="Verdana"/>
          <w:sz w:val="20"/>
          <w:szCs w:val="20"/>
        </w:rPr>
        <w:t>(nie wcześniejsza niż</w:t>
      </w:r>
      <w:r w:rsidRPr="00F31F0D">
        <w:rPr>
          <w:rFonts w:ascii="Verdana" w:hAnsi="Verdana" w:cs="Verdana"/>
          <w:b/>
          <w:bCs/>
          <w:sz w:val="20"/>
          <w:szCs w:val="20"/>
        </w:rPr>
        <w:t xml:space="preserve"> ostatni dzień miesiąca rozliczeniowego</w:t>
      </w:r>
      <w:r>
        <w:rPr>
          <w:rFonts w:ascii="Verdana" w:hAnsi="Verdana" w:cs="Verdana"/>
          <w:sz w:val="20"/>
          <w:szCs w:val="20"/>
        </w:rPr>
        <w:t>), czytelny podpis naukowca;</w:t>
      </w:r>
    </w:p>
    <w:p w:rsidR="00CC62E5" w:rsidRPr="00F31F0D" w:rsidRDefault="00CC62E5" w:rsidP="00CC62E5">
      <w:pPr>
        <w:pStyle w:val="Akapitzlist"/>
        <w:numPr>
          <w:ilvl w:val="0"/>
          <w:numId w:val="25"/>
        </w:numPr>
        <w:spacing w:after="120"/>
        <w:ind w:left="567" w:hanging="28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</w:t>
      </w:r>
      <w:r w:rsidRPr="00F31F0D">
        <w:rPr>
          <w:rFonts w:ascii="Verdana" w:hAnsi="Verdana" w:cs="Verdana"/>
          <w:sz w:val="20"/>
          <w:szCs w:val="20"/>
        </w:rPr>
        <w:t>ryginał wraz z innymi dokumentami rozliczeniowymi musi być dostarczony</w:t>
      </w:r>
      <w:r>
        <w:rPr>
          <w:rFonts w:ascii="Verdana" w:hAnsi="Verdana" w:cs="Verdana"/>
          <w:sz w:val="20"/>
          <w:szCs w:val="20"/>
        </w:rPr>
        <w:t xml:space="preserve"> do BWU</w:t>
      </w:r>
      <w:r w:rsidRPr="00F31F0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br/>
      </w:r>
      <w:r w:rsidRPr="00F31F0D">
        <w:rPr>
          <w:rFonts w:ascii="Verdana" w:hAnsi="Verdana" w:cs="Verdana"/>
          <w:sz w:val="20"/>
          <w:szCs w:val="20"/>
        </w:rPr>
        <w:t>do</w:t>
      </w:r>
      <w:r w:rsidRPr="0090541D">
        <w:rPr>
          <w:rFonts w:ascii="Verdana" w:hAnsi="Verdana" w:cs="Verdana"/>
          <w:sz w:val="20"/>
          <w:szCs w:val="20"/>
        </w:rPr>
        <w:t xml:space="preserve"> </w:t>
      </w:r>
      <w:r w:rsidRPr="0090541D">
        <w:rPr>
          <w:rFonts w:ascii="Verdana" w:hAnsi="Verdana" w:cs="Verdana"/>
          <w:bCs/>
          <w:sz w:val="20"/>
          <w:szCs w:val="20"/>
        </w:rPr>
        <w:t>14 dni kalendarzowych</w:t>
      </w:r>
      <w:r w:rsidRPr="00F31F0D">
        <w:rPr>
          <w:rFonts w:ascii="Verdana" w:hAnsi="Verdana" w:cs="Verdana"/>
          <w:sz w:val="20"/>
          <w:szCs w:val="20"/>
        </w:rPr>
        <w:t xml:space="preserve"> po zak</w:t>
      </w:r>
      <w:r>
        <w:rPr>
          <w:rFonts w:ascii="Verdana" w:hAnsi="Verdana" w:cs="Verdana"/>
          <w:sz w:val="20"/>
          <w:szCs w:val="20"/>
        </w:rPr>
        <w:t>ończeniu okresu rozliczeniowego;</w:t>
      </w:r>
    </w:p>
    <w:p w:rsidR="00CC62E5" w:rsidRDefault="00CC62E5" w:rsidP="00CC62E5">
      <w:pPr>
        <w:pStyle w:val="Akapitzlist"/>
        <w:numPr>
          <w:ilvl w:val="0"/>
          <w:numId w:val="25"/>
        </w:numPr>
        <w:spacing w:after="120"/>
        <w:ind w:left="567" w:hanging="28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</w:t>
      </w:r>
      <w:r w:rsidRPr="00F31F0D">
        <w:rPr>
          <w:rFonts w:ascii="Verdana" w:hAnsi="Verdana" w:cs="Verdana"/>
          <w:sz w:val="20"/>
          <w:szCs w:val="20"/>
        </w:rPr>
        <w:t xml:space="preserve">ermin wypłaty wynagrodzenia: do 30 dni </w:t>
      </w:r>
      <w:r>
        <w:rPr>
          <w:rFonts w:ascii="Verdana" w:hAnsi="Verdana" w:cs="Verdana"/>
          <w:sz w:val="20"/>
          <w:szCs w:val="20"/>
        </w:rPr>
        <w:t>od momentu przedstawienia przez partnerstwo</w:t>
      </w:r>
      <w:r w:rsidRPr="00F31F0D">
        <w:rPr>
          <w:rFonts w:ascii="Verdana" w:hAnsi="Verdana" w:cs="Verdana"/>
          <w:sz w:val="20"/>
          <w:szCs w:val="20"/>
        </w:rPr>
        <w:t xml:space="preserve"> </w:t>
      </w:r>
      <w:r w:rsidRPr="00F31F0D">
        <w:rPr>
          <w:rFonts w:ascii="Verdana" w:hAnsi="Verdana" w:cs="Verdana"/>
          <w:b/>
          <w:sz w:val="20"/>
          <w:szCs w:val="20"/>
        </w:rPr>
        <w:t>kompletu prawidłowo wypełnionych dokumentów rozliczeniowych</w:t>
      </w:r>
      <w:r w:rsidRPr="00F31F0D">
        <w:rPr>
          <w:rFonts w:ascii="Verdana" w:hAnsi="Verdana" w:cs="Verdana"/>
          <w:sz w:val="20"/>
          <w:szCs w:val="20"/>
        </w:rPr>
        <w:t xml:space="preserve"> za rozliczany miesiąc. </w:t>
      </w:r>
    </w:p>
    <w:p w:rsidR="00CC62E5" w:rsidRDefault="00CC62E5" w:rsidP="00CC62E5">
      <w:pPr>
        <w:pStyle w:val="Akapitzlist"/>
        <w:spacing w:after="0"/>
        <w:ind w:left="644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CC62E5" w:rsidRPr="00F31F0D" w:rsidRDefault="00CC62E5" w:rsidP="00CC62E5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Verdana" w:hAnsi="Verdana" w:cs="Verdana"/>
          <w:b/>
          <w:bCs/>
          <w:sz w:val="20"/>
          <w:szCs w:val="20"/>
        </w:rPr>
      </w:pPr>
      <w:r w:rsidRPr="00F31F0D">
        <w:rPr>
          <w:rFonts w:ascii="Verdana" w:hAnsi="Verdana" w:cs="Verdana"/>
          <w:b/>
          <w:bCs/>
          <w:sz w:val="20"/>
          <w:szCs w:val="20"/>
        </w:rPr>
        <w:t>Protokół potwierdz</w:t>
      </w:r>
      <w:r>
        <w:rPr>
          <w:rFonts w:ascii="Verdana" w:hAnsi="Verdana" w:cs="Verdana"/>
          <w:b/>
          <w:bCs/>
          <w:sz w:val="20"/>
          <w:szCs w:val="20"/>
        </w:rPr>
        <w:t>ający wykonanie pracy:</w:t>
      </w:r>
    </w:p>
    <w:p w:rsidR="00CC62E5" w:rsidRPr="0038298C" w:rsidRDefault="00CC62E5" w:rsidP="00CC62E5">
      <w:pPr>
        <w:pStyle w:val="Tekstkomentarza"/>
        <w:spacing w:after="120" w:line="276" w:lineRule="auto"/>
        <w:ind w:left="709"/>
        <w:jc w:val="both"/>
        <w:rPr>
          <w:rFonts w:ascii="Verdana" w:hAnsi="Verdana"/>
        </w:rPr>
      </w:pPr>
    </w:p>
    <w:p w:rsidR="00CC62E5" w:rsidRPr="0038298C" w:rsidRDefault="00CC62E5" w:rsidP="00CC62E5">
      <w:pPr>
        <w:pStyle w:val="Akapitzlist"/>
        <w:numPr>
          <w:ilvl w:val="0"/>
          <w:numId w:val="30"/>
        </w:numPr>
        <w:spacing w:after="120"/>
        <w:ind w:left="709" w:hanging="28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 treści dokumentu</w:t>
      </w:r>
      <w:r w:rsidRPr="0038298C">
        <w:rPr>
          <w:rFonts w:ascii="Verdana" w:hAnsi="Verdana" w:cs="Verdana"/>
          <w:sz w:val="20"/>
          <w:szCs w:val="20"/>
        </w:rPr>
        <w:t xml:space="preserve"> powinny znaleźć się: data (nie</w:t>
      </w:r>
      <w:r w:rsidRPr="0038298C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38298C">
        <w:rPr>
          <w:rFonts w:ascii="Verdana" w:hAnsi="Verdana" w:cs="Verdana"/>
          <w:sz w:val="20"/>
          <w:szCs w:val="20"/>
        </w:rPr>
        <w:t>wcześniejsza niż</w:t>
      </w:r>
      <w:r w:rsidRPr="0038298C">
        <w:rPr>
          <w:rFonts w:ascii="Verdana" w:hAnsi="Verdana" w:cs="Verdana"/>
          <w:b/>
          <w:bCs/>
          <w:sz w:val="20"/>
          <w:szCs w:val="20"/>
        </w:rPr>
        <w:t xml:space="preserve"> ostatni dzień miesiąca rozliczeniowego</w:t>
      </w:r>
      <w:r w:rsidRPr="0038298C">
        <w:rPr>
          <w:rFonts w:ascii="Verdana" w:hAnsi="Verdana" w:cs="Verdana"/>
          <w:sz w:val="20"/>
          <w:szCs w:val="20"/>
        </w:rPr>
        <w:t xml:space="preserve">), czytelne podpisy i pieczęć przedsiębiorstwa, pieczęć imienna Przedsiębiorcy </w:t>
      </w:r>
      <w:r>
        <w:rPr>
          <w:rFonts w:ascii="Verdana" w:hAnsi="Verdana" w:cs="Verdana"/>
          <w:sz w:val="20"/>
          <w:szCs w:val="20"/>
        </w:rPr>
        <w:t>(jeśli podpis jest nieczytelny);</w:t>
      </w:r>
    </w:p>
    <w:p w:rsidR="00CC62E5" w:rsidRDefault="00CC62E5" w:rsidP="00CC62E5">
      <w:pPr>
        <w:pStyle w:val="Akapitzlist"/>
        <w:numPr>
          <w:ilvl w:val="0"/>
          <w:numId w:val="30"/>
        </w:numPr>
        <w:spacing w:after="120"/>
        <w:ind w:left="709" w:hanging="28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</w:t>
      </w:r>
      <w:r w:rsidRPr="0038298C">
        <w:rPr>
          <w:rFonts w:ascii="Verdana" w:hAnsi="Verdana" w:cs="Verdana"/>
          <w:sz w:val="20"/>
          <w:szCs w:val="20"/>
        </w:rPr>
        <w:t>ryginał (</w:t>
      </w:r>
      <w:r w:rsidRPr="0038298C">
        <w:rPr>
          <w:rFonts w:ascii="Verdana" w:hAnsi="Verdana" w:cs="Verdana"/>
          <w:b/>
          <w:sz w:val="20"/>
          <w:szCs w:val="20"/>
        </w:rPr>
        <w:t>w 4 egzemplarzach</w:t>
      </w:r>
      <w:r w:rsidRPr="0038298C">
        <w:rPr>
          <w:rFonts w:ascii="Verdana" w:hAnsi="Verdana" w:cs="Verdana"/>
          <w:sz w:val="20"/>
          <w:szCs w:val="20"/>
        </w:rPr>
        <w:t>)</w:t>
      </w:r>
      <w:r w:rsidRPr="0038298C">
        <w:rPr>
          <w:rFonts w:ascii="Verdana" w:hAnsi="Verdana" w:cs="Verdana"/>
          <w:b/>
          <w:sz w:val="20"/>
          <w:szCs w:val="20"/>
        </w:rPr>
        <w:t xml:space="preserve"> </w:t>
      </w:r>
      <w:r w:rsidRPr="0038298C">
        <w:rPr>
          <w:rFonts w:ascii="Verdana" w:hAnsi="Verdana" w:cs="Verdana"/>
          <w:sz w:val="20"/>
          <w:szCs w:val="20"/>
        </w:rPr>
        <w:t xml:space="preserve">wraz z innymi dokumentami rozliczeniowymi musi być dostarczony do </w:t>
      </w:r>
      <w:r>
        <w:rPr>
          <w:rFonts w:ascii="Verdana" w:hAnsi="Verdana" w:cs="Verdana"/>
          <w:sz w:val="20"/>
          <w:szCs w:val="20"/>
        </w:rPr>
        <w:t xml:space="preserve">BWU w terminie </w:t>
      </w:r>
      <w:r w:rsidRPr="0038298C">
        <w:rPr>
          <w:rFonts w:ascii="Verdana" w:hAnsi="Verdana" w:cs="Verdana"/>
          <w:b/>
          <w:bCs/>
          <w:sz w:val="20"/>
          <w:szCs w:val="20"/>
        </w:rPr>
        <w:t>14 dni kalendarzowych</w:t>
      </w:r>
      <w:r w:rsidRPr="0038298C">
        <w:rPr>
          <w:rFonts w:ascii="Verdana" w:hAnsi="Verdana" w:cs="Verdana"/>
          <w:sz w:val="20"/>
          <w:szCs w:val="20"/>
        </w:rPr>
        <w:t xml:space="preserve"> po zakończeniu </w:t>
      </w:r>
      <w:r>
        <w:rPr>
          <w:rFonts w:ascii="Verdana" w:hAnsi="Verdana" w:cs="Verdana"/>
          <w:sz w:val="20"/>
          <w:szCs w:val="20"/>
        </w:rPr>
        <w:t>okresu rozliczeniowego;</w:t>
      </w:r>
    </w:p>
    <w:p w:rsidR="00CC62E5" w:rsidRDefault="00CC62E5" w:rsidP="00CC62E5">
      <w:pPr>
        <w:pStyle w:val="Tekstkomentarza"/>
        <w:numPr>
          <w:ilvl w:val="0"/>
          <w:numId w:val="30"/>
        </w:numPr>
        <w:spacing w:after="120" w:line="276" w:lineRule="auto"/>
        <w:ind w:left="709" w:hanging="283"/>
        <w:jc w:val="both"/>
        <w:rPr>
          <w:rFonts w:ascii="Verdana" w:hAnsi="Verdana"/>
        </w:rPr>
      </w:pPr>
      <w:r>
        <w:rPr>
          <w:rFonts w:ascii="Verdana" w:hAnsi="Verdana" w:cs="Verdana"/>
        </w:rPr>
        <w:t>w</w:t>
      </w:r>
      <w:r w:rsidRPr="00531360">
        <w:rPr>
          <w:rFonts w:ascii="Verdana" w:hAnsi="Verdana" w:cs="Verdana"/>
        </w:rPr>
        <w:t xml:space="preserve"> przypadku przepracowania </w:t>
      </w:r>
      <w:r>
        <w:rPr>
          <w:rFonts w:ascii="Verdana" w:hAnsi="Verdana" w:cs="Verdana"/>
        </w:rPr>
        <w:t xml:space="preserve">w miesiącu </w:t>
      </w:r>
      <w:r w:rsidRPr="00531360">
        <w:rPr>
          <w:rFonts w:ascii="Verdana" w:hAnsi="Verdana" w:cs="Verdana"/>
          <w:b/>
          <w:bCs/>
        </w:rPr>
        <w:t>innej ilości godzin niż 32</w:t>
      </w:r>
      <w:r w:rsidRPr="00531360">
        <w:rPr>
          <w:rFonts w:ascii="Verdana" w:hAnsi="Verdana" w:cs="Verdana"/>
        </w:rPr>
        <w:t xml:space="preserve">, należy zaznaczyć </w:t>
      </w:r>
      <w:r w:rsidRPr="00531360">
        <w:rPr>
          <w:rFonts w:ascii="Verdana" w:hAnsi="Verdana"/>
        </w:rPr>
        <w:t>ile godzin nadpracowano i z jakiego miesiąca one pochodzą lub ile godzin</w:t>
      </w:r>
      <w:r>
        <w:rPr>
          <w:rFonts w:ascii="Verdana" w:hAnsi="Verdana"/>
        </w:rPr>
        <w:t xml:space="preserve"> pozostaje do odpracowania i w jakim miesiącu to</w:t>
      </w:r>
      <w:r w:rsidRPr="00531360">
        <w:rPr>
          <w:rFonts w:ascii="Verdana" w:hAnsi="Verdana"/>
        </w:rPr>
        <w:t xml:space="preserve"> nastąpi.</w:t>
      </w:r>
    </w:p>
    <w:p w:rsidR="00CC62E5" w:rsidRPr="00531360" w:rsidRDefault="00CC62E5" w:rsidP="00CC62E5">
      <w:pPr>
        <w:pStyle w:val="Tekstkomentarza"/>
        <w:tabs>
          <w:tab w:val="num" w:pos="567"/>
        </w:tabs>
        <w:spacing w:after="120" w:line="276" w:lineRule="auto"/>
        <w:ind w:left="709"/>
        <w:jc w:val="both"/>
        <w:rPr>
          <w:rFonts w:ascii="Verdana" w:hAnsi="Verdana"/>
        </w:rPr>
      </w:pPr>
      <w:r>
        <w:rPr>
          <w:rFonts w:ascii="Verdana" w:hAnsi="Verdana" w:cs="Verdana"/>
        </w:rPr>
        <w:t>Przykład (dot. okresu styczeń-marzec)</w:t>
      </w:r>
      <w:r>
        <w:rPr>
          <w:rFonts w:ascii="Verdana" w:hAnsi="Verdana"/>
        </w:rPr>
        <w:t xml:space="preserve">: w styczniu przepracowano 40h, w lutym – 32h, a w marcu – 24h. W związku z tym w protokole za styczeń powinien znaleźć się komentarz „Nadpracowano 8h z miesiąca marca.” (32h + 8h), natomiast </w:t>
      </w:r>
      <w:r>
        <w:rPr>
          <w:rFonts w:ascii="Verdana" w:hAnsi="Verdana"/>
        </w:rPr>
        <w:br/>
        <w:t xml:space="preserve">w marcowym protokole komentarz powinien brzmieć „Odpracowano 8h </w:t>
      </w:r>
      <w:r>
        <w:rPr>
          <w:rFonts w:ascii="Verdana" w:hAnsi="Verdana"/>
        </w:rPr>
        <w:br/>
        <w:t>ze stycznia” (32h – 8h).</w:t>
      </w:r>
    </w:p>
    <w:p w:rsidR="00CC62E5" w:rsidRDefault="00CC62E5" w:rsidP="00CC62E5">
      <w:pPr>
        <w:spacing w:after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CC62E5" w:rsidRDefault="00CC62E5" w:rsidP="00CC62E5">
      <w:pPr>
        <w:spacing w:after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CC62E5" w:rsidRDefault="00CC62E5" w:rsidP="00CC62E5">
      <w:pPr>
        <w:spacing w:after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CC62E5" w:rsidRDefault="00CC62E5" w:rsidP="00CC62E5">
      <w:pPr>
        <w:spacing w:after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CC62E5" w:rsidRPr="001046B6" w:rsidRDefault="00CC62E5" w:rsidP="00CC62E5">
      <w:pPr>
        <w:pStyle w:val="Akapitzlist"/>
        <w:numPr>
          <w:ilvl w:val="3"/>
          <w:numId w:val="20"/>
        </w:numPr>
        <w:tabs>
          <w:tab w:val="clear" w:pos="2520"/>
        </w:tabs>
        <w:ind w:left="284" w:hanging="284"/>
        <w:jc w:val="both"/>
        <w:rPr>
          <w:rFonts w:ascii="Verdana" w:hAnsi="Verdana" w:cs="Verdana"/>
          <w:b/>
          <w:bCs/>
          <w:sz w:val="20"/>
          <w:szCs w:val="20"/>
        </w:rPr>
      </w:pPr>
      <w:r w:rsidRPr="001046B6">
        <w:rPr>
          <w:rFonts w:ascii="Verdana" w:hAnsi="Verdana" w:cs="Verdana"/>
          <w:b/>
          <w:bCs/>
          <w:sz w:val="20"/>
          <w:szCs w:val="20"/>
        </w:rPr>
        <w:lastRenderedPageBreak/>
        <w:t>Oznakowanie miejsca pracy</w:t>
      </w:r>
    </w:p>
    <w:p w:rsidR="00CC62E5" w:rsidRDefault="00CC62E5" w:rsidP="00CC62E5">
      <w:pPr>
        <w:pStyle w:val="Tekstpodstawowy3"/>
        <w:jc w:val="both"/>
        <w:rPr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Prosimy o umieszczenie w miejscu</w:t>
      </w:r>
      <w:r w:rsidRPr="0064371D">
        <w:rPr>
          <w:rFonts w:ascii="Verdana" w:hAnsi="Verdana" w:cs="Verdana"/>
          <w:sz w:val="20"/>
          <w:szCs w:val="20"/>
        </w:rPr>
        <w:t xml:space="preserve"> pracy w widocznym miejscu</w:t>
      </w:r>
      <w:r>
        <w:rPr>
          <w:rFonts w:ascii="Verdana" w:hAnsi="Verdana" w:cs="Verdana"/>
          <w:sz w:val="20"/>
          <w:szCs w:val="20"/>
        </w:rPr>
        <w:t xml:space="preserve"> informacji</w:t>
      </w:r>
      <w:r w:rsidRPr="0064371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br/>
      </w:r>
      <w:r w:rsidRPr="0064371D">
        <w:rPr>
          <w:rFonts w:ascii="Verdana" w:hAnsi="Verdana" w:cs="Verdana"/>
          <w:sz w:val="20"/>
          <w:szCs w:val="20"/>
        </w:rPr>
        <w:t>o następującej treści</w:t>
      </w:r>
      <w:r>
        <w:rPr>
          <w:rFonts w:ascii="Verdana" w:hAnsi="Verdana" w:cs="Verdana"/>
          <w:sz w:val="20"/>
          <w:szCs w:val="20"/>
        </w:rPr>
        <w:t>:</w:t>
      </w:r>
      <w:r w:rsidRPr="0064371D">
        <w:rPr>
          <w:rFonts w:ascii="Verdana" w:hAnsi="Verdana" w:cs="Verdana"/>
          <w:sz w:val="20"/>
          <w:szCs w:val="20"/>
        </w:rPr>
        <w:t xml:space="preserve"> „W tym miejscu realizowany jest projekt w ramach Miejskiego Programu Wsparcia </w:t>
      </w:r>
      <w:r>
        <w:rPr>
          <w:rFonts w:ascii="Verdana" w:hAnsi="Verdana" w:cs="Verdana"/>
          <w:sz w:val="20"/>
          <w:szCs w:val="20"/>
        </w:rPr>
        <w:t>Partnerstwa</w:t>
      </w:r>
      <w:r w:rsidRPr="0064371D">
        <w:rPr>
          <w:rFonts w:ascii="Verdana" w:hAnsi="Verdana" w:cs="Verdana"/>
          <w:sz w:val="20"/>
          <w:szCs w:val="20"/>
        </w:rPr>
        <w:t xml:space="preserve"> Szkolnictwa Wyższego i Nauki oraz S</w:t>
      </w:r>
      <w:r>
        <w:rPr>
          <w:rFonts w:ascii="Verdana" w:hAnsi="Verdana" w:cs="Verdana"/>
          <w:sz w:val="20"/>
          <w:szCs w:val="20"/>
        </w:rPr>
        <w:t xml:space="preserve">ektora Aktywności Gospodarczej”, </w:t>
      </w:r>
      <w:r w:rsidRPr="00CA5D69">
        <w:rPr>
          <w:rFonts w:ascii="Verdana" w:hAnsi="Verdana" w:cs="Verdana"/>
          <w:sz w:val="20"/>
          <w:szCs w:val="20"/>
        </w:rPr>
        <w:t>zgodnie ze wzorem poniżej.</w:t>
      </w:r>
    </w:p>
    <w:p w:rsidR="00DF44DE" w:rsidRPr="00DF44DE" w:rsidRDefault="00DF44DE" w:rsidP="00CC62E5">
      <w:pPr>
        <w:pStyle w:val="Tekstpodstawowy3"/>
        <w:jc w:val="both"/>
        <w:rPr>
          <w:sz w:val="20"/>
          <w:szCs w:val="20"/>
        </w:rPr>
      </w:pPr>
    </w:p>
    <w:p w:rsidR="00CC62E5" w:rsidRDefault="00DF44DE" w:rsidP="00CC62E5">
      <w:pPr>
        <w:pStyle w:val="Tekstpodstawowy3"/>
        <w:jc w:val="both"/>
        <w:rPr>
          <w:rFonts w:ascii="Verdana" w:hAnsi="Verdana" w:cs="Verdana"/>
          <w:sz w:val="20"/>
          <w:szCs w:val="20"/>
        </w:rPr>
      </w:pPr>
      <w:r w:rsidRPr="00CA5D69">
        <w:rPr>
          <w:rFonts w:ascii="Verdana" w:hAnsi="Verdana" w:cs="Verdana"/>
          <w:sz w:val="20"/>
          <w:szCs w:val="20"/>
        </w:rPr>
        <w:object w:dxaOrig="7180" w:dyaOrig="53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56pt;height:342pt" o:ole="">
            <v:imagedata r:id="rId8" o:title=""/>
          </v:shape>
          <o:OLEObject Type="Embed" ProgID="PowerPoint.Slide.12" ShapeID="_x0000_i1030" DrawAspect="Content" ObjectID="_1586590072" r:id="rId9"/>
        </w:object>
      </w:r>
    </w:p>
    <w:p w:rsidR="00CC62E5" w:rsidRDefault="00CC62E5" w:rsidP="00CC62E5">
      <w:pPr>
        <w:pStyle w:val="Tekstpodstawowy3"/>
        <w:jc w:val="both"/>
        <w:rPr>
          <w:rFonts w:ascii="Verdana" w:hAnsi="Verdana" w:cs="Verdana"/>
          <w:sz w:val="20"/>
          <w:szCs w:val="20"/>
        </w:rPr>
      </w:pPr>
    </w:p>
    <w:p w:rsidR="00CC62E5" w:rsidRDefault="00CC62E5" w:rsidP="00CC62E5">
      <w:pPr>
        <w:pStyle w:val="Tekstpodstawowy3"/>
        <w:jc w:val="both"/>
        <w:rPr>
          <w:rFonts w:ascii="Verdana" w:hAnsi="Verdana" w:cs="Verdana"/>
          <w:sz w:val="20"/>
          <w:szCs w:val="20"/>
        </w:rPr>
      </w:pPr>
    </w:p>
    <w:p w:rsidR="00CC62E5" w:rsidRDefault="00CC62E5" w:rsidP="00CC62E5">
      <w:pPr>
        <w:pStyle w:val="Tekstpodstawowy3"/>
        <w:jc w:val="both"/>
        <w:rPr>
          <w:rFonts w:ascii="Verdana" w:hAnsi="Verdana" w:cs="Verdana"/>
          <w:sz w:val="20"/>
          <w:szCs w:val="20"/>
        </w:rPr>
      </w:pPr>
    </w:p>
    <w:p w:rsidR="00CC62E5" w:rsidRDefault="00CC62E5" w:rsidP="00CC62E5">
      <w:pPr>
        <w:pStyle w:val="Tekstpodstawowy3"/>
        <w:jc w:val="both"/>
        <w:rPr>
          <w:rFonts w:ascii="Verdana" w:hAnsi="Verdana" w:cs="Verdana"/>
          <w:sz w:val="20"/>
          <w:szCs w:val="20"/>
        </w:rPr>
      </w:pPr>
    </w:p>
    <w:p w:rsidR="00CC62E5" w:rsidRDefault="00CC62E5" w:rsidP="00CC62E5">
      <w:pPr>
        <w:pStyle w:val="Tekstpodstawowy3"/>
        <w:jc w:val="both"/>
        <w:rPr>
          <w:rFonts w:ascii="Verdana" w:hAnsi="Verdana" w:cs="Verdana"/>
          <w:sz w:val="20"/>
          <w:szCs w:val="20"/>
        </w:rPr>
      </w:pPr>
    </w:p>
    <w:p w:rsidR="00CC62E5" w:rsidRDefault="00CC62E5" w:rsidP="00CC62E5">
      <w:pPr>
        <w:pStyle w:val="Tekstpodstawowy3"/>
        <w:jc w:val="both"/>
        <w:rPr>
          <w:rFonts w:ascii="Verdana" w:hAnsi="Verdana" w:cs="Verdana"/>
          <w:sz w:val="20"/>
          <w:szCs w:val="20"/>
        </w:rPr>
      </w:pPr>
    </w:p>
    <w:p w:rsidR="00CC62E5" w:rsidRDefault="00CC62E5" w:rsidP="00CC62E5">
      <w:pPr>
        <w:pStyle w:val="Tekstpodstawowy3"/>
        <w:jc w:val="both"/>
        <w:rPr>
          <w:rFonts w:ascii="Verdana" w:hAnsi="Verdana" w:cs="Verdana"/>
          <w:sz w:val="20"/>
          <w:szCs w:val="20"/>
        </w:rPr>
      </w:pPr>
    </w:p>
    <w:p w:rsidR="00CC62E5" w:rsidRDefault="00CC62E5" w:rsidP="00CC62E5">
      <w:pPr>
        <w:pStyle w:val="Tekstpodstawowy3"/>
        <w:jc w:val="both"/>
        <w:rPr>
          <w:rFonts w:ascii="Verdana" w:hAnsi="Verdana" w:cs="Verdana"/>
          <w:sz w:val="20"/>
          <w:szCs w:val="20"/>
        </w:rPr>
      </w:pPr>
    </w:p>
    <w:p w:rsidR="00CC62E5" w:rsidRDefault="00CC62E5">
      <w:pPr>
        <w:tabs>
          <w:tab w:val="left" w:pos="720"/>
        </w:tabs>
        <w:spacing w:after="60" w:line="240" w:lineRule="auto"/>
        <w:ind w:left="714" w:hanging="357"/>
        <w:jc w:val="both"/>
        <w:rPr>
          <w:rFonts w:ascii="Times New Roman" w:hAnsi="Times New Roman" w:cs="Times New Roman"/>
        </w:rPr>
      </w:pPr>
    </w:p>
    <w:sectPr w:rsidR="00CC62E5" w:rsidSect="00667531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3FF" w:rsidRDefault="00DA03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DA03FF" w:rsidRDefault="00DA03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3FF" w:rsidRDefault="00DA03FF">
    <w:pPr>
      <w:pStyle w:val="Stopka"/>
      <w:jc w:val="right"/>
      <w:rPr>
        <w:rFonts w:ascii="Times New Roman" w:hAnsi="Times New Roman" w:cs="Times New Roman"/>
      </w:rPr>
    </w:pPr>
  </w:p>
  <w:p w:rsidR="00DA03FF" w:rsidRDefault="00D77D88">
    <w:pPr>
      <w:pStyle w:val="Stopka"/>
      <w:jc w:val="right"/>
      <w:rPr>
        <w:rFonts w:ascii="Times New Roman" w:hAnsi="Times New Roman" w:cs="Times New Roman"/>
      </w:rPr>
    </w:pPr>
    <w:r>
      <w:rPr>
        <w:rFonts w:ascii="Verdana" w:hAnsi="Verdana" w:cs="Verdana"/>
        <w:sz w:val="18"/>
        <w:szCs w:val="18"/>
      </w:rPr>
      <w:fldChar w:fldCharType="begin"/>
    </w:r>
    <w:r w:rsidR="00DA03FF">
      <w:rPr>
        <w:rFonts w:ascii="Verdana" w:hAnsi="Verdana" w:cs="Verdana"/>
        <w:sz w:val="18"/>
        <w:szCs w:val="18"/>
      </w:rPr>
      <w:instrText>PAGE</w:instrText>
    </w:r>
    <w:r>
      <w:rPr>
        <w:rFonts w:ascii="Verdana" w:hAnsi="Verdana" w:cs="Verdana"/>
        <w:sz w:val="18"/>
        <w:szCs w:val="18"/>
      </w:rPr>
      <w:fldChar w:fldCharType="separate"/>
    </w:r>
    <w:r w:rsidR="00DF44DE">
      <w:rPr>
        <w:rFonts w:ascii="Verdana" w:hAnsi="Verdana" w:cs="Verdana"/>
        <w:noProof/>
        <w:sz w:val="18"/>
        <w:szCs w:val="18"/>
      </w:rPr>
      <w:t>12</w:t>
    </w:r>
    <w:r>
      <w:rPr>
        <w:rFonts w:ascii="Verdana" w:hAnsi="Verdana" w:cs="Verdana"/>
        <w:sz w:val="18"/>
        <w:szCs w:val="18"/>
      </w:rPr>
      <w:fldChar w:fldCharType="end"/>
    </w:r>
    <w:r w:rsidR="00DA03FF">
      <w:rPr>
        <w:rFonts w:ascii="Verdana" w:hAnsi="Verdana" w:cs="Verdana"/>
        <w:sz w:val="18"/>
        <w:szCs w:val="18"/>
      </w:rPr>
      <w:t xml:space="preserve"> z </w:t>
    </w:r>
    <w:r>
      <w:rPr>
        <w:rFonts w:ascii="Verdana" w:hAnsi="Verdana" w:cs="Verdana"/>
        <w:sz w:val="18"/>
        <w:szCs w:val="18"/>
      </w:rPr>
      <w:fldChar w:fldCharType="begin"/>
    </w:r>
    <w:r w:rsidR="00DA03FF">
      <w:rPr>
        <w:rFonts w:ascii="Verdana" w:hAnsi="Verdana" w:cs="Verdana"/>
        <w:sz w:val="18"/>
        <w:szCs w:val="18"/>
      </w:rPr>
      <w:instrText>NUMPAGES</w:instrText>
    </w:r>
    <w:r>
      <w:rPr>
        <w:rFonts w:ascii="Verdana" w:hAnsi="Verdana" w:cs="Verdana"/>
        <w:sz w:val="18"/>
        <w:szCs w:val="18"/>
      </w:rPr>
      <w:fldChar w:fldCharType="separate"/>
    </w:r>
    <w:r w:rsidR="00DF44DE">
      <w:rPr>
        <w:rFonts w:ascii="Verdana" w:hAnsi="Verdana" w:cs="Verdana"/>
        <w:noProof/>
        <w:sz w:val="18"/>
        <w:szCs w:val="18"/>
      </w:rPr>
      <w:t>12</w:t>
    </w:r>
    <w:r>
      <w:rPr>
        <w:rFonts w:ascii="Verdana" w:hAnsi="Verdana" w:cs="Verda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3FF" w:rsidRDefault="00DA03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DA03FF" w:rsidRDefault="00DA03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F78"/>
    <w:multiLevelType w:val="multilevel"/>
    <w:tmpl w:val="58BE058A"/>
    <w:lvl w:ilvl="0">
      <w:start w:val="1"/>
      <w:numFmt w:val="decimal"/>
      <w:lvlText w:val="%1)"/>
      <w:lvlJc w:val="left"/>
      <w:rPr>
        <w:rFonts w:ascii="Verdana" w:hAnsi="Verdana" w:cs="Times New Roman" w:hint="default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>
    <w:nsid w:val="044B7367"/>
    <w:multiLevelType w:val="hybridMultilevel"/>
    <w:tmpl w:val="EEC208D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7F15E02"/>
    <w:multiLevelType w:val="hybridMultilevel"/>
    <w:tmpl w:val="C680D34A"/>
    <w:lvl w:ilvl="0" w:tplc="71B0D7FC">
      <w:start w:val="1"/>
      <w:numFmt w:val="lowerLetter"/>
      <w:lvlText w:val="%1)"/>
      <w:lvlJc w:val="left"/>
      <w:pPr>
        <w:ind w:left="1080" w:hanging="360"/>
      </w:pPr>
      <w:rPr>
        <w:rFonts w:ascii="Verdana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">
    <w:nsid w:val="114C3965"/>
    <w:multiLevelType w:val="multilevel"/>
    <w:tmpl w:val="4DA296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4">
    <w:nsid w:val="14D1403E"/>
    <w:multiLevelType w:val="hybridMultilevel"/>
    <w:tmpl w:val="5706DAC0"/>
    <w:lvl w:ilvl="0" w:tplc="B52CD60A">
      <w:start w:val="1"/>
      <w:numFmt w:val="lowerLetter"/>
      <w:lvlText w:val="%1)"/>
      <w:lvlJc w:val="left"/>
      <w:pPr>
        <w:ind w:left="1426" w:hanging="360"/>
      </w:pPr>
      <w:rPr>
        <w:rFonts w:ascii="Verdana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214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6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58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0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2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4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6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186" w:hanging="180"/>
      </w:pPr>
      <w:rPr>
        <w:rFonts w:ascii="Times New Roman" w:hAnsi="Times New Roman" w:cs="Times New Roman"/>
      </w:rPr>
    </w:lvl>
  </w:abstractNum>
  <w:abstractNum w:abstractNumId="5">
    <w:nsid w:val="17584225"/>
    <w:multiLevelType w:val="hybridMultilevel"/>
    <w:tmpl w:val="059EDEB2"/>
    <w:lvl w:ilvl="0" w:tplc="EEEA3706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1C9409C8"/>
    <w:multiLevelType w:val="hybridMultilevel"/>
    <w:tmpl w:val="C9E88816"/>
    <w:lvl w:ilvl="0" w:tplc="0415000F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ascii="Times New Roman" w:hAnsi="Times New Roman" w:cs="Times New Roman"/>
      </w:rPr>
    </w:lvl>
  </w:abstractNum>
  <w:abstractNum w:abstractNumId="7">
    <w:nsid w:val="1DE92F7F"/>
    <w:multiLevelType w:val="multilevel"/>
    <w:tmpl w:val="A9CC90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8">
    <w:nsid w:val="281E3149"/>
    <w:multiLevelType w:val="multilevel"/>
    <w:tmpl w:val="6346E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9">
    <w:nsid w:val="2A721D90"/>
    <w:multiLevelType w:val="hybridMultilevel"/>
    <w:tmpl w:val="FD042B0A"/>
    <w:lvl w:ilvl="0" w:tplc="621899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D58443A"/>
    <w:multiLevelType w:val="hybridMultilevel"/>
    <w:tmpl w:val="9D4CE1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772A63"/>
    <w:multiLevelType w:val="hybridMultilevel"/>
    <w:tmpl w:val="130C23E0"/>
    <w:lvl w:ilvl="0" w:tplc="BCC2036A">
      <w:start w:val="1"/>
      <w:numFmt w:val="decimal"/>
      <w:lvlText w:val="%1)"/>
      <w:lvlJc w:val="left"/>
      <w:pPr>
        <w:ind w:left="1068" w:hanging="360"/>
      </w:pPr>
      <w:rPr>
        <w:rFonts w:ascii="Verdana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12">
    <w:nsid w:val="2F9805AD"/>
    <w:multiLevelType w:val="multilevel"/>
    <w:tmpl w:val="F37A35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3">
    <w:nsid w:val="3C512EED"/>
    <w:multiLevelType w:val="multilevel"/>
    <w:tmpl w:val="04743828"/>
    <w:lvl w:ilvl="0">
      <w:start w:val="1"/>
      <w:numFmt w:val="lowerLetter"/>
      <w:lvlText w:val="%1.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4">
    <w:nsid w:val="3D2879DD"/>
    <w:multiLevelType w:val="hybridMultilevel"/>
    <w:tmpl w:val="C9E88816"/>
    <w:lvl w:ilvl="0" w:tplc="0415000F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ascii="Times New Roman" w:hAnsi="Times New Roman" w:cs="Times New Roman"/>
      </w:rPr>
    </w:lvl>
  </w:abstractNum>
  <w:abstractNum w:abstractNumId="15">
    <w:nsid w:val="3EE817F8"/>
    <w:multiLevelType w:val="hybridMultilevel"/>
    <w:tmpl w:val="943660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FCD5005"/>
    <w:multiLevelType w:val="hybridMultilevel"/>
    <w:tmpl w:val="1EAAE642"/>
    <w:lvl w:ilvl="0" w:tplc="17625EB6">
      <w:start w:val="1"/>
      <w:numFmt w:val="decimal"/>
      <w:lvlText w:val="%1)"/>
      <w:lvlJc w:val="left"/>
      <w:pPr>
        <w:ind w:left="1068" w:hanging="360"/>
      </w:pPr>
      <w:rPr>
        <w:rFonts w:ascii="Verdana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17">
    <w:nsid w:val="40B649C7"/>
    <w:multiLevelType w:val="hybridMultilevel"/>
    <w:tmpl w:val="345E7C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063289F"/>
    <w:multiLevelType w:val="multilevel"/>
    <w:tmpl w:val="EFD8E582"/>
    <w:lvl w:ilvl="0">
      <w:start w:val="1"/>
      <w:numFmt w:val="decimal"/>
      <w:lvlText w:val="%1."/>
      <w:lvlJc w:val="left"/>
      <w:rPr>
        <w:rFonts w:ascii="Verdana" w:hAnsi="Verdana" w:cs="Times New Roman" w:hint="default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9">
    <w:nsid w:val="569439BD"/>
    <w:multiLevelType w:val="hybridMultilevel"/>
    <w:tmpl w:val="F83E0778"/>
    <w:lvl w:ilvl="0" w:tplc="E06ACFE8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575114EA"/>
    <w:multiLevelType w:val="hybridMultilevel"/>
    <w:tmpl w:val="BA3416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B029CA"/>
    <w:multiLevelType w:val="hybridMultilevel"/>
    <w:tmpl w:val="CC6AB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8C4A52"/>
    <w:multiLevelType w:val="hybridMultilevel"/>
    <w:tmpl w:val="5C4A0972"/>
    <w:lvl w:ilvl="0" w:tplc="BA4477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C6D08E6"/>
    <w:multiLevelType w:val="hybridMultilevel"/>
    <w:tmpl w:val="2CC883F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>
    <w:nsid w:val="64E73A07"/>
    <w:multiLevelType w:val="hybridMultilevel"/>
    <w:tmpl w:val="D324B89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692418F"/>
    <w:multiLevelType w:val="multilevel"/>
    <w:tmpl w:val="A13CEF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6">
    <w:nsid w:val="669C3A71"/>
    <w:multiLevelType w:val="hybridMultilevel"/>
    <w:tmpl w:val="8B1658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1270AB"/>
    <w:multiLevelType w:val="hybridMultilevel"/>
    <w:tmpl w:val="33A81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4F364C"/>
    <w:multiLevelType w:val="hybridMultilevel"/>
    <w:tmpl w:val="7ED2C09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C4D2582"/>
    <w:multiLevelType w:val="hybridMultilevel"/>
    <w:tmpl w:val="DF0684D0"/>
    <w:lvl w:ilvl="0" w:tplc="98520AA2">
      <w:start w:val="1"/>
      <w:numFmt w:val="decimal"/>
      <w:lvlText w:val="%1."/>
      <w:lvlJc w:val="left"/>
      <w:pPr>
        <w:ind w:left="717" w:hanging="360"/>
      </w:pPr>
      <w:rPr>
        <w:rFonts w:ascii="Verdana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ascii="Times New Roman" w:hAnsi="Times New Roman" w:cs="Times New Roman"/>
      </w:rPr>
    </w:lvl>
  </w:abstractNum>
  <w:abstractNum w:abstractNumId="30">
    <w:nsid w:val="731E14D1"/>
    <w:multiLevelType w:val="hybridMultilevel"/>
    <w:tmpl w:val="78F82296"/>
    <w:lvl w:ilvl="0" w:tplc="49EC440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F8F5787"/>
    <w:multiLevelType w:val="hybridMultilevel"/>
    <w:tmpl w:val="EE140AFC"/>
    <w:lvl w:ilvl="0" w:tplc="CBF28B18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>
    <w:nsid w:val="7FF65F84"/>
    <w:multiLevelType w:val="hybridMultilevel"/>
    <w:tmpl w:val="B330D6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3"/>
  </w:num>
  <w:num w:numId="4">
    <w:abstractNumId w:val="7"/>
  </w:num>
  <w:num w:numId="5">
    <w:abstractNumId w:val="18"/>
  </w:num>
  <w:num w:numId="6">
    <w:abstractNumId w:val="8"/>
  </w:num>
  <w:num w:numId="7">
    <w:abstractNumId w:val="14"/>
  </w:num>
  <w:num w:numId="8">
    <w:abstractNumId w:val="6"/>
  </w:num>
  <w:num w:numId="9">
    <w:abstractNumId w:val="23"/>
  </w:num>
  <w:num w:numId="10">
    <w:abstractNumId w:val="29"/>
  </w:num>
  <w:num w:numId="11">
    <w:abstractNumId w:val="5"/>
  </w:num>
  <w:num w:numId="12">
    <w:abstractNumId w:val="31"/>
  </w:num>
  <w:num w:numId="13">
    <w:abstractNumId w:val="16"/>
  </w:num>
  <w:num w:numId="14">
    <w:abstractNumId w:val="11"/>
  </w:num>
  <w:num w:numId="15">
    <w:abstractNumId w:val="19"/>
  </w:num>
  <w:num w:numId="16">
    <w:abstractNumId w:val="0"/>
  </w:num>
  <w:num w:numId="17">
    <w:abstractNumId w:val="13"/>
  </w:num>
  <w:num w:numId="18">
    <w:abstractNumId w:val="2"/>
  </w:num>
  <w:num w:numId="19">
    <w:abstractNumId w:val="4"/>
  </w:num>
  <w:num w:numId="20">
    <w:abstractNumId w:val="9"/>
  </w:num>
  <w:num w:numId="21">
    <w:abstractNumId w:val="26"/>
  </w:num>
  <w:num w:numId="22">
    <w:abstractNumId w:val="24"/>
  </w:num>
  <w:num w:numId="23">
    <w:abstractNumId w:val="20"/>
  </w:num>
  <w:num w:numId="24">
    <w:abstractNumId w:val="15"/>
  </w:num>
  <w:num w:numId="25">
    <w:abstractNumId w:val="17"/>
  </w:num>
  <w:num w:numId="26">
    <w:abstractNumId w:val="22"/>
  </w:num>
  <w:num w:numId="27">
    <w:abstractNumId w:val="27"/>
  </w:num>
  <w:num w:numId="28">
    <w:abstractNumId w:val="32"/>
  </w:num>
  <w:num w:numId="29">
    <w:abstractNumId w:val="30"/>
  </w:num>
  <w:num w:numId="30">
    <w:abstractNumId w:val="1"/>
  </w:num>
  <w:num w:numId="31">
    <w:abstractNumId w:val="28"/>
  </w:num>
  <w:num w:numId="32">
    <w:abstractNumId w:val="10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667531"/>
    <w:rsid w:val="00057200"/>
    <w:rsid w:val="00075533"/>
    <w:rsid w:val="000D2527"/>
    <w:rsid w:val="001330D0"/>
    <w:rsid w:val="00154C95"/>
    <w:rsid w:val="001630CA"/>
    <w:rsid w:val="001C6A88"/>
    <w:rsid w:val="0020187E"/>
    <w:rsid w:val="00206368"/>
    <w:rsid w:val="002453C6"/>
    <w:rsid w:val="00261FBD"/>
    <w:rsid w:val="0028540B"/>
    <w:rsid w:val="002B10B5"/>
    <w:rsid w:val="0032159F"/>
    <w:rsid w:val="00387B5B"/>
    <w:rsid w:val="00392EBF"/>
    <w:rsid w:val="00394E75"/>
    <w:rsid w:val="003A14CB"/>
    <w:rsid w:val="003E2664"/>
    <w:rsid w:val="003E6E6C"/>
    <w:rsid w:val="00412574"/>
    <w:rsid w:val="0042614C"/>
    <w:rsid w:val="00442C74"/>
    <w:rsid w:val="00473928"/>
    <w:rsid w:val="004C0A32"/>
    <w:rsid w:val="00541A60"/>
    <w:rsid w:val="00557AF1"/>
    <w:rsid w:val="00557F53"/>
    <w:rsid w:val="005870D9"/>
    <w:rsid w:val="006325EC"/>
    <w:rsid w:val="00641F54"/>
    <w:rsid w:val="00643095"/>
    <w:rsid w:val="00667531"/>
    <w:rsid w:val="00686553"/>
    <w:rsid w:val="006A2958"/>
    <w:rsid w:val="006B7B8A"/>
    <w:rsid w:val="006E6784"/>
    <w:rsid w:val="0073200F"/>
    <w:rsid w:val="007473FD"/>
    <w:rsid w:val="00762FCE"/>
    <w:rsid w:val="00773162"/>
    <w:rsid w:val="008009BA"/>
    <w:rsid w:val="00956493"/>
    <w:rsid w:val="009B2BD2"/>
    <w:rsid w:val="009D1B13"/>
    <w:rsid w:val="00A159BC"/>
    <w:rsid w:val="00A369D8"/>
    <w:rsid w:val="00A93484"/>
    <w:rsid w:val="00AF0729"/>
    <w:rsid w:val="00B429F4"/>
    <w:rsid w:val="00B67145"/>
    <w:rsid w:val="00B861C6"/>
    <w:rsid w:val="00B96A83"/>
    <w:rsid w:val="00BE0BD8"/>
    <w:rsid w:val="00BF4FEE"/>
    <w:rsid w:val="00C03298"/>
    <w:rsid w:val="00C51FC3"/>
    <w:rsid w:val="00C65800"/>
    <w:rsid w:val="00C7641D"/>
    <w:rsid w:val="00CA7E19"/>
    <w:rsid w:val="00CB1D14"/>
    <w:rsid w:val="00CB20BE"/>
    <w:rsid w:val="00CC62E5"/>
    <w:rsid w:val="00CD0EEB"/>
    <w:rsid w:val="00D03F23"/>
    <w:rsid w:val="00D2422B"/>
    <w:rsid w:val="00D2555F"/>
    <w:rsid w:val="00D77D88"/>
    <w:rsid w:val="00D96D18"/>
    <w:rsid w:val="00DA03FF"/>
    <w:rsid w:val="00DB4977"/>
    <w:rsid w:val="00DB4E18"/>
    <w:rsid w:val="00DD780B"/>
    <w:rsid w:val="00DF44DE"/>
    <w:rsid w:val="00E13995"/>
    <w:rsid w:val="00E34C2A"/>
    <w:rsid w:val="00E6681E"/>
    <w:rsid w:val="00E71D2B"/>
    <w:rsid w:val="00F525FA"/>
    <w:rsid w:val="00F5328D"/>
    <w:rsid w:val="00F713E7"/>
    <w:rsid w:val="00FE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0" w:unhideWhenUsed="0" w:qFormat="1"/>
    <w:lsdException w:name="Default Paragraph Font" w:unhideWhenUsed="0"/>
    <w:lsdException w:name="Body Text" w:unhideWhenUsed="0"/>
    <w:lsdException w:name="Subtitle" w:semiHidden="0" w:uiPriority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B8A"/>
    <w:pPr>
      <w:spacing w:after="200" w:line="276" w:lineRule="auto"/>
    </w:pPr>
    <w:rPr>
      <w:rFonts w:ascii="Calibri" w:hAnsi="Calibri" w:cs="Calibri"/>
    </w:rPr>
  </w:style>
  <w:style w:type="paragraph" w:styleId="Nagwek3">
    <w:name w:val="heading 3"/>
    <w:basedOn w:val="Normalny"/>
    <w:next w:val="Normalny"/>
    <w:link w:val="Nagwek3Znak"/>
    <w:qFormat/>
    <w:rsid w:val="00CC62E5"/>
    <w:pPr>
      <w:keepNext/>
      <w:widowControl w:val="0"/>
      <w:suppressAutoHyphens/>
      <w:spacing w:after="0" w:line="240" w:lineRule="auto"/>
      <w:jc w:val="both"/>
      <w:outlineLvl w:val="2"/>
    </w:pPr>
    <w:rPr>
      <w:rFonts w:ascii="Verdana" w:eastAsia="Times New Roman" w:hAnsi="Verdana" w:cs="Verdana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CC62E5"/>
    <w:pPr>
      <w:keepNext/>
      <w:widowControl w:val="0"/>
      <w:suppressAutoHyphens/>
      <w:spacing w:after="0" w:line="240" w:lineRule="auto"/>
      <w:jc w:val="both"/>
      <w:outlineLvl w:val="3"/>
    </w:pPr>
    <w:rPr>
      <w:rFonts w:ascii="Verdana" w:eastAsia="Times New Roman" w:hAnsi="Verdana" w:cs="Verdana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rsid w:val="006B7B8A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B7B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7B8A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B7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B7B8A"/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6B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7B8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6B7B8A"/>
    <w:pPr>
      <w:ind w:left="720"/>
    </w:pPr>
  </w:style>
  <w:style w:type="character" w:styleId="Hipercze">
    <w:name w:val="Hyperlink"/>
    <w:basedOn w:val="Domylnaczcionkaakapitu"/>
    <w:uiPriority w:val="99"/>
    <w:rsid w:val="006B7B8A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6B7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B8A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6B7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B8A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6B7B8A"/>
    <w:pPr>
      <w:keepNext/>
      <w:tabs>
        <w:tab w:val="left" w:pos="720"/>
      </w:tabs>
      <w:spacing w:after="0" w:line="240" w:lineRule="auto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7531"/>
    <w:rPr>
      <w:rFonts w:ascii="Calibri" w:hAnsi="Calibri" w:cs="Calibri"/>
    </w:rPr>
  </w:style>
  <w:style w:type="character" w:customStyle="1" w:styleId="Nagwek3Znak">
    <w:name w:val="Nagłówek 3 Znak"/>
    <w:basedOn w:val="Domylnaczcionkaakapitu"/>
    <w:link w:val="Nagwek3"/>
    <w:rsid w:val="00CC62E5"/>
    <w:rPr>
      <w:rFonts w:ascii="Verdana" w:eastAsia="Times New Roman" w:hAnsi="Verdana" w:cs="Verdana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CC62E5"/>
    <w:rPr>
      <w:rFonts w:ascii="Verdana" w:eastAsia="Times New Roman" w:hAnsi="Verdana" w:cs="Verdana"/>
      <w:b/>
      <w:bCs/>
      <w:color w:val="000000"/>
      <w:sz w:val="20"/>
      <w:szCs w:val="20"/>
    </w:rPr>
  </w:style>
  <w:style w:type="paragraph" w:customStyle="1" w:styleId="Akapitzlist1">
    <w:name w:val="Akapit z listą1"/>
    <w:basedOn w:val="Normalny"/>
    <w:qFormat/>
    <w:rsid w:val="00CC62E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CC62E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C62E5"/>
    <w:rPr>
      <w:rFonts w:ascii="Calibri" w:hAnsi="Calibri" w:cs="Calibri"/>
      <w:sz w:val="16"/>
      <w:szCs w:val="16"/>
    </w:rPr>
  </w:style>
  <w:style w:type="paragraph" w:styleId="Tytu">
    <w:name w:val="Title"/>
    <w:basedOn w:val="Normalny"/>
    <w:link w:val="TytuZnak"/>
    <w:qFormat/>
    <w:rsid w:val="00CC62E5"/>
    <w:pPr>
      <w:widowControl w:val="0"/>
      <w:suppressAutoHyphens/>
      <w:spacing w:after="0" w:line="240" w:lineRule="auto"/>
      <w:ind w:left="360"/>
      <w:jc w:val="center"/>
    </w:pPr>
    <w:rPr>
      <w:rFonts w:ascii="Verdana" w:eastAsia="Times New Roman" w:hAnsi="Verdana" w:cs="Verdana"/>
      <w:b/>
      <w:bCs/>
      <w:sz w:val="18"/>
      <w:szCs w:val="18"/>
    </w:rPr>
  </w:style>
  <w:style w:type="character" w:customStyle="1" w:styleId="TytuZnak">
    <w:name w:val="Tytuł Znak"/>
    <w:basedOn w:val="Domylnaczcionkaakapitu"/>
    <w:link w:val="Tytu"/>
    <w:rsid w:val="00CC62E5"/>
    <w:rPr>
      <w:rFonts w:ascii="Verdana" w:eastAsia="Times New Roman" w:hAnsi="Verdana" w:cs="Verdana"/>
      <w:b/>
      <w:bCs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semiHidden/>
    <w:rsid w:val="00CC6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CC62E5"/>
    <w:rPr>
      <w:rFonts w:ascii="Arial Unicode MS" w:eastAsia="Arial Unicode MS" w:hAnsi="Arial Unicode MS" w:cs="Arial Unicode MS"/>
      <w:sz w:val="20"/>
      <w:szCs w:val="20"/>
    </w:rPr>
  </w:style>
  <w:style w:type="paragraph" w:styleId="Podtytu">
    <w:name w:val="Subtitle"/>
    <w:basedOn w:val="Normalny"/>
    <w:link w:val="PodtytuZnak"/>
    <w:qFormat/>
    <w:rsid w:val="00CC62E5"/>
    <w:pPr>
      <w:widowControl w:val="0"/>
      <w:suppressAutoHyphens/>
      <w:spacing w:after="0" w:line="240" w:lineRule="auto"/>
    </w:pPr>
    <w:rPr>
      <w:rFonts w:ascii="Verdana" w:eastAsia="Times New Roman" w:hAnsi="Verdana" w:cs="Verdana"/>
      <w:b/>
      <w:bCs/>
      <w:sz w:val="20"/>
      <w:szCs w:val="20"/>
    </w:rPr>
  </w:style>
  <w:style w:type="character" w:customStyle="1" w:styleId="PodtytuZnak">
    <w:name w:val="Podtytuł Znak"/>
    <w:basedOn w:val="Domylnaczcionkaakapitu"/>
    <w:link w:val="Podtytu"/>
    <w:rsid w:val="00CC62E5"/>
    <w:rPr>
      <w:rFonts w:ascii="Verdana" w:eastAsia="Times New Roman" w:hAnsi="Verdana" w:cs="Verdan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Slajd_programu_Microsoft_Office_PowerPoint1.sl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8912D-FCB9-4B19-8BC9-C80767A88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12</Pages>
  <Words>3599</Words>
  <Characters>24048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Duczmal Kamelia</dc:creator>
  <cp:lastModifiedBy>umangi01</cp:lastModifiedBy>
  <cp:revision>24</cp:revision>
  <cp:lastPrinted>2017-08-24T10:54:00Z</cp:lastPrinted>
  <dcterms:created xsi:type="dcterms:W3CDTF">2017-02-09T13:47:00Z</dcterms:created>
  <dcterms:modified xsi:type="dcterms:W3CDTF">2018-04-30T08:41:00Z</dcterms:modified>
</cp:coreProperties>
</file>