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52573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-466725</wp:posOffset>
            </wp:positionV>
            <wp:extent cx="6200775" cy="1057275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D24517">
      <w:pPr>
        <w:autoSpaceDE w:val="0"/>
        <w:contextualSpacing/>
        <w:rPr>
          <w:rFonts w:ascii="Calibri" w:hAnsi="Calibri" w:cs="Calibri"/>
          <w:b/>
          <w:bCs/>
        </w:rPr>
      </w:pPr>
    </w:p>
    <w:p w:rsidR="00D24517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D24517" w:rsidRPr="00BF11CA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DOLNOŚLĄSKA INSTYTUCJA POŚREDNICZĄCA,</w:t>
      </w:r>
    </w:p>
    <w:p w:rsidR="00D24517" w:rsidRPr="00BA43C5" w:rsidRDefault="00D24517" w:rsidP="00D24517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A43C5">
        <w:rPr>
          <w:rFonts w:ascii="Calibri" w:hAnsi="Calibri" w:cs="Calibri"/>
          <w:b/>
          <w:sz w:val="22"/>
          <w:szCs w:val="22"/>
        </w:rPr>
        <w:t xml:space="preserve">której </w:t>
      </w:r>
      <w:r w:rsidRPr="00BA43C5">
        <w:rPr>
          <w:rFonts w:ascii="Calibri" w:hAnsi="Calibri" w:cs="Calibri"/>
          <w:b/>
          <w:bCs/>
          <w:sz w:val="22"/>
          <w:szCs w:val="22"/>
        </w:rPr>
        <w:t>Zarząd Województwa Dolnośląskiego</w:t>
      </w:r>
    </w:p>
    <w:p w:rsidR="00D24517" w:rsidRPr="00BA43C5" w:rsidRDefault="00D24517" w:rsidP="00D24517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  <w:r w:rsidRPr="00BA43C5">
        <w:rPr>
          <w:rFonts w:ascii="Calibri" w:hAnsi="Calibri" w:cs="Calibri"/>
          <w:b/>
          <w:sz w:val="22"/>
          <w:szCs w:val="22"/>
        </w:rPr>
        <w:t>22 maja 2015r. powierzył zadania w ramach</w:t>
      </w:r>
    </w:p>
    <w:p w:rsidR="00D24517" w:rsidRPr="00BA43C5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A43C5">
        <w:rPr>
          <w:rFonts w:ascii="Calibri" w:hAnsi="Calibri" w:cs="Calibri"/>
          <w:b/>
          <w:bCs/>
          <w:sz w:val="22"/>
          <w:szCs w:val="22"/>
        </w:rPr>
        <w:t xml:space="preserve">Regionalnego Programu Operacyjnego Województwa Dolnośląskiego </w:t>
      </w:r>
    </w:p>
    <w:p w:rsidR="00D24517" w:rsidRPr="00BA43C5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A43C5">
        <w:rPr>
          <w:rFonts w:ascii="Calibri" w:hAnsi="Calibri" w:cs="Calibri"/>
          <w:b/>
          <w:bCs/>
          <w:sz w:val="22"/>
          <w:szCs w:val="22"/>
        </w:rPr>
        <w:t>2014-2020</w:t>
      </w:r>
    </w:p>
    <w:p w:rsidR="00D24517" w:rsidRPr="00BA43C5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oraz </w:t>
      </w:r>
    </w:p>
    <w:p w:rsidR="00D24517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A43C5">
        <w:rPr>
          <w:rFonts w:ascii="Calibri" w:hAnsi="Calibri" w:cs="Calibri"/>
          <w:b/>
          <w:bCs/>
          <w:sz w:val="28"/>
          <w:szCs w:val="28"/>
        </w:rPr>
        <w:t>G</w:t>
      </w:r>
      <w:r>
        <w:rPr>
          <w:rFonts w:ascii="Calibri" w:hAnsi="Calibri" w:cs="Calibri"/>
          <w:b/>
          <w:bCs/>
          <w:sz w:val="28"/>
          <w:szCs w:val="28"/>
        </w:rPr>
        <w:t>MINA</w:t>
      </w:r>
      <w:r w:rsidRPr="00BA43C5">
        <w:rPr>
          <w:rFonts w:ascii="Calibri" w:hAnsi="Calibri" w:cs="Calibri"/>
          <w:b/>
          <w:bCs/>
          <w:sz w:val="28"/>
          <w:szCs w:val="28"/>
        </w:rPr>
        <w:t xml:space="preserve"> W</w:t>
      </w:r>
      <w:r>
        <w:rPr>
          <w:rFonts w:ascii="Calibri" w:hAnsi="Calibri" w:cs="Calibri"/>
          <w:b/>
          <w:bCs/>
          <w:sz w:val="28"/>
          <w:szCs w:val="28"/>
        </w:rPr>
        <w:t xml:space="preserve">ROCŁAW pełniąca funkcję  </w:t>
      </w:r>
      <w:r w:rsidR="0036529F">
        <w:rPr>
          <w:rFonts w:ascii="Calibri" w:hAnsi="Calibri" w:cs="Calibri"/>
          <w:b/>
          <w:bCs/>
          <w:sz w:val="28"/>
          <w:szCs w:val="28"/>
        </w:rPr>
        <w:t>Instytucji Pośredniczącej</w:t>
      </w:r>
    </w:p>
    <w:p w:rsidR="00D24517" w:rsidRPr="00BA43C5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A43C5">
        <w:rPr>
          <w:rFonts w:ascii="Calibri" w:hAnsi="Calibri" w:cs="Calibri"/>
          <w:b/>
          <w:bCs/>
          <w:sz w:val="22"/>
          <w:szCs w:val="22"/>
        </w:rPr>
        <w:t xml:space="preserve">w ramach współpracy  pomiędzy  Dolnośląską  Instytucją  Pośredniczącą  pełniącą funkcję Instytucji Pośredniczącej RPO WD 2014-2020 a Gminą Wrocław pełniącą funkcję  lidera ZIT </w:t>
      </w:r>
      <w:r>
        <w:rPr>
          <w:rFonts w:ascii="Calibri" w:hAnsi="Calibri" w:cs="Calibri"/>
          <w:b/>
          <w:bCs/>
          <w:sz w:val="22"/>
          <w:szCs w:val="22"/>
        </w:rPr>
        <w:t xml:space="preserve">WrOF i </w:t>
      </w:r>
      <w:r w:rsidRPr="00BA43C5">
        <w:rPr>
          <w:rFonts w:ascii="Calibri" w:hAnsi="Calibri" w:cs="Calibri"/>
          <w:b/>
          <w:bCs/>
          <w:sz w:val="22"/>
          <w:szCs w:val="22"/>
        </w:rPr>
        <w:t xml:space="preserve">pełniącą funkcję Instytucji Pośredniczącej,  w ramach instrumentu Zintegrowane Inwestycje </w:t>
      </w:r>
    </w:p>
    <w:p w:rsidR="00D24517" w:rsidRPr="00BA43C5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BA43C5">
        <w:rPr>
          <w:rFonts w:ascii="Calibri" w:hAnsi="Calibri" w:cs="Calibri"/>
          <w:b/>
          <w:bCs/>
          <w:sz w:val="22"/>
          <w:szCs w:val="22"/>
        </w:rPr>
        <w:t>Terytorialne Regionalnego Programu Operacyjnego Województwa Dolnośląskiego 2014–2020</w:t>
      </w:r>
    </w:p>
    <w:p w:rsidR="00D24517" w:rsidRPr="00CD445F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D24517" w:rsidRPr="00BF11CA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ogłasza nabór wniosków o dofinansowanie realizacji projektów</w:t>
      </w:r>
    </w:p>
    <w:p w:rsidR="00D24517" w:rsidRPr="00BF11CA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 xml:space="preserve"> ze środków Europejskiego Funduszu Rozwoju Regionalnego </w:t>
      </w:r>
    </w:p>
    <w:p w:rsidR="00D24517" w:rsidRPr="00BF11CA" w:rsidRDefault="00D24517" w:rsidP="00D24517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w  ramach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Pr="000C3AF0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Oś priorytetowej 1</w:t>
      </w: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 xml:space="preserve"> Przedsiębiorstwa i innowacje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Działaniu 1.2</w:t>
      </w:r>
    </w:p>
    <w:p w:rsidR="00BF11CA" w:rsidRPr="000C2635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Toc205735695"/>
      <w:bookmarkStart w:id="1" w:name="_Toc208109476"/>
      <w:bookmarkStart w:id="2" w:name="_Toc210545210"/>
      <w:bookmarkStart w:id="3" w:name="_Toc210545464"/>
      <w:bookmarkStart w:id="4" w:name="_Toc210546114"/>
      <w:bookmarkStart w:id="5" w:name="_Toc210546226"/>
      <w:bookmarkStart w:id="6" w:name="_Toc210551517"/>
      <w:bookmarkStart w:id="7" w:name="_Toc211067038"/>
      <w:r w:rsidRPr="000C2635">
        <w:rPr>
          <w:rFonts w:ascii="Calibri" w:hAnsi="Calibri" w:cs="Calibri"/>
          <w:b/>
          <w:bCs/>
          <w:sz w:val="28"/>
          <w:szCs w:val="28"/>
        </w:rPr>
        <w:t>„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C2635">
        <w:rPr>
          <w:rFonts w:ascii="Calibri" w:hAnsi="Calibri" w:cs="Calibri"/>
          <w:b/>
          <w:bCs/>
          <w:sz w:val="28"/>
          <w:szCs w:val="28"/>
        </w:rPr>
        <w:t>Innowacyjne przedsiębiorstwa”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>Poddziałaniu 1.2.</w:t>
      </w:r>
      <w:r w:rsidR="00D24517">
        <w:rPr>
          <w:rFonts w:ascii="Calibri" w:hAnsi="Calibri" w:cs="Calibri"/>
          <w:b/>
          <w:bCs/>
          <w:sz w:val="28"/>
          <w:szCs w:val="28"/>
        </w:rPr>
        <w:t>2</w:t>
      </w: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 xml:space="preserve">„Innowacyjne przedsiębiorstwa– </w:t>
      </w:r>
      <w:r w:rsidR="00D24517">
        <w:rPr>
          <w:rFonts w:ascii="Calibri" w:hAnsi="Calibri" w:cs="Calibri"/>
          <w:b/>
          <w:bCs/>
          <w:sz w:val="28"/>
          <w:szCs w:val="28"/>
        </w:rPr>
        <w:t>ZIT WrOF</w:t>
      </w:r>
      <w:r w:rsidRPr="00BF11CA">
        <w:rPr>
          <w:rFonts w:ascii="Calibri" w:hAnsi="Calibri" w:cs="Calibri"/>
          <w:b/>
          <w:bCs/>
          <w:sz w:val="28"/>
          <w:szCs w:val="28"/>
        </w:rPr>
        <w:t>”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BF11CA" w:rsidRP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BF11CA">
        <w:rPr>
          <w:rFonts w:ascii="Calibri" w:hAnsi="Calibri" w:cs="Calibri"/>
          <w:b/>
          <w:bCs/>
          <w:sz w:val="28"/>
          <w:szCs w:val="28"/>
        </w:rPr>
        <w:t xml:space="preserve">Schemacie 1.2 </w:t>
      </w:r>
      <w:r w:rsidR="00475DD4">
        <w:rPr>
          <w:rFonts w:ascii="Calibri" w:hAnsi="Calibri" w:cs="Calibri"/>
          <w:b/>
          <w:bCs/>
          <w:sz w:val="28"/>
          <w:szCs w:val="28"/>
        </w:rPr>
        <w:t>B</w:t>
      </w:r>
    </w:p>
    <w:p w:rsidR="00475DD4" w:rsidRPr="00A112FF" w:rsidRDefault="00475DD4" w:rsidP="00475DD4">
      <w:pPr>
        <w:widowControl w:val="0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A112FF">
        <w:rPr>
          <w:rFonts w:ascii="Calibri" w:hAnsi="Calibri" w:cs="Arial"/>
          <w:b/>
          <w:sz w:val="28"/>
          <w:szCs w:val="28"/>
        </w:rPr>
        <w:t>Tworzenie i rozwój infrastruktury B+R przedsiębiorstw</w:t>
      </w: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BF11CA" w:rsidRPr="000C3AF0" w:rsidRDefault="00BF11CA" w:rsidP="00BF11CA">
      <w:pPr>
        <w:autoSpaceDE w:val="0"/>
        <w:contextualSpacing/>
        <w:jc w:val="center"/>
        <w:rPr>
          <w:rFonts w:ascii="Calibri" w:hAnsi="Calibri" w:cs="Calibri"/>
          <w:b/>
          <w:bCs/>
        </w:rPr>
      </w:pPr>
    </w:p>
    <w:p w:rsidR="00504733" w:rsidRPr="00504733" w:rsidRDefault="00504733" w:rsidP="00504733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504733">
        <w:rPr>
          <w:rFonts w:ascii="Calibri" w:hAnsi="Calibri" w:cs="Calibri"/>
          <w:b/>
          <w:bCs/>
        </w:rPr>
        <w:t xml:space="preserve">Wniosek o dofinansowanie projektu należy złożyć wyłącznie w wersji elektronicznej za </w:t>
      </w:r>
    </w:p>
    <w:p w:rsidR="00504733" w:rsidRPr="00504733" w:rsidRDefault="00504733" w:rsidP="00504733">
      <w:pPr>
        <w:autoSpaceDE w:val="0"/>
        <w:contextualSpacing/>
        <w:jc w:val="center"/>
        <w:rPr>
          <w:rFonts w:ascii="Calibri" w:hAnsi="Calibri" w:cs="Calibri"/>
          <w:b/>
          <w:bCs/>
        </w:rPr>
      </w:pPr>
      <w:r w:rsidRPr="00504733">
        <w:rPr>
          <w:rFonts w:ascii="Calibri" w:hAnsi="Calibri" w:cs="Calibri"/>
          <w:b/>
          <w:bCs/>
        </w:rPr>
        <w:t>pośrednictwem s</w:t>
      </w:r>
      <w:r w:rsidR="0058526C">
        <w:rPr>
          <w:rFonts w:ascii="Calibri" w:hAnsi="Calibri" w:cs="Calibri"/>
          <w:b/>
          <w:bCs/>
        </w:rPr>
        <w:t xml:space="preserve">ystemu informatycznego </w:t>
      </w:r>
      <w:r>
        <w:rPr>
          <w:rFonts w:ascii="Calibri" w:hAnsi="Calibri" w:cs="Calibri"/>
          <w:b/>
          <w:bCs/>
        </w:rPr>
        <w:t xml:space="preserve"> (</w:t>
      </w:r>
      <w:hyperlink r:id="rId9" w:history="1">
        <w:r w:rsidR="00275695" w:rsidRPr="00540192">
          <w:rPr>
            <w:rFonts w:asciiTheme="minorHAnsi" w:eastAsia="Calibri" w:hAnsiTheme="minorHAnsi"/>
            <w:color w:val="2E74B5" w:themeColor="accent1" w:themeShade="BF"/>
            <w:u w:val="single"/>
          </w:rPr>
          <w:t>http://gwnd.dolnyslask.pl/</w:t>
        </w:r>
      </w:hyperlink>
      <w:r w:rsidRPr="00504733">
        <w:rPr>
          <w:rFonts w:ascii="Calibri" w:hAnsi="Calibri" w:cs="Calibri"/>
          <w:b/>
          <w:bCs/>
        </w:rPr>
        <w:t>)</w:t>
      </w:r>
    </w:p>
    <w:p w:rsidR="00275695" w:rsidRPr="00FA63D7" w:rsidRDefault="00504733" w:rsidP="00275695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504733">
        <w:rPr>
          <w:rFonts w:ascii="Calibri" w:hAnsi="Calibri" w:cs="Calibri"/>
          <w:b/>
          <w:bCs/>
        </w:rPr>
        <w:t>w terminie:</w:t>
      </w:r>
      <w:r w:rsidR="00275695" w:rsidRPr="00FA63D7">
        <w:rPr>
          <w:rFonts w:asciiTheme="minorHAnsi" w:hAnsiTheme="minorHAnsi"/>
          <w:b/>
        </w:rPr>
        <w:t xml:space="preserve">od  godz. 8.00 30.11.2015r. do 15.00 godz. 07.12.2015r. </w:t>
      </w:r>
    </w:p>
    <w:p w:rsidR="00504733" w:rsidRPr="00540192" w:rsidRDefault="00504733" w:rsidP="00504733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413" w:hanging="360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lastRenderedPageBreak/>
        <w:t>Rodzaj projektów podlegających dofinansowaniu</w:t>
      </w:r>
    </w:p>
    <w:p w:rsidR="00504733" w:rsidRPr="00540192" w:rsidRDefault="00504733" w:rsidP="00EF0D01">
      <w:pPr>
        <w:jc w:val="both"/>
        <w:rPr>
          <w:rFonts w:asciiTheme="minorHAnsi" w:hAnsiTheme="minorHAnsi"/>
        </w:rPr>
      </w:pPr>
    </w:p>
    <w:p w:rsidR="00A112FF" w:rsidRPr="00540192" w:rsidRDefault="00A112FF" w:rsidP="00A112FF">
      <w:pPr>
        <w:spacing w:before="30" w:after="30"/>
        <w:jc w:val="both"/>
        <w:rPr>
          <w:rFonts w:asciiTheme="minorHAnsi" w:hAnsiTheme="minorHAnsi"/>
        </w:rPr>
      </w:pPr>
      <w:r w:rsidRPr="00540192">
        <w:rPr>
          <w:rFonts w:asciiTheme="minorHAnsi" w:hAnsiTheme="minorHAnsi" w:cs="Arial"/>
          <w:color w:val="333333"/>
        </w:rPr>
        <w:t>W ramach konkursu dofinansowanie mogą otrzymać projekty</w:t>
      </w:r>
      <w:r w:rsidRPr="00540192">
        <w:rPr>
          <w:rFonts w:asciiTheme="minorHAnsi" w:hAnsiTheme="minorHAnsi"/>
        </w:rPr>
        <w:t>obejmujące tworzenie i rozwój zaplecza badawczo-rozwojowego przedsiębiorstw w zakresie dotyczącym:</w:t>
      </w:r>
    </w:p>
    <w:p w:rsidR="00A112FF" w:rsidRPr="00540192" w:rsidRDefault="00F719E4" w:rsidP="00A112FF">
      <w:pPr>
        <w:pStyle w:val="Akapitzlist"/>
        <w:numPr>
          <w:ilvl w:val="0"/>
          <w:numId w:val="13"/>
        </w:numPr>
        <w:spacing w:before="30" w:after="3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Laboratoriów </w:t>
      </w:r>
      <w:r w:rsidR="00A112FF" w:rsidRPr="00540192">
        <w:rPr>
          <w:rFonts w:asciiTheme="minorHAnsi" w:hAnsiTheme="minorHAnsi"/>
        </w:rPr>
        <w:t>specjalistycznych oraz działów badawczo-rozwojowych w przedsiębiorstwach,</w:t>
      </w:r>
    </w:p>
    <w:p w:rsidR="00A112FF" w:rsidRPr="00540192" w:rsidRDefault="00A112FF" w:rsidP="00A112FF">
      <w:pPr>
        <w:pStyle w:val="Akapitzlist"/>
        <w:numPr>
          <w:ilvl w:val="0"/>
          <w:numId w:val="13"/>
        </w:numPr>
        <w:spacing w:before="30" w:after="3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 xml:space="preserve">centrów  badawczo-rozwojowych w przedsiębiorstwach,  będących jednostkami  organizacyjnymi  lub wyodrębnionymi  organizacyjnie jednostkami  rozpoczynającymi  lub rozwijającymi  działalność,  której głównym  zadaniem  jest  prowadzenie badań  naukowych  i prac  rozwojowych w wydzielonych  i przystosowanych  do tego  typu  działalności  pomieszczeniach przy  wykorzystaniu  infrastruktury technicznej oraz wykwalifikowanej kadry. </w:t>
      </w:r>
    </w:p>
    <w:p w:rsidR="00A112FF" w:rsidRPr="00540192" w:rsidRDefault="00A112FF" w:rsidP="00A112FF">
      <w:pPr>
        <w:pStyle w:val="Akapitzlist"/>
        <w:spacing w:before="30" w:after="30"/>
        <w:ind w:left="360"/>
        <w:jc w:val="both"/>
        <w:rPr>
          <w:rFonts w:asciiTheme="minorHAnsi" w:hAnsiTheme="minorHAnsi"/>
        </w:rPr>
      </w:pPr>
    </w:p>
    <w:p w:rsidR="00A112FF" w:rsidRPr="00540192" w:rsidRDefault="00A112FF" w:rsidP="00A112FF">
      <w:pPr>
        <w:spacing w:before="30" w:after="3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Wnioskodawca zobowiązany jest przedstawić plan prac B+R, które będą wykonywane dzięki infrastrukturze B+R będącej przedmiotem projektu. Inwestycje w aparaturę, sprzęt, technologie i inną niezbędną infrastrukturę powinny prowadzić do tworzenia innowacyjnych produktów, procesów i usług.</w:t>
      </w:r>
    </w:p>
    <w:p w:rsidR="00A112FF" w:rsidRPr="00540192" w:rsidRDefault="00A112FF" w:rsidP="00A112FF">
      <w:pPr>
        <w:spacing w:before="30" w:after="30"/>
        <w:jc w:val="both"/>
        <w:rPr>
          <w:rFonts w:asciiTheme="minorHAnsi" w:hAnsiTheme="minorHAnsi"/>
        </w:rPr>
      </w:pPr>
    </w:p>
    <w:p w:rsidR="00A112FF" w:rsidRPr="00540192" w:rsidRDefault="00A112FF" w:rsidP="00A112FF">
      <w:pPr>
        <w:spacing w:before="30" w:after="3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Inwestycje infrastrukturalne mogą być uzupełnione o działania związane z rozwojem umiejętności kadr przedsiębiorstwa z zakresu wykorzystania nowej infrastruktury/apar</w:t>
      </w:r>
      <w:r w:rsidR="00DF4E24" w:rsidRPr="00540192">
        <w:rPr>
          <w:rFonts w:asciiTheme="minorHAnsi" w:hAnsiTheme="minorHAnsi"/>
        </w:rPr>
        <w:t>atury badawczej (w ramach cross-</w:t>
      </w:r>
      <w:r w:rsidRPr="00540192">
        <w:rPr>
          <w:rFonts w:asciiTheme="minorHAnsi" w:hAnsiTheme="minorHAnsi"/>
        </w:rPr>
        <w:t>financingu).</w:t>
      </w:r>
    </w:p>
    <w:p w:rsidR="00A112FF" w:rsidRPr="00540192" w:rsidRDefault="00A112FF" w:rsidP="00EF0D01">
      <w:pPr>
        <w:jc w:val="both"/>
        <w:rPr>
          <w:rFonts w:asciiTheme="minorHAnsi" w:hAnsiTheme="minorHAnsi"/>
        </w:rPr>
      </w:pPr>
    </w:p>
    <w:p w:rsidR="00DF4E24" w:rsidRPr="00540192" w:rsidRDefault="00DF4E24" w:rsidP="00DF4E24">
      <w:pPr>
        <w:spacing w:before="30" w:after="30"/>
        <w:ind w:left="33"/>
        <w:contextualSpacing/>
        <w:jc w:val="both"/>
        <w:rPr>
          <w:rFonts w:asciiTheme="minorHAnsi" w:hAnsiTheme="minorHAnsi"/>
          <w:u w:val="single"/>
        </w:rPr>
      </w:pPr>
      <w:r w:rsidRPr="00540192">
        <w:rPr>
          <w:rFonts w:asciiTheme="minorHAnsi" w:hAnsiTheme="minorHAnsi"/>
          <w:u w:val="single"/>
        </w:rPr>
        <w:t>Projekty realizowane mogą być przez przedsiębiorstwa samodzielnie bądź jako lidera konsorcjum we współpracy z zewnętrznymi podmiotami, m.in.: jednostkami naukowymi, szkołami wyższymi, IOB lub podmiotami leczniczymi.</w:t>
      </w:r>
    </w:p>
    <w:p w:rsidR="00424780" w:rsidRPr="00540192" w:rsidRDefault="00424780">
      <w:pPr>
        <w:rPr>
          <w:rFonts w:asciiTheme="minorHAnsi" w:hAnsiTheme="minorHAnsi"/>
        </w:rPr>
      </w:pPr>
    </w:p>
    <w:p w:rsidR="003A0C30" w:rsidRPr="00540192" w:rsidRDefault="003A0C30" w:rsidP="003A0C30">
      <w:pPr>
        <w:shd w:val="clear" w:color="auto" w:fill="FFFFFF"/>
        <w:tabs>
          <w:tab w:val="num" w:pos="1440"/>
        </w:tabs>
        <w:spacing w:before="100" w:beforeAutospacing="1"/>
        <w:ind w:left="53"/>
        <w:jc w:val="both"/>
        <w:rPr>
          <w:rFonts w:asciiTheme="minorHAnsi" w:hAnsiTheme="minorHAnsi"/>
          <w:b/>
        </w:rPr>
      </w:pPr>
      <w:r w:rsidRPr="00540192">
        <w:rPr>
          <w:rFonts w:asciiTheme="minorHAnsi" w:hAnsiTheme="minorHAnsi"/>
          <w:b/>
        </w:rPr>
        <w:t>Preferencję uzyskają projekty:</w:t>
      </w:r>
    </w:p>
    <w:p w:rsidR="003A0C30" w:rsidRPr="00540192" w:rsidRDefault="003A0C30" w:rsidP="003A0C30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- których  elementem  będzie  stworzenie etatów badawczych;</w:t>
      </w:r>
    </w:p>
    <w:p w:rsidR="003A0C30" w:rsidRPr="00540192" w:rsidRDefault="003A0C30" w:rsidP="001746AB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- realizowane w ramach konsorcjum przedsiębiorstwa oraz jednostki naukowej;</w:t>
      </w:r>
    </w:p>
    <w:p w:rsidR="003A0C30" w:rsidRPr="00540192" w:rsidRDefault="003A0C30" w:rsidP="003A0C30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- realizowane  w ramach  partnerstw</w:t>
      </w:r>
      <w:r w:rsidR="00115E0B">
        <w:rPr>
          <w:rFonts w:asciiTheme="minorHAnsi" w:hAnsiTheme="minorHAnsi"/>
        </w:rPr>
        <w:t>a</w:t>
      </w:r>
      <w:r w:rsidRPr="00540192">
        <w:rPr>
          <w:rFonts w:asciiTheme="minorHAnsi" w:hAnsiTheme="minorHAnsi"/>
        </w:rPr>
        <w:t xml:space="preserve"> przedsiębiorstw;</w:t>
      </w:r>
    </w:p>
    <w:p w:rsidR="003A0C30" w:rsidRPr="00540192" w:rsidRDefault="008663DA" w:rsidP="003A0C30">
      <w:pPr>
        <w:shd w:val="clear" w:color="auto" w:fill="FFFFFF"/>
        <w:tabs>
          <w:tab w:val="num" w:pos="1440"/>
        </w:tabs>
        <w:ind w:left="53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 xml:space="preserve">- projekty podejmowane wspólnie </w:t>
      </w:r>
      <w:r w:rsidR="003A0C30" w:rsidRPr="00540192">
        <w:rPr>
          <w:rFonts w:asciiTheme="minorHAnsi" w:hAnsiTheme="minorHAnsi"/>
        </w:rPr>
        <w:t xml:space="preserve">z MŚP lub  przewidujące  współpracę z MŚP, </w:t>
      </w:r>
      <w:r w:rsidR="00534658" w:rsidRPr="00540192">
        <w:rPr>
          <w:rFonts w:asciiTheme="minorHAnsi" w:hAnsiTheme="minorHAnsi"/>
        </w:rPr>
        <w:t xml:space="preserve">NGO  i </w:t>
      </w:r>
      <w:r w:rsidR="003A0C30" w:rsidRPr="00540192">
        <w:rPr>
          <w:rFonts w:asciiTheme="minorHAnsi" w:hAnsiTheme="minorHAnsi"/>
        </w:rPr>
        <w:t xml:space="preserve">instytucjami  badawczymi  – w przypadku dużych firm. </w:t>
      </w:r>
    </w:p>
    <w:p w:rsidR="009D3B3F" w:rsidRPr="00540192" w:rsidRDefault="009D3B3F" w:rsidP="009D3B3F">
      <w:pPr>
        <w:rPr>
          <w:rFonts w:asciiTheme="minorHAnsi" w:hAnsiTheme="minorHAnsi"/>
        </w:rPr>
      </w:pPr>
    </w:p>
    <w:p w:rsidR="00692119" w:rsidRPr="00407CFE" w:rsidRDefault="00692119" w:rsidP="00692119">
      <w:pPr>
        <w:rPr>
          <w:rFonts w:asciiTheme="minorHAnsi" w:hAnsiTheme="minorHAnsi"/>
          <w:u w:val="single"/>
        </w:rPr>
      </w:pPr>
      <w:r w:rsidRPr="00407CFE">
        <w:rPr>
          <w:rFonts w:asciiTheme="minorHAnsi" w:hAnsiTheme="minorHAnsi"/>
          <w:u w:val="single"/>
        </w:rPr>
        <w:t>Pomoc będzie przyznawana na dowolną formę inwestycji początkowej.</w:t>
      </w:r>
    </w:p>
    <w:p w:rsidR="008663DA" w:rsidRPr="00540192" w:rsidRDefault="008663DA">
      <w:pPr>
        <w:rPr>
          <w:rFonts w:asciiTheme="minorHAnsi" w:hAnsiTheme="minorHAnsi"/>
        </w:rPr>
      </w:pPr>
    </w:p>
    <w:p w:rsidR="00961F76" w:rsidRPr="00540192" w:rsidRDefault="00C4509B" w:rsidP="00C4509B">
      <w:pPr>
        <w:jc w:val="both"/>
        <w:rPr>
          <w:rFonts w:asciiTheme="minorHAnsi" w:hAnsiTheme="minorHAnsi" w:cs="Calibri"/>
        </w:rPr>
      </w:pPr>
      <w:r w:rsidRPr="00540192">
        <w:rPr>
          <w:rFonts w:asciiTheme="minorHAnsi" w:hAnsiTheme="minorHAnsi" w:cs="Calibri"/>
        </w:rPr>
        <w:t>Wszystkie projekty składane w ramach konkursu objęte będą pomocą publiczną,</w:t>
      </w:r>
      <w:r w:rsidRPr="00540192">
        <w:rPr>
          <w:rFonts w:asciiTheme="minorHAnsi" w:hAnsiTheme="minorHAnsi" w:cs="Calibri"/>
        </w:rPr>
        <w:br/>
        <w:t>a wsparcie udzielone zostanie zgodnie z art. 14 rozporządzeniem Komisji (UE) Nr 651/2014 z dnia 17 czerwca 2014 r. uznającym niektóre rodzaje pomocy za zgodne z rynkiem wewnętrznym w zastosowaniu art. 107 i 108 Traktatu (Dz. Urz. UE L 187 z 26.06.2014, str. 1)</w:t>
      </w:r>
    </w:p>
    <w:p w:rsidR="008663DA" w:rsidRDefault="008663DA">
      <w:pPr>
        <w:rPr>
          <w:rFonts w:asciiTheme="minorHAnsi" w:hAnsiTheme="minorHAnsi"/>
        </w:rPr>
      </w:pPr>
    </w:p>
    <w:p w:rsidR="00407CFE" w:rsidRDefault="00407CFE">
      <w:pPr>
        <w:rPr>
          <w:rFonts w:asciiTheme="minorHAnsi" w:hAnsiTheme="minorHAnsi"/>
        </w:rPr>
      </w:pPr>
    </w:p>
    <w:p w:rsidR="00407CFE" w:rsidRDefault="00407CFE">
      <w:pPr>
        <w:rPr>
          <w:rFonts w:asciiTheme="minorHAnsi" w:hAnsiTheme="minorHAnsi"/>
        </w:rPr>
      </w:pPr>
    </w:p>
    <w:p w:rsidR="00407CFE" w:rsidRDefault="00407CFE">
      <w:pPr>
        <w:rPr>
          <w:rFonts w:asciiTheme="minorHAnsi" w:hAnsiTheme="minorHAnsi"/>
        </w:rPr>
      </w:pPr>
    </w:p>
    <w:p w:rsidR="00407CFE" w:rsidRDefault="00407CFE">
      <w:pPr>
        <w:rPr>
          <w:rFonts w:asciiTheme="minorHAnsi" w:hAnsiTheme="minorHAnsi"/>
        </w:rPr>
      </w:pPr>
    </w:p>
    <w:p w:rsidR="00407CFE" w:rsidRDefault="00407CFE">
      <w:pPr>
        <w:rPr>
          <w:rFonts w:asciiTheme="minorHAnsi" w:hAnsiTheme="minorHAnsi"/>
        </w:rPr>
      </w:pPr>
    </w:p>
    <w:p w:rsidR="00407CFE" w:rsidRPr="00540192" w:rsidRDefault="00407CFE">
      <w:pPr>
        <w:rPr>
          <w:rFonts w:asciiTheme="minorHAnsi" w:hAnsiTheme="minorHAnsi"/>
        </w:rPr>
      </w:pPr>
    </w:p>
    <w:p w:rsidR="00424780" w:rsidRPr="00540192" w:rsidRDefault="00424780" w:rsidP="0042478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</w:rPr>
      </w:pPr>
      <w:r w:rsidRPr="00540192">
        <w:rPr>
          <w:rFonts w:asciiTheme="minorHAnsi" w:hAnsiTheme="minorHAnsi" w:cs="Calibri"/>
          <w:b/>
          <w:bCs/>
        </w:rPr>
        <w:lastRenderedPageBreak/>
        <w:t>Rodzaj podmiotów, które mogą ubiegać się o dofinansowanie</w:t>
      </w:r>
    </w:p>
    <w:p w:rsidR="00424780" w:rsidRPr="00540192" w:rsidRDefault="00424780" w:rsidP="00102195">
      <w:pPr>
        <w:jc w:val="both"/>
        <w:rPr>
          <w:rFonts w:asciiTheme="minorHAnsi" w:hAnsiTheme="minorHAnsi"/>
        </w:rPr>
      </w:pPr>
    </w:p>
    <w:p w:rsidR="00165694" w:rsidRPr="00407CFE" w:rsidRDefault="00165694" w:rsidP="00165694">
      <w:pPr>
        <w:jc w:val="both"/>
        <w:rPr>
          <w:rFonts w:asciiTheme="minorHAnsi" w:hAnsiTheme="minorHAnsi" w:cs="Calibri"/>
        </w:rPr>
      </w:pPr>
      <w:r w:rsidRPr="00407CFE">
        <w:rPr>
          <w:rFonts w:asciiTheme="minorHAnsi" w:hAnsiTheme="minorHAnsi" w:cs="Calibri"/>
        </w:rPr>
        <w:t>Wsparcie udzielane będzie beneficjentom, bez względu na jego wielkość (mikro, mały, średni</w:t>
      </w:r>
      <w:r w:rsidRPr="00407CFE">
        <w:rPr>
          <w:rStyle w:val="Odwoanieprzypisudolnego"/>
          <w:rFonts w:asciiTheme="minorHAnsi" w:hAnsiTheme="minorHAnsi" w:cs="Calibri"/>
        </w:rPr>
        <w:footnoteReference w:id="2"/>
      </w:r>
      <w:r w:rsidRPr="00407CFE">
        <w:rPr>
          <w:rFonts w:asciiTheme="minorHAnsi" w:hAnsiTheme="minorHAnsi" w:cs="Calibri"/>
        </w:rPr>
        <w:t xml:space="preserve"> oraz duży), którzy zamierzają realizować projekt/inwestycję </w:t>
      </w:r>
      <w:r w:rsidRPr="00407CFE">
        <w:rPr>
          <w:rFonts w:ascii="Calibri" w:hAnsi="Calibri" w:cs="Calibri"/>
        </w:rPr>
        <w:t>na terenie Wrocławskiego Obszaru Funkcjonalnego określonego w Strategii ZIT WrOF</w:t>
      </w:r>
    </w:p>
    <w:p w:rsidR="00CA4B89" w:rsidRPr="00540192" w:rsidRDefault="00CA4B89" w:rsidP="002B69FF">
      <w:pPr>
        <w:ind w:left="284"/>
        <w:jc w:val="both"/>
        <w:rPr>
          <w:rFonts w:asciiTheme="minorHAnsi" w:hAnsiTheme="minorHAnsi" w:cs="Calibri"/>
        </w:rPr>
      </w:pPr>
    </w:p>
    <w:p w:rsidR="003A0C30" w:rsidRPr="00540192" w:rsidRDefault="003A0C30" w:rsidP="00CA4B89">
      <w:pPr>
        <w:rPr>
          <w:rFonts w:asciiTheme="minorHAnsi" w:hAnsiTheme="minorHAnsi" w:cs="Calibri"/>
        </w:rPr>
      </w:pPr>
    </w:p>
    <w:p w:rsidR="00F26DE6" w:rsidRPr="00540192" w:rsidRDefault="00F26DE6" w:rsidP="00F26DE6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t>Środki przeznaczone na dofinansowanie projektów</w:t>
      </w:r>
    </w:p>
    <w:p w:rsidR="00CA4B89" w:rsidRPr="00540192" w:rsidRDefault="00CA4B89">
      <w:pPr>
        <w:rPr>
          <w:rFonts w:asciiTheme="minorHAnsi" w:hAnsiTheme="minorHAnsi"/>
        </w:rPr>
      </w:pPr>
    </w:p>
    <w:p w:rsidR="00F26DE6" w:rsidRPr="00540192" w:rsidRDefault="00F26DE6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  <w:r w:rsidRPr="00540192">
        <w:rPr>
          <w:rFonts w:asciiTheme="minorHAnsi" w:hAnsiTheme="minorHAnsi" w:cs="Calibri"/>
        </w:rPr>
        <w:t xml:space="preserve">Kwota przeznaczona na dofinansowanie projektów w ogłoszonym naborze (alokacja) </w:t>
      </w:r>
      <w:r w:rsidR="003469A8" w:rsidRPr="00540192">
        <w:rPr>
          <w:rFonts w:asciiTheme="minorHAnsi" w:hAnsiTheme="minorHAnsi" w:cs="Calibri"/>
          <w:color w:val="000000"/>
        </w:rPr>
        <w:t xml:space="preserve">wynosi: równowartość </w:t>
      </w:r>
      <w:r w:rsidR="00673969" w:rsidRPr="00540192">
        <w:rPr>
          <w:rFonts w:asciiTheme="minorHAnsi" w:hAnsiTheme="minorHAnsi"/>
          <w:b/>
        </w:rPr>
        <w:t>1</w:t>
      </w:r>
      <w:r w:rsidR="004F4158" w:rsidRPr="00540192">
        <w:rPr>
          <w:rFonts w:asciiTheme="minorHAnsi" w:hAnsiTheme="minorHAnsi"/>
          <w:b/>
        </w:rPr>
        <w:t> </w:t>
      </w:r>
      <w:r w:rsidR="00673969" w:rsidRPr="00540192">
        <w:rPr>
          <w:rFonts w:asciiTheme="minorHAnsi" w:hAnsiTheme="minorHAnsi"/>
          <w:b/>
        </w:rPr>
        <w:t>000</w:t>
      </w:r>
      <w:r w:rsidR="00115E0B">
        <w:rPr>
          <w:rFonts w:asciiTheme="minorHAnsi" w:hAnsiTheme="minorHAnsi"/>
          <w:b/>
        </w:rPr>
        <w:t> </w:t>
      </w:r>
      <w:r w:rsidR="00673969" w:rsidRPr="00540192">
        <w:rPr>
          <w:rFonts w:asciiTheme="minorHAnsi" w:hAnsiTheme="minorHAnsi"/>
          <w:b/>
        </w:rPr>
        <w:t>000</w:t>
      </w:r>
      <w:r w:rsidR="00115E0B">
        <w:rPr>
          <w:rFonts w:asciiTheme="minorHAnsi" w:hAnsiTheme="minorHAnsi"/>
          <w:b/>
        </w:rPr>
        <w:t xml:space="preserve"> </w:t>
      </w:r>
      <w:r w:rsidRPr="00540192">
        <w:rPr>
          <w:rFonts w:asciiTheme="minorHAnsi" w:hAnsiTheme="minorHAnsi" w:cs="Calibri"/>
          <w:b/>
          <w:color w:val="000000"/>
        </w:rPr>
        <w:t>EUR</w:t>
      </w:r>
      <w:r w:rsidRPr="00540192">
        <w:rPr>
          <w:rFonts w:asciiTheme="minorHAnsi" w:eastAsia="Calibri" w:hAnsiTheme="minorHAnsi"/>
          <w:b/>
        </w:rPr>
        <w:t xml:space="preserve">. </w:t>
      </w:r>
      <w:r w:rsidR="00115E0B" w:rsidRPr="00F63E02">
        <w:rPr>
          <w:rFonts w:asciiTheme="minorHAnsi" w:hAnsiTheme="minorHAnsi" w:cs="Calibri"/>
          <w:color w:val="000000"/>
        </w:rPr>
        <w:t xml:space="preserve">Po przeliczeniu wg kursu </w:t>
      </w:r>
      <w:r w:rsidR="00115E0B" w:rsidRPr="00F63E02">
        <w:rPr>
          <w:rFonts w:asciiTheme="minorHAnsi" w:hAnsiTheme="minorHAnsi" w:cs="Calibri"/>
          <w:b/>
          <w:color w:val="000000"/>
        </w:rPr>
        <w:t xml:space="preserve">1 Euro = </w:t>
      </w:r>
      <w:r w:rsidR="00115E0B" w:rsidRPr="00F63E02">
        <w:rPr>
          <w:rFonts w:asciiTheme="minorHAnsi" w:hAnsiTheme="minorHAnsi" w:cs="Arial"/>
          <w:b/>
          <w:color w:val="000000"/>
        </w:rPr>
        <w:t>4,</w:t>
      </w:r>
      <w:r w:rsidR="00115E0B">
        <w:rPr>
          <w:rFonts w:asciiTheme="minorHAnsi" w:hAnsiTheme="minorHAnsi" w:cs="Arial"/>
          <w:b/>
          <w:color w:val="000000"/>
        </w:rPr>
        <w:t xml:space="preserve">2405 PLN </w:t>
      </w:r>
      <w:r w:rsidR="00115E0B" w:rsidRPr="00F63E02">
        <w:rPr>
          <w:rFonts w:asciiTheme="minorHAnsi" w:hAnsiTheme="minorHAnsi" w:cs="Calibri"/>
          <w:color w:val="000000"/>
        </w:rPr>
        <w:t xml:space="preserve">(kurs </w:t>
      </w:r>
      <w:r w:rsidR="00115E0B">
        <w:rPr>
          <w:rFonts w:asciiTheme="minorHAnsi" w:hAnsiTheme="minorHAnsi" w:cs="Calibri"/>
          <w:color w:val="000000"/>
        </w:rPr>
        <w:t>według</w:t>
      </w:r>
      <w:r w:rsidR="00115E0B" w:rsidRPr="00F63E02">
        <w:rPr>
          <w:rFonts w:asciiTheme="minorHAnsi" w:hAnsiTheme="minorHAnsi" w:cs="Calibri"/>
          <w:color w:val="000000"/>
        </w:rPr>
        <w:t xml:space="preserve"> </w:t>
      </w:r>
      <w:r w:rsidR="00115E0B">
        <w:rPr>
          <w:rFonts w:asciiTheme="minorHAnsi" w:hAnsiTheme="minorHAnsi" w:cs="Calibri"/>
          <w:color w:val="000000"/>
        </w:rPr>
        <w:t>Europejskiego Banku Centralnego z przedostatniego dnia roboczego miesiąca poprzedzającego miesiąc ogłoszenia tj. z dnia 28.08.2015 r.)</w:t>
      </w:r>
      <w:r w:rsidR="00115E0B" w:rsidRPr="00F63E02">
        <w:rPr>
          <w:rFonts w:asciiTheme="minorHAnsi" w:hAnsiTheme="minorHAnsi" w:cs="Calibri"/>
          <w:color w:val="000000"/>
        </w:rPr>
        <w:t xml:space="preserve"> </w:t>
      </w:r>
      <w:r w:rsidR="00115E0B">
        <w:rPr>
          <w:rFonts w:asciiTheme="minorHAnsi" w:hAnsiTheme="minorHAnsi" w:cs="Calibri"/>
          <w:color w:val="000000"/>
        </w:rPr>
        <w:t>alokacja w PLN wynosi</w:t>
      </w:r>
      <w:r w:rsidR="00115E0B">
        <w:rPr>
          <w:rFonts w:asciiTheme="minorHAnsi" w:hAnsiTheme="minorHAnsi" w:cs="Calibri"/>
          <w:b/>
          <w:color w:val="000000"/>
        </w:rPr>
        <w:t xml:space="preserve"> 4 240 500 </w:t>
      </w:r>
      <w:r w:rsidR="00115E0B" w:rsidRPr="00E372FC">
        <w:rPr>
          <w:rFonts w:asciiTheme="minorHAnsi" w:hAnsiTheme="minorHAnsi" w:cs="Calibri"/>
          <w:b/>
          <w:color w:val="000000"/>
        </w:rPr>
        <w:t>PLN</w:t>
      </w:r>
      <w:r w:rsidR="00115E0B">
        <w:rPr>
          <w:rFonts w:asciiTheme="minorHAnsi" w:hAnsiTheme="minorHAnsi" w:cs="Calibri"/>
          <w:b/>
          <w:color w:val="000000"/>
        </w:rPr>
        <w:t>.</w:t>
      </w:r>
    </w:p>
    <w:p w:rsidR="001E718F" w:rsidRPr="00540192" w:rsidRDefault="001E718F" w:rsidP="001E718F">
      <w:pPr>
        <w:autoSpaceDE w:val="0"/>
        <w:ind w:left="284"/>
        <w:contextualSpacing/>
        <w:rPr>
          <w:rFonts w:asciiTheme="minorHAnsi" w:hAnsiTheme="minorHAnsi"/>
        </w:rPr>
      </w:pPr>
    </w:p>
    <w:p w:rsidR="001E718F" w:rsidRPr="00407CFE" w:rsidRDefault="001E718F" w:rsidP="001E718F">
      <w:pPr>
        <w:jc w:val="both"/>
        <w:rPr>
          <w:rFonts w:asciiTheme="minorHAnsi" w:hAnsiTheme="minorHAnsi"/>
          <w:u w:val="single"/>
        </w:rPr>
      </w:pPr>
      <w:r w:rsidRPr="00407CFE">
        <w:rPr>
          <w:rFonts w:asciiTheme="minorHAnsi" w:hAnsiTheme="minorHAnsi"/>
          <w:u w:val="single"/>
        </w:rPr>
        <w:t>Beneficjenci chcący realizowa</w:t>
      </w:r>
      <w:r w:rsidR="00E12A43" w:rsidRPr="00407CFE">
        <w:rPr>
          <w:rFonts w:asciiTheme="minorHAnsi" w:hAnsiTheme="minorHAnsi"/>
          <w:u w:val="single"/>
        </w:rPr>
        <w:t xml:space="preserve">ć projekty na obszarze ZIT WROF </w:t>
      </w:r>
      <w:r w:rsidRPr="00407CFE">
        <w:rPr>
          <w:rFonts w:asciiTheme="minorHAnsi" w:hAnsiTheme="minorHAnsi"/>
          <w:u w:val="single"/>
        </w:rPr>
        <w:t>w momencie aplikowania o środkimuszą dokonać wyboru czy chcą korzystać z puli środków ZIT WROF czy horyzontalnych.</w:t>
      </w:r>
    </w:p>
    <w:p w:rsidR="00F75259" w:rsidRPr="00540192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F75259" w:rsidRPr="00540192" w:rsidRDefault="00F75259" w:rsidP="00F7525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t>Zasady finansowania projektu</w:t>
      </w:r>
    </w:p>
    <w:p w:rsidR="00F75259" w:rsidRPr="00540192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F75259" w:rsidRDefault="00F75259" w:rsidP="00E21E1D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540192">
        <w:rPr>
          <w:rFonts w:asciiTheme="minorHAnsi" w:hAnsiTheme="minorHAnsi" w:cs="Arial"/>
        </w:rPr>
        <w:t>Maksymalna wartość projektu nie może przekroczyć</w:t>
      </w:r>
      <w:r w:rsidR="00115E0B">
        <w:rPr>
          <w:rFonts w:asciiTheme="minorHAnsi" w:hAnsiTheme="minorHAnsi" w:cs="Arial"/>
        </w:rPr>
        <w:t xml:space="preserve"> </w:t>
      </w:r>
      <w:r w:rsidR="004F4158" w:rsidRPr="00540192">
        <w:rPr>
          <w:rFonts w:asciiTheme="minorHAnsi" w:hAnsiTheme="minorHAnsi" w:cs="Arial"/>
        </w:rPr>
        <w:t>2</w:t>
      </w:r>
      <w:r w:rsidRPr="00540192">
        <w:rPr>
          <w:rFonts w:asciiTheme="minorHAnsi" w:hAnsiTheme="minorHAnsi" w:cs="Arial"/>
        </w:rPr>
        <w:t xml:space="preserve">5 000 </w:t>
      </w:r>
      <w:proofErr w:type="spellStart"/>
      <w:r w:rsidRPr="00540192">
        <w:rPr>
          <w:rFonts w:asciiTheme="minorHAnsi" w:hAnsiTheme="minorHAnsi" w:cs="Arial"/>
        </w:rPr>
        <w:t>000</w:t>
      </w:r>
      <w:proofErr w:type="spellEnd"/>
      <w:r w:rsidRPr="00540192">
        <w:rPr>
          <w:rFonts w:asciiTheme="minorHAnsi" w:hAnsiTheme="minorHAnsi" w:cs="Arial"/>
        </w:rPr>
        <w:t xml:space="preserve"> PLN. </w:t>
      </w:r>
    </w:p>
    <w:p w:rsidR="002373B0" w:rsidRPr="00407CFE" w:rsidRDefault="002373B0" w:rsidP="00E21E1D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2373B0" w:rsidRPr="00407CFE" w:rsidRDefault="002373B0" w:rsidP="002373B0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  <w:r w:rsidRPr="00407CFE">
        <w:rPr>
          <w:rFonts w:asciiTheme="minorHAnsi" w:hAnsiTheme="minorHAnsi" w:cs="Arial"/>
        </w:rPr>
        <w:t>Minimalna wartość wydatków kwalifikowalnych wynosi 100 000 PLN</w:t>
      </w:r>
    </w:p>
    <w:p w:rsidR="002373B0" w:rsidRPr="00407CFE" w:rsidRDefault="002373B0" w:rsidP="00E21E1D">
      <w:pPr>
        <w:tabs>
          <w:tab w:val="left" w:pos="-100"/>
          <w:tab w:val="righ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F75259" w:rsidRPr="00540192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F75259" w:rsidRPr="00540192" w:rsidRDefault="00F75259" w:rsidP="00F75259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t xml:space="preserve">Poziom dofinansowania projektów </w:t>
      </w:r>
    </w:p>
    <w:p w:rsidR="00F75259" w:rsidRPr="00540192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4F4158" w:rsidRPr="00540192" w:rsidRDefault="004F4158" w:rsidP="004F415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Poziom dofinansowania dla poszczególnych beneficjentów:</w:t>
      </w:r>
    </w:p>
    <w:p w:rsidR="004F4158" w:rsidRPr="00540192" w:rsidRDefault="004F4158" w:rsidP="004F4158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</w:p>
    <w:p w:rsidR="004F4158" w:rsidRPr="00540192" w:rsidRDefault="004F4158" w:rsidP="004F4158">
      <w:pPr>
        <w:numPr>
          <w:ilvl w:val="1"/>
          <w:numId w:val="14"/>
        </w:numPr>
        <w:tabs>
          <w:tab w:val="clear" w:pos="1788"/>
        </w:tabs>
        <w:ind w:left="709" w:hanging="283"/>
        <w:jc w:val="both"/>
        <w:rPr>
          <w:rFonts w:asciiTheme="minorHAnsi" w:hAnsiTheme="minorHAnsi" w:cs="Arial"/>
        </w:rPr>
      </w:pPr>
      <w:r w:rsidRPr="00540192">
        <w:rPr>
          <w:rFonts w:asciiTheme="minorHAnsi" w:hAnsiTheme="minorHAnsi" w:cs="Arial"/>
          <w:bCs/>
        </w:rPr>
        <w:t>dla mikro i małych przedsiębiorców</w:t>
      </w:r>
      <w:r w:rsidRPr="00540192">
        <w:rPr>
          <w:rFonts w:asciiTheme="minorHAnsi" w:hAnsiTheme="minorHAnsi" w:cs="Arial"/>
        </w:rPr>
        <w:t xml:space="preserve"> – </w:t>
      </w:r>
      <w:r w:rsidRPr="00540192">
        <w:rPr>
          <w:rFonts w:asciiTheme="minorHAnsi" w:hAnsiTheme="minorHAnsi" w:cs="Arial"/>
          <w:b/>
        </w:rPr>
        <w:t>do 45%</w:t>
      </w:r>
      <w:r w:rsidRPr="00540192">
        <w:rPr>
          <w:rFonts w:asciiTheme="minorHAnsi" w:hAnsiTheme="minorHAnsi" w:cs="Arial"/>
        </w:rPr>
        <w:t xml:space="preserve"> wydatków kwalifikujących się do objęcia wsparciem; </w:t>
      </w:r>
    </w:p>
    <w:p w:rsidR="004F4158" w:rsidRPr="00540192" w:rsidRDefault="004F4158" w:rsidP="004F4158">
      <w:pPr>
        <w:numPr>
          <w:ilvl w:val="1"/>
          <w:numId w:val="14"/>
        </w:numPr>
        <w:tabs>
          <w:tab w:val="clear" w:pos="1788"/>
        </w:tabs>
        <w:ind w:left="709" w:hanging="283"/>
        <w:jc w:val="both"/>
        <w:rPr>
          <w:rFonts w:asciiTheme="minorHAnsi" w:hAnsiTheme="minorHAnsi" w:cs="Arial"/>
        </w:rPr>
      </w:pPr>
      <w:r w:rsidRPr="00540192">
        <w:rPr>
          <w:rFonts w:asciiTheme="minorHAnsi" w:hAnsiTheme="minorHAnsi" w:cs="Arial"/>
          <w:bCs/>
        </w:rPr>
        <w:t>dla średnich przedsiębiorców</w:t>
      </w:r>
      <w:r w:rsidRPr="00540192">
        <w:rPr>
          <w:rFonts w:asciiTheme="minorHAnsi" w:hAnsiTheme="minorHAnsi" w:cs="Arial"/>
        </w:rPr>
        <w:t xml:space="preserve"> – </w:t>
      </w:r>
      <w:r w:rsidRPr="00540192">
        <w:rPr>
          <w:rFonts w:asciiTheme="minorHAnsi" w:hAnsiTheme="minorHAnsi" w:cs="Arial"/>
          <w:b/>
        </w:rPr>
        <w:t>do 35%</w:t>
      </w:r>
      <w:r w:rsidRPr="00540192">
        <w:rPr>
          <w:rFonts w:asciiTheme="minorHAnsi" w:hAnsiTheme="minorHAnsi" w:cs="Arial"/>
        </w:rPr>
        <w:t xml:space="preserve"> wydatków kwalifikujących się do objęcia wsparciem;</w:t>
      </w:r>
    </w:p>
    <w:p w:rsidR="004F4158" w:rsidRPr="00540192" w:rsidRDefault="004F4158" w:rsidP="004F4158">
      <w:pPr>
        <w:numPr>
          <w:ilvl w:val="1"/>
          <w:numId w:val="14"/>
        </w:numPr>
        <w:tabs>
          <w:tab w:val="clear" w:pos="1788"/>
        </w:tabs>
        <w:ind w:left="709" w:hanging="283"/>
        <w:jc w:val="both"/>
        <w:rPr>
          <w:rFonts w:asciiTheme="minorHAnsi" w:hAnsiTheme="minorHAnsi" w:cs="Arial"/>
        </w:rPr>
      </w:pPr>
      <w:r w:rsidRPr="00540192">
        <w:rPr>
          <w:rFonts w:asciiTheme="minorHAnsi" w:hAnsiTheme="minorHAnsi" w:cs="Arial"/>
        </w:rPr>
        <w:t xml:space="preserve">dla dużych przedsiębiorców – </w:t>
      </w:r>
      <w:r w:rsidRPr="00540192">
        <w:rPr>
          <w:rFonts w:asciiTheme="minorHAnsi" w:hAnsiTheme="minorHAnsi" w:cs="Arial"/>
          <w:b/>
        </w:rPr>
        <w:t>do 25%</w:t>
      </w:r>
      <w:r w:rsidRPr="00540192">
        <w:rPr>
          <w:rFonts w:asciiTheme="minorHAnsi" w:hAnsiTheme="minorHAnsi" w:cs="Arial"/>
        </w:rPr>
        <w:t xml:space="preserve"> wydatków kwalifikujących się do objęcia wsparciem;</w:t>
      </w:r>
    </w:p>
    <w:p w:rsidR="004F4158" w:rsidRPr="00540192" w:rsidRDefault="004F4158" w:rsidP="004F4158">
      <w:pPr>
        <w:ind w:left="709"/>
        <w:jc w:val="both"/>
        <w:rPr>
          <w:rFonts w:asciiTheme="minorHAnsi" w:hAnsiTheme="minorHAnsi" w:cs="Arial"/>
        </w:rPr>
      </w:pPr>
    </w:p>
    <w:p w:rsidR="004F4158" w:rsidRPr="00540192" w:rsidRDefault="004F4158" w:rsidP="005F1405">
      <w:pPr>
        <w:ind w:left="337" w:hanging="337"/>
        <w:contextualSpacing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 xml:space="preserve">Beneficjent pomocy musi wnieść wkład finansowy w wysokości co najmniej 25 % kosztów </w:t>
      </w:r>
    </w:p>
    <w:p w:rsidR="004F4158" w:rsidRPr="00540192" w:rsidRDefault="004F4158" w:rsidP="005F1405">
      <w:pPr>
        <w:contextualSpacing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 xml:space="preserve">kwalifikowalnych, pochodzący ze środków własnych lub zewnętrznych źródeł finansowania, </w:t>
      </w:r>
    </w:p>
    <w:p w:rsidR="004F4158" w:rsidRDefault="004F4158" w:rsidP="005F1405">
      <w:pPr>
        <w:contextualSpacing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w postaci wolnej od wszelkiego publicznego wsparcia finansowego.</w:t>
      </w:r>
    </w:p>
    <w:p w:rsidR="00407CFE" w:rsidRDefault="00407CFE" w:rsidP="005F1405">
      <w:pPr>
        <w:contextualSpacing/>
        <w:jc w:val="both"/>
        <w:rPr>
          <w:rFonts w:asciiTheme="minorHAnsi" w:hAnsiTheme="minorHAnsi"/>
        </w:rPr>
      </w:pPr>
    </w:p>
    <w:p w:rsidR="00407CFE" w:rsidRDefault="00407CFE" w:rsidP="005F1405">
      <w:pPr>
        <w:contextualSpacing/>
        <w:jc w:val="both"/>
        <w:rPr>
          <w:rFonts w:asciiTheme="minorHAnsi" w:hAnsiTheme="minorHAnsi"/>
        </w:rPr>
      </w:pPr>
    </w:p>
    <w:p w:rsidR="00407CFE" w:rsidRPr="00540192" w:rsidRDefault="00407CFE" w:rsidP="005F1405">
      <w:pPr>
        <w:contextualSpacing/>
        <w:jc w:val="both"/>
        <w:rPr>
          <w:rFonts w:asciiTheme="minorHAnsi" w:hAnsiTheme="minorHAnsi"/>
        </w:rPr>
      </w:pPr>
    </w:p>
    <w:p w:rsidR="00F75259" w:rsidRPr="00540192" w:rsidRDefault="00F75259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C82D4B" w:rsidRPr="00540192" w:rsidRDefault="00C82D4B" w:rsidP="00C82D4B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lastRenderedPageBreak/>
        <w:t>Okres realizacji projektu</w:t>
      </w:r>
    </w:p>
    <w:p w:rsidR="00C82D4B" w:rsidRPr="00540192" w:rsidRDefault="00C82D4B" w:rsidP="00F75259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5F1405" w:rsidRPr="00407CFE" w:rsidRDefault="005F1405" w:rsidP="005F140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407CFE">
        <w:rPr>
          <w:rFonts w:asciiTheme="minorHAnsi" w:hAnsiTheme="minorHAnsi" w:cs="Calibri"/>
        </w:rPr>
        <w:t xml:space="preserve">Rozpoczęcie prac (rzeczowej realizacji projektu) może nastąpić </w:t>
      </w:r>
      <w:r w:rsidRPr="00407CFE">
        <w:rPr>
          <w:rFonts w:asciiTheme="minorHAnsi" w:hAnsiTheme="minorHAnsi"/>
        </w:rPr>
        <w:t>najwcześniej po złożeniu wniosku o dofinansowanie.</w:t>
      </w:r>
    </w:p>
    <w:p w:rsidR="005F1405" w:rsidRPr="00407CFE" w:rsidRDefault="005F1405" w:rsidP="005F1405">
      <w:pPr>
        <w:pStyle w:val="Akapitzlist"/>
        <w:jc w:val="both"/>
        <w:rPr>
          <w:rFonts w:asciiTheme="minorHAnsi" w:hAnsiTheme="minorHAnsi"/>
        </w:rPr>
      </w:pPr>
    </w:p>
    <w:p w:rsidR="005F1405" w:rsidRPr="00407CFE" w:rsidRDefault="005F1405" w:rsidP="005F1405">
      <w:pPr>
        <w:jc w:val="both"/>
        <w:rPr>
          <w:rFonts w:asciiTheme="minorHAnsi" w:hAnsiTheme="minorHAnsi"/>
        </w:rPr>
      </w:pPr>
      <w:r w:rsidRPr="00407CFE">
        <w:rPr>
          <w:rFonts w:asciiTheme="minorHAnsi" w:hAnsiTheme="minorHAnsi"/>
        </w:rPr>
        <w:t xml:space="preserve">Powyższa reguła nie dotyczy zakupu gruntów ani prac przygotowawczych, takich jak uzyskanie zezwoleń i przeprowadzenie studiów wykonalności, które mogą  rozpoczyna się </w:t>
      </w:r>
      <w:r w:rsidRPr="00407CFE">
        <w:rPr>
          <w:rFonts w:asciiTheme="minorHAnsi" w:hAnsiTheme="minorHAnsi"/>
          <w:u w:val="single"/>
        </w:rPr>
        <w:t>od 1 stycznia 2014r</w:t>
      </w:r>
      <w:r w:rsidRPr="00407CFE">
        <w:rPr>
          <w:rFonts w:asciiTheme="minorHAnsi" w:hAnsiTheme="minorHAnsi"/>
        </w:rPr>
        <w:t>.</w:t>
      </w:r>
    </w:p>
    <w:p w:rsidR="005F1405" w:rsidRPr="00407CFE" w:rsidRDefault="005F1405" w:rsidP="005F140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5F1405" w:rsidRPr="00407CFE" w:rsidRDefault="005F1405" w:rsidP="005F1405">
      <w:pPr>
        <w:autoSpaceDE w:val="0"/>
        <w:contextualSpacing/>
        <w:jc w:val="both"/>
        <w:rPr>
          <w:rFonts w:asciiTheme="minorHAnsi" w:hAnsiTheme="minorHAnsi" w:cs="Calibri"/>
          <w:u w:val="single"/>
        </w:rPr>
      </w:pPr>
      <w:r w:rsidRPr="00407CFE">
        <w:rPr>
          <w:rFonts w:asciiTheme="minorHAnsi" w:hAnsiTheme="minorHAnsi" w:cs="Calibri"/>
          <w:bCs/>
          <w:u w:val="single"/>
        </w:rPr>
        <w:t xml:space="preserve">Rozpoczęcie </w:t>
      </w:r>
      <w:r w:rsidRPr="00407CFE">
        <w:rPr>
          <w:rFonts w:asciiTheme="minorHAnsi" w:hAnsiTheme="minorHAnsi" w:cs="Calibri"/>
          <w:u w:val="single"/>
        </w:rPr>
        <w:t>prac</w:t>
      </w:r>
      <w:r w:rsidRPr="00407CFE">
        <w:rPr>
          <w:rFonts w:asciiTheme="minorHAnsi" w:hAnsiTheme="minorHAnsi" w:cs="Calibri"/>
          <w:bCs/>
          <w:u w:val="single"/>
        </w:rPr>
        <w:t>, z zastrzeżeniem ww. czynności w terminie wcześniejszym niż po zarejestrowaniu wniosku o dofinansowanie powoduje jego odrzucenie (negatywną ocenę).</w:t>
      </w:r>
    </w:p>
    <w:p w:rsidR="00F20EF3" w:rsidRPr="00540192" w:rsidRDefault="00F20EF3" w:rsidP="00F20EF3">
      <w:pPr>
        <w:autoSpaceDE w:val="0"/>
        <w:contextualSpacing/>
        <w:jc w:val="both"/>
        <w:rPr>
          <w:rFonts w:asciiTheme="minorHAnsi" w:hAnsiTheme="minorHAnsi" w:cs="Calibri"/>
          <w:u w:val="single"/>
        </w:rPr>
      </w:pPr>
    </w:p>
    <w:p w:rsidR="00E21E1D" w:rsidRPr="00540192" w:rsidRDefault="00E21E1D" w:rsidP="005F1405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 xml:space="preserve">Wniosek Beneficjenta o płatność końcową musi zostać złożony do DIP nie później jednak niż do </w:t>
      </w:r>
      <w:r w:rsidRPr="00540192">
        <w:rPr>
          <w:rFonts w:asciiTheme="minorHAnsi" w:hAnsiTheme="minorHAnsi"/>
          <w:b/>
        </w:rPr>
        <w:t xml:space="preserve">31 </w:t>
      </w:r>
      <w:r w:rsidR="00B02938">
        <w:rPr>
          <w:rFonts w:asciiTheme="minorHAnsi" w:hAnsiTheme="minorHAnsi"/>
          <w:b/>
        </w:rPr>
        <w:t>grudnia 2017</w:t>
      </w:r>
      <w:r w:rsidRPr="00540192">
        <w:rPr>
          <w:rFonts w:asciiTheme="minorHAnsi" w:hAnsiTheme="minorHAnsi"/>
          <w:b/>
        </w:rPr>
        <w:t xml:space="preserve"> roku.</w:t>
      </w:r>
    </w:p>
    <w:p w:rsidR="00A21945" w:rsidRPr="00540192" w:rsidRDefault="00A21945" w:rsidP="00A21945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E21E1D" w:rsidRPr="00540192" w:rsidRDefault="00E21E1D" w:rsidP="00E21E1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t>Termin, miejsce i sposób składnia wniosków o dofinansowanie projektu oraz sposób uzupełniania w nich braków formalnych/oczywistych omyłek :</w:t>
      </w:r>
    </w:p>
    <w:p w:rsidR="00E21E1D" w:rsidRPr="00540192" w:rsidRDefault="00E21E1D" w:rsidP="00E21E1D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E21E1D" w:rsidRPr="00540192" w:rsidRDefault="00E21E1D" w:rsidP="00E21E1D">
      <w:pPr>
        <w:autoSpaceDE w:val="0"/>
        <w:autoSpaceDN w:val="0"/>
        <w:spacing w:after="100" w:afterAutospacing="1"/>
        <w:jc w:val="both"/>
        <w:rPr>
          <w:rStyle w:val="Hipercze"/>
          <w:rFonts w:asciiTheme="minorHAnsi" w:eastAsia="Calibri" w:hAnsiTheme="minorHAnsi"/>
          <w:color w:val="auto"/>
          <w:u w:val="none"/>
        </w:rPr>
      </w:pPr>
      <w:r w:rsidRPr="00540192">
        <w:rPr>
          <w:rFonts w:asciiTheme="minorHAnsi" w:eastAsia="Calibri" w:hAnsiTheme="minorHAnsi"/>
        </w:rPr>
        <w:t xml:space="preserve">Wniosek o dofinansowanie będzie składany wyłącznie w wersji elektronicznej za pomocą aplikacji System Oceny i Naboru Wniosków dostępnej na stronie </w:t>
      </w:r>
      <w:hyperlink r:id="rId10" w:history="1">
        <w:r w:rsidRPr="00540192">
          <w:rPr>
            <w:rFonts w:asciiTheme="minorHAnsi" w:eastAsia="Calibri" w:hAnsiTheme="minorHAnsi"/>
            <w:color w:val="2E74B5" w:themeColor="accent1" w:themeShade="BF"/>
            <w:u w:val="single"/>
          </w:rPr>
          <w:t>http://gwnd.dolnyslask.pl/</w:t>
        </w:r>
      </w:hyperlink>
      <w:r w:rsidRPr="00540192">
        <w:rPr>
          <w:rFonts w:asciiTheme="minorHAnsi" w:eastAsia="Calibri" w:hAnsiTheme="minorHAnsi"/>
          <w:color w:val="2E74B5" w:themeColor="accent1" w:themeShade="BF"/>
          <w:u w:val="single"/>
        </w:rPr>
        <w:t xml:space="preserve">. </w:t>
      </w:r>
    </w:p>
    <w:p w:rsidR="00E21E1D" w:rsidRPr="00540192" w:rsidRDefault="00E21E1D" w:rsidP="00E21E1D">
      <w:pPr>
        <w:autoSpaceDE w:val="0"/>
        <w:contextualSpacing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 xml:space="preserve">Wniosek o dofinansowanie należy sporządzić według </w:t>
      </w:r>
      <w:r w:rsidRPr="00540192">
        <w:rPr>
          <w:rFonts w:asciiTheme="minorHAnsi" w:hAnsiTheme="minorHAnsi"/>
          <w:i/>
        </w:rPr>
        <w:t xml:space="preserve">Instrukcji wypełniania wniosku o dofinansowanie projektu </w:t>
      </w:r>
      <w:r w:rsidRPr="00540192">
        <w:rPr>
          <w:rFonts w:asciiTheme="minorHAnsi" w:hAnsiTheme="minorHAnsi"/>
        </w:rPr>
        <w:t xml:space="preserve">(załącznik nr 2 do </w:t>
      </w:r>
      <w:r w:rsidRPr="00540192">
        <w:rPr>
          <w:rFonts w:asciiTheme="minorHAnsi" w:hAnsiTheme="minorHAnsi"/>
          <w:i/>
        </w:rPr>
        <w:t>Regulaminu Konkursu</w:t>
      </w:r>
      <w:r w:rsidRPr="00540192">
        <w:rPr>
          <w:rFonts w:asciiTheme="minorHAnsi" w:hAnsiTheme="minorHAnsi"/>
        </w:rPr>
        <w:t>). Wszelkie inne formy elektronicznej lub papierowej wizualizacji treści wniosku nie stanowią wniosku o dofinansowanie i nie będą podlegać ocenie.</w:t>
      </w:r>
    </w:p>
    <w:p w:rsidR="00E21E1D" w:rsidRPr="00540192" w:rsidRDefault="00E21E1D" w:rsidP="00E21E1D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E21E1D" w:rsidRPr="00540192" w:rsidRDefault="00E21E1D" w:rsidP="00E21E1D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40192">
        <w:rPr>
          <w:rFonts w:asciiTheme="minorHAnsi" w:eastAsiaTheme="minorHAnsi" w:hAnsiTheme="minorHAnsi" w:cs="Arial"/>
          <w:bCs/>
          <w:lang w:eastAsia="en-US"/>
        </w:rPr>
        <w:t>Wnioski o dofinansowanie muszą być podpisane w ePUAP albo za pomocą bezpiecznego podpisu elektronicznego weryfikowalnego za pomocą ważnego kwalifikowanego certyfikatu. Podpis ten jest obligatoryjny.</w:t>
      </w:r>
    </w:p>
    <w:p w:rsidR="00E21E1D" w:rsidRPr="00540192" w:rsidRDefault="00E21E1D" w:rsidP="00E21E1D">
      <w:pPr>
        <w:spacing w:after="160" w:line="259" w:lineRule="auto"/>
        <w:jc w:val="both"/>
        <w:rPr>
          <w:rFonts w:asciiTheme="minorHAnsi" w:eastAsiaTheme="minorHAnsi" w:hAnsiTheme="minorHAnsi" w:cs="Arial"/>
          <w:bCs/>
          <w:lang w:eastAsia="en-US"/>
        </w:rPr>
      </w:pPr>
      <w:r w:rsidRPr="00540192">
        <w:rPr>
          <w:rFonts w:asciiTheme="minorHAnsi" w:eastAsiaTheme="minorHAnsi" w:hAnsiTheme="minorHAnsi" w:cs="Arial"/>
          <w:bCs/>
          <w:lang w:eastAsia="en-US"/>
        </w:rPr>
        <w:t>Wypełniony wniosek o dofinansowanie musi zostać podpisany elektronicznie Użycie opcji „złóż wniosek” spowoduje wysłanie podpisanego wniosku do DIP.</w:t>
      </w:r>
    </w:p>
    <w:p w:rsidR="00E21E1D" w:rsidRPr="00540192" w:rsidRDefault="00E21E1D" w:rsidP="00E21E1D">
      <w:pPr>
        <w:rPr>
          <w:rFonts w:asciiTheme="minorHAnsi" w:hAnsiTheme="minorHAnsi"/>
          <w:bCs/>
        </w:rPr>
      </w:pPr>
    </w:p>
    <w:p w:rsidR="00E21E1D" w:rsidRPr="00540192" w:rsidRDefault="00E21E1D" w:rsidP="00E21E1D">
      <w:pPr>
        <w:jc w:val="center"/>
        <w:rPr>
          <w:rFonts w:asciiTheme="minorHAnsi" w:hAnsiTheme="minorHAnsi"/>
          <w:bCs/>
        </w:rPr>
      </w:pPr>
      <w:r w:rsidRPr="00540192">
        <w:rPr>
          <w:rFonts w:asciiTheme="minorHAnsi" w:hAnsiTheme="minorHAnsi"/>
          <w:bCs/>
        </w:rPr>
        <w:t>Termin:</w:t>
      </w:r>
    </w:p>
    <w:p w:rsidR="00E21E1D" w:rsidRPr="00540192" w:rsidRDefault="00E21E1D" w:rsidP="00E21E1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Składanie wniosków o przyznanie dofinansowania w ramach Działania 1.2, Podziałania 1.2</w:t>
      </w:r>
      <w:r w:rsidR="006B0F20" w:rsidRPr="00540192">
        <w:rPr>
          <w:rFonts w:asciiTheme="minorHAnsi" w:hAnsiTheme="minorHAnsi"/>
        </w:rPr>
        <w:t>.</w:t>
      </w:r>
      <w:r w:rsidRPr="00540192">
        <w:rPr>
          <w:rFonts w:asciiTheme="minorHAnsi" w:hAnsiTheme="minorHAnsi"/>
        </w:rPr>
        <w:t xml:space="preserve">2,  Schematu 1.2 B trwa </w:t>
      </w:r>
      <w:r w:rsidR="00275695">
        <w:rPr>
          <w:rFonts w:asciiTheme="minorHAnsi" w:hAnsiTheme="minorHAnsi"/>
        </w:rPr>
        <w:t>8</w:t>
      </w:r>
      <w:r w:rsidRPr="00540192">
        <w:rPr>
          <w:rFonts w:asciiTheme="minorHAnsi" w:hAnsiTheme="minorHAnsi"/>
        </w:rPr>
        <w:t xml:space="preserve"> dni kalendarzowych. Przewidziany termin przeprowadzenia naboru wniosków (rejestracji wniosków o dofinansowanie) odbywać się będzie w terminie:</w:t>
      </w:r>
    </w:p>
    <w:p w:rsidR="00E21E1D" w:rsidRPr="00540192" w:rsidRDefault="00E21E1D" w:rsidP="00E21E1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275695" w:rsidRPr="00FA63D7" w:rsidRDefault="003858D0" w:rsidP="00275695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FA63D7">
        <w:rPr>
          <w:rFonts w:asciiTheme="minorHAnsi" w:hAnsiTheme="minorHAnsi"/>
          <w:b/>
        </w:rPr>
        <w:t xml:space="preserve">od  godz. 8.00 30.11.2015r. do </w:t>
      </w:r>
      <w:r w:rsidR="00C12332" w:rsidRPr="00FA63D7">
        <w:rPr>
          <w:rFonts w:asciiTheme="minorHAnsi" w:hAnsiTheme="minorHAnsi"/>
          <w:b/>
        </w:rPr>
        <w:t>godz</w:t>
      </w:r>
      <w:r w:rsidR="00C12332">
        <w:rPr>
          <w:rFonts w:asciiTheme="minorHAnsi" w:hAnsiTheme="minorHAnsi"/>
          <w:b/>
        </w:rPr>
        <w:t>. 15.00</w:t>
      </w:r>
      <w:r w:rsidRPr="00FA63D7">
        <w:rPr>
          <w:rFonts w:asciiTheme="minorHAnsi" w:hAnsiTheme="minorHAnsi"/>
          <w:b/>
        </w:rPr>
        <w:t xml:space="preserve"> 07.12.2015r. </w:t>
      </w:r>
      <w:bookmarkStart w:id="8" w:name="_GoBack"/>
      <w:bookmarkEnd w:id="8"/>
    </w:p>
    <w:p w:rsidR="00E21E1D" w:rsidRPr="00540192" w:rsidRDefault="00E21E1D" w:rsidP="00E21E1D">
      <w:pPr>
        <w:autoSpaceDE w:val="0"/>
        <w:ind w:left="284"/>
        <w:contextualSpacing/>
        <w:jc w:val="both"/>
        <w:rPr>
          <w:rFonts w:asciiTheme="minorHAnsi" w:hAnsiTheme="minorHAnsi"/>
        </w:rPr>
      </w:pPr>
    </w:p>
    <w:p w:rsidR="00E21E1D" w:rsidRPr="00540192" w:rsidRDefault="00E21E1D" w:rsidP="00E21E1D">
      <w:pPr>
        <w:pStyle w:val="Tekstpodstawowy3"/>
        <w:ind w:left="284"/>
        <w:contextualSpacing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40192">
        <w:rPr>
          <w:rFonts w:asciiTheme="minorHAnsi" w:hAnsiTheme="minorHAnsi" w:cs="Calibri"/>
          <w:b/>
          <w:bCs/>
          <w:sz w:val="24"/>
          <w:szCs w:val="24"/>
          <w:u w:val="single"/>
        </w:rPr>
        <w:t>Jeden Wnioskodawca może złożyć w niniejszym naborze tylko jeden wniosek o dofinansowanie.</w:t>
      </w:r>
    </w:p>
    <w:p w:rsidR="00E21E1D" w:rsidRPr="00540192" w:rsidRDefault="00E21E1D" w:rsidP="00E21E1D">
      <w:pPr>
        <w:autoSpaceDE w:val="0"/>
        <w:contextualSpacing/>
        <w:rPr>
          <w:rFonts w:asciiTheme="minorHAnsi" w:hAnsiTheme="minorHAnsi"/>
        </w:rPr>
      </w:pPr>
    </w:p>
    <w:p w:rsidR="00E21E1D" w:rsidRPr="00540192" w:rsidRDefault="00E21E1D" w:rsidP="00E21E1D">
      <w:pPr>
        <w:autoSpaceDE w:val="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Uzupełnienie wniosku o dofinansowanie projektu lub poprawienie w nim oczywistej omyłki nie może prowadzić</w:t>
      </w:r>
      <w:r w:rsidR="00540192">
        <w:rPr>
          <w:rFonts w:asciiTheme="minorHAnsi" w:hAnsiTheme="minorHAnsi"/>
        </w:rPr>
        <w:t xml:space="preserve"> do jego istotnej modyfikacji (</w:t>
      </w:r>
      <w:r w:rsidRPr="00540192">
        <w:rPr>
          <w:rFonts w:asciiTheme="minorHAnsi" w:hAnsiTheme="minorHAnsi"/>
        </w:rPr>
        <w:t>zgodnie z</w:t>
      </w:r>
      <w:r w:rsidRPr="00540192">
        <w:rPr>
          <w:rFonts w:asciiTheme="minorHAnsi" w:hAnsiTheme="minorHAnsi"/>
          <w:i/>
        </w:rPr>
        <w:t> </w:t>
      </w:r>
      <w:r w:rsidRPr="00540192">
        <w:rPr>
          <w:rFonts w:asciiTheme="minorHAnsi" w:hAnsiTheme="minorHAnsi"/>
        </w:rPr>
        <w:t xml:space="preserve">art. 43 ustawy wdrożeniowej). Powyższy warunek jest oceniany przez DIP. Szczegółowe  informacje  na  temat sposobu </w:t>
      </w:r>
      <w:r w:rsidRPr="00540192">
        <w:rPr>
          <w:rFonts w:asciiTheme="minorHAnsi" w:hAnsiTheme="minorHAnsi"/>
        </w:rPr>
        <w:lastRenderedPageBreak/>
        <w:t>uzupełnień braków formalnych oraz poprawy oczywistych omyłek znajdują  się  w  Regulaminie Konkursu.</w:t>
      </w:r>
    </w:p>
    <w:p w:rsidR="00D670FD" w:rsidRPr="00540192" w:rsidRDefault="00D670FD" w:rsidP="001A06BA">
      <w:pPr>
        <w:autoSpaceDE w:val="0"/>
        <w:contextualSpacing/>
        <w:rPr>
          <w:rFonts w:asciiTheme="minorHAnsi" w:hAnsiTheme="minorHAnsi"/>
        </w:rPr>
      </w:pPr>
    </w:p>
    <w:p w:rsidR="00D670FD" w:rsidRPr="00540192" w:rsidRDefault="00D670FD" w:rsidP="00D670FD">
      <w:pPr>
        <w:autoSpaceDE w:val="0"/>
        <w:ind w:left="284"/>
        <w:contextualSpacing/>
        <w:rPr>
          <w:rFonts w:asciiTheme="minorHAnsi" w:hAnsiTheme="minorHAnsi"/>
        </w:rPr>
      </w:pPr>
    </w:p>
    <w:p w:rsidR="00D670FD" w:rsidRPr="00540192" w:rsidRDefault="00D670FD" w:rsidP="00D670FD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/>
          <w:b/>
        </w:rPr>
        <w:t>Zasady wyboru projektów</w:t>
      </w:r>
      <w:r w:rsidRPr="00540192">
        <w:rPr>
          <w:rFonts w:asciiTheme="minorHAnsi" w:hAnsiTheme="minorHAnsi" w:cs="Calibri"/>
          <w:b/>
          <w:bCs/>
        </w:rPr>
        <w:t>:</w:t>
      </w:r>
    </w:p>
    <w:p w:rsidR="00D670FD" w:rsidRPr="00540192" w:rsidRDefault="00D670FD" w:rsidP="00D670FD">
      <w:pPr>
        <w:autoSpaceDE w:val="0"/>
        <w:ind w:left="284"/>
        <w:contextualSpacing/>
        <w:jc w:val="both"/>
        <w:rPr>
          <w:rFonts w:asciiTheme="minorHAnsi" w:hAnsiTheme="minorHAnsi" w:cs="Calibri"/>
          <w:b/>
          <w:bCs/>
        </w:rPr>
      </w:pPr>
    </w:p>
    <w:p w:rsidR="00D670FD" w:rsidRPr="00540192" w:rsidRDefault="00D670FD" w:rsidP="00D670FD">
      <w:pPr>
        <w:autoSpaceDE w:val="0"/>
        <w:jc w:val="both"/>
        <w:rPr>
          <w:rFonts w:asciiTheme="minorHAnsi" w:hAnsiTheme="minorHAnsi"/>
        </w:rPr>
      </w:pPr>
      <w:r w:rsidRPr="00540192">
        <w:rPr>
          <w:rFonts w:asciiTheme="minorHAnsi" w:hAnsiTheme="minorHAnsi"/>
        </w:rPr>
        <w:t>Szczegółowe  informacje  na  temat  zasad  wyboru  projektów  znajdują  się  w  Regulaminie Konkursu.</w:t>
      </w:r>
    </w:p>
    <w:p w:rsidR="00D670FD" w:rsidRPr="00540192" w:rsidRDefault="00D670FD" w:rsidP="00D670FD">
      <w:pPr>
        <w:autoSpaceDE w:val="0"/>
        <w:ind w:left="284"/>
        <w:contextualSpacing/>
        <w:jc w:val="both"/>
        <w:rPr>
          <w:rFonts w:asciiTheme="minorHAnsi" w:hAnsiTheme="minorHAnsi"/>
          <w:b/>
        </w:rPr>
      </w:pPr>
    </w:p>
    <w:p w:rsidR="0086423F" w:rsidRPr="00540192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t>Termin rozstrzygnięcia konkursu:</w:t>
      </w:r>
    </w:p>
    <w:p w:rsidR="00D670FD" w:rsidRPr="00540192" w:rsidRDefault="00D670FD" w:rsidP="00D670FD">
      <w:pPr>
        <w:autoSpaceDE w:val="0"/>
        <w:contextualSpacing/>
        <w:jc w:val="both"/>
        <w:rPr>
          <w:rFonts w:asciiTheme="minorHAnsi" w:hAnsiTheme="minorHAnsi"/>
          <w:b/>
        </w:rPr>
      </w:pPr>
    </w:p>
    <w:p w:rsidR="007835CC" w:rsidRPr="00540192" w:rsidRDefault="007835CC" w:rsidP="007835CC">
      <w:pPr>
        <w:autoSpaceDE w:val="0"/>
        <w:jc w:val="both"/>
        <w:rPr>
          <w:rFonts w:asciiTheme="minorHAnsi" w:hAnsiTheme="minorHAnsi" w:cs="Calibri"/>
        </w:rPr>
      </w:pPr>
      <w:r w:rsidRPr="00540192">
        <w:rPr>
          <w:rFonts w:asciiTheme="minorHAnsi" w:hAnsiTheme="minorHAnsi" w:cs="Calibri"/>
        </w:rPr>
        <w:t>Rozstrzygnięcie konkursu nastąpi po zakończeniu procedury weryfikacji technicznej, oceny zgodności ze strategią ZIT WrOF, oceny formalnej i merytorycznej wszystkich wniosków o dofinansowanie.</w:t>
      </w:r>
    </w:p>
    <w:p w:rsidR="007A5C6B" w:rsidRPr="00540192" w:rsidRDefault="007835CC" w:rsidP="007A5C6B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540192">
        <w:rPr>
          <w:rFonts w:asciiTheme="minorHAnsi" w:hAnsiTheme="minorHAnsi" w:cs="Calibri"/>
        </w:rPr>
        <w:t xml:space="preserve">Wyniki oceny wniosków o dofinansowanie zostaną przekazane Wnioskodawcom pocztą tradycyjną oraz elektroniczną/faksem. </w:t>
      </w:r>
      <w:r w:rsidR="007A5C6B" w:rsidRPr="00540192">
        <w:rPr>
          <w:rFonts w:asciiTheme="minorHAnsi" w:hAnsiTheme="minorHAnsi" w:cs="Calibri"/>
        </w:rPr>
        <w:t xml:space="preserve">Dodatkowo informacje zostaną opublikowane na stronie internetowej </w:t>
      </w:r>
      <w:r w:rsidR="00407CFE">
        <w:rPr>
          <w:rFonts w:asciiTheme="minorHAnsi" w:hAnsiTheme="minorHAnsi" w:cs="Calibri"/>
        </w:rPr>
        <w:t xml:space="preserve">DIP </w:t>
      </w:r>
      <w:r w:rsidR="00407CFE" w:rsidRPr="00407CFE">
        <w:rPr>
          <w:rFonts w:asciiTheme="minorHAnsi" w:hAnsiTheme="minorHAnsi" w:cs="Calibri"/>
          <w:i/>
          <w:u w:val="single"/>
        </w:rPr>
        <w:t>www.dip.dolnyslask.pl</w:t>
      </w:r>
      <w:r w:rsidR="007A5C6B" w:rsidRPr="00540192">
        <w:rPr>
          <w:rFonts w:asciiTheme="minorHAnsi" w:hAnsiTheme="minorHAnsi" w:cs="Calibri"/>
        </w:rPr>
        <w:t>, stronie internetowej ZIT WrOF (</w:t>
      </w:r>
      <w:r w:rsidR="006C5CA2" w:rsidRPr="001E1159">
        <w:rPr>
          <w:rFonts w:ascii="Calibri" w:hAnsi="Calibri" w:cs="Arial"/>
          <w:i/>
          <w:u w:val="single"/>
        </w:rPr>
        <w:t>http://bip.um.wroc.pl/contents/content/309/5852</w:t>
      </w:r>
      <w:r w:rsidR="006C5CA2" w:rsidRPr="001E1159">
        <w:rPr>
          <w:rFonts w:ascii="Calibri" w:hAnsi="Calibri" w:cs="Arial"/>
          <w:i/>
        </w:rPr>
        <w:t xml:space="preserve"> i </w:t>
      </w:r>
      <w:r w:rsidR="006C5CA2" w:rsidRPr="001E1159">
        <w:rPr>
          <w:rFonts w:asciiTheme="minorHAnsi" w:hAnsiTheme="minorHAnsi" w:cs="Arial"/>
          <w:i/>
          <w:u w:val="single"/>
        </w:rPr>
        <w:t>http://www.wroclaw.pl/zit-wrof</w:t>
      </w:r>
      <w:r w:rsidR="007A5C6B" w:rsidRPr="00540192">
        <w:rPr>
          <w:rFonts w:asciiTheme="minorHAnsi" w:hAnsiTheme="minorHAnsi" w:cs="Calibri"/>
        </w:rPr>
        <w:t xml:space="preserve">) oraz na portalu Funduszy Europejskich </w:t>
      </w:r>
      <w:r w:rsidR="00407CFE" w:rsidRPr="00407CFE">
        <w:rPr>
          <w:rFonts w:asciiTheme="minorHAnsi" w:hAnsiTheme="minorHAnsi" w:cs="Calibri"/>
          <w:i/>
          <w:u w:val="single"/>
        </w:rPr>
        <w:t>www.funduszeeuropejskie.gov.pl</w:t>
      </w:r>
      <w:r w:rsidR="007A5C6B" w:rsidRPr="00540192">
        <w:rPr>
          <w:rFonts w:asciiTheme="minorHAnsi" w:hAnsiTheme="minorHAnsi"/>
        </w:rPr>
        <w:t>.</w:t>
      </w:r>
      <w:hyperlink r:id="rId11" w:history="1"/>
    </w:p>
    <w:p w:rsidR="007835CC" w:rsidRPr="00540192" w:rsidRDefault="007835CC" w:rsidP="007A5C6B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7835CC" w:rsidRPr="00540192" w:rsidRDefault="007835CC" w:rsidP="007835CC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  <w:r w:rsidRPr="00540192">
        <w:rPr>
          <w:rFonts w:asciiTheme="minorHAnsi" w:hAnsiTheme="minorHAnsi" w:cs="Calibri"/>
        </w:rPr>
        <w:t xml:space="preserve">Szczegółowe informacje na temat procedur weryfikacji technicznej, oceny zgodności ze strategią ZIT WrOF, oceny formalnej i merytorycznej znajdują się w </w:t>
      </w:r>
      <w:r w:rsidRPr="00540192">
        <w:rPr>
          <w:rFonts w:asciiTheme="minorHAnsi" w:hAnsiTheme="minorHAnsi" w:cs="Calibri"/>
          <w:i/>
        </w:rPr>
        <w:t>Regulaminie Konkursu</w:t>
      </w:r>
    </w:p>
    <w:p w:rsidR="007835CC" w:rsidRPr="00540192" w:rsidRDefault="007835CC" w:rsidP="007835CC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:rsidR="007835CC" w:rsidRPr="00216EFC" w:rsidRDefault="007835CC" w:rsidP="007835CC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540192">
        <w:rPr>
          <w:rFonts w:asciiTheme="minorHAnsi" w:hAnsiTheme="minorHAnsi"/>
        </w:rPr>
        <w:t xml:space="preserve">Orientacyjny termin rozstrzygnięcia konkursu to </w:t>
      </w:r>
      <w:r w:rsidR="00216EFC" w:rsidRPr="00216EFC">
        <w:rPr>
          <w:rFonts w:asciiTheme="minorHAnsi" w:hAnsiTheme="minorHAnsi"/>
          <w:b/>
        </w:rPr>
        <w:t>kwiecień 2016r.</w:t>
      </w:r>
    </w:p>
    <w:p w:rsidR="0086423F" w:rsidRPr="00540192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423F" w:rsidRPr="00540192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423F" w:rsidRPr="00540192" w:rsidRDefault="0086423F" w:rsidP="0086423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540192">
        <w:rPr>
          <w:rFonts w:asciiTheme="minorHAnsi" w:hAnsiTheme="minorHAnsi" w:cs="Calibri"/>
          <w:b/>
        </w:rPr>
        <w:t xml:space="preserve">Informacja o środkach odwoławczych przysługujących Wnioskodawcy </w:t>
      </w:r>
    </w:p>
    <w:p w:rsidR="0086423F" w:rsidRPr="00540192" w:rsidRDefault="0086423F" w:rsidP="0086423F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86423F" w:rsidRPr="00540192" w:rsidRDefault="0086423F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540192">
        <w:rPr>
          <w:rFonts w:asciiTheme="minorHAnsi" w:hAnsiTheme="minorHAnsi" w:cs="Calibri"/>
        </w:rPr>
        <w:t>Wnioskodawcy,  w  przypadku  negatywnej  oceny  jego  projektu,  przysługuje  prawo  do wniesienia protestu,  zgodnie  z  zasadami  określonymi  w  ustawie  z  dnia  11  lipca  2014  r.  o  zasadach  realizacji programów  w zakresie polityki spójności finansowanych w perspektywie finansowej 2014-2020  (Dz. U. z 2014 r. poz. 1146).</w:t>
      </w:r>
    </w:p>
    <w:p w:rsidR="00D670FD" w:rsidRPr="00540192" w:rsidRDefault="00D670FD" w:rsidP="00D670FD">
      <w:pPr>
        <w:autoSpaceDE w:val="0"/>
        <w:contextualSpacing/>
        <w:jc w:val="both"/>
        <w:rPr>
          <w:rFonts w:asciiTheme="minorHAnsi" w:hAnsiTheme="minorHAnsi" w:cs="Calibri"/>
          <w:b/>
          <w:bCs/>
        </w:rPr>
      </w:pPr>
    </w:p>
    <w:p w:rsidR="0086423F" w:rsidRPr="00540192" w:rsidRDefault="0086423F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  <w:r w:rsidRPr="00540192">
        <w:rPr>
          <w:rFonts w:asciiTheme="minorHAnsi" w:hAnsiTheme="minorHAnsi" w:cs="Calibri"/>
        </w:rPr>
        <w:t xml:space="preserve">Szczegółowe informacje na temat procedur odwoławczej znajduje się w </w:t>
      </w:r>
      <w:r w:rsidRPr="00540192">
        <w:rPr>
          <w:rFonts w:asciiTheme="minorHAnsi" w:hAnsiTheme="minorHAnsi" w:cs="Calibri"/>
          <w:i/>
        </w:rPr>
        <w:t>Regulaminie Konkursu.</w:t>
      </w:r>
    </w:p>
    <w:p w:rsidR="00D72FF0" w:rsidRPr="00540192" w:rsidRDefault="00D72FF0" w:rsidP="0086423F">
      <w:pPr>
        <w:tabs>
          <w:tab w:val="left" w:pos="284"/>
        </w:tabs>
        <w:autoSpaceDE w:val="0"/>
        <w:jc w:val="both"/>
        <w:rPr>
          <w:rFonts w:asciiTheme="minorHAnsi" w:hAnsiTheme="minorHAnsi" w:cs="Calibri"/>
          <w:i/>
        </w:rPr>
      </w:pPr>
    </w:p>
    <w:p w:rsidR="00D72FF0" w:rsidRPr="00540192" w:rsidRDefault="00D72FF0" w:rsidP="00D72FF0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540192">
        <w:rPr>
          <w:rFonts w:asciiTheme="minorHAnsi" w:hAnsiTheme="minorHAnsi" w:cs="Calibri"/>
          <w:b/>
        </w:rPr>
        <w:t>Dokumentacja konkursowa</w:t>
      </w:r>
    </w:p>
    <w:p w:rsidR="00D72FF0" w:rsidRPr="00540192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D72FF0" w:rsidRPr="00540192" w:rsidRDefault="00AE61DF" w:rsidP="008E39EC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540192">
        <w:rPr>
          <w:rFonts w:asciiTheme="minorHAnsi" w:hAnsiTheme="minorHAnsi" w:cs="Calibri"/>
        </w:rPr>
        <w:t>Regulamin Konkursu wraz z załącznikami (pełna dokumentacja)</w:t>
      </w:r>
      <w:r w:rsidR="00D72FF0" w:rsidRPr="00540192">
        <w:rPr>
          <w:rFonts w:asciiTheme="minorHAnsi" w:hAnsiTheme="minorHAnsi" w:cs="Calibri"/>
        </w:rPr>
        <w:t>do Działania 1.2, Poddziałani</w:t>
      </w:r>
      <w:r w:rsidRPr="00540192">
        <w:rPr>
          <w:rFonts w:asciiTheme="minorHAnsi" w:hAnsiTheme="minorHAnsi" w:cs="Calibri"/>
        </w:rPr>
        <w:t>a</w:t>
      </w:r>
      <w:r w:rsidR="00D72FF0" w:rsidRPr="00540192">
        <w:rPr>
          <w:rFonts w:asciiTheme="minorHAnsi" w:hAnsiTheme="minorHAnsi" w:cs="Calibri"/>
        </w:rPr>
        <w:t xml:space="preserve"> 1.2.</w:t>
      </w:r>
      <w:r w:rsidR="006314C1" w:rsidRPr="00540192">
        <w:rPr>
          <w:rFonts w:asciiTheme="minorHAnsi" w:hAnsiTheme="minorHAnsi" w:cs="Calibri"/>
        </w:rPr>
        <w:t>2</w:t>
      </w:r>
      <w:r w:rsidR="00D72FF0" w:rsidRPr="00540192">
        <w:rPr>
          <w:rFonts w:asciiTheme="minorHAnsi" w:hAnsiTheme="minorHAnsi" w:cs="Calibri"/>
        </w:rPr>
        <w:t>, Schemat</w:t>
      </w:r>
      <w:r w:rsidRPr="00540192">
        <w:rPr>
          <w:rFonts w:asciiTheme="minorHAnsi" w:hAnsiTheme="minorHAnsi" w:cs="Calibri"/>
        </w:rPr>
        <w:t>u</w:t>
      </w:r>
      <w:r w:rsidR="00D72FF0" w:rsidRPr="00540192">
        <w:rPr>
          <w:rFonts w:asciiTheme="minorHAnsi" w:hAnsiTheme="minorHAnsi" w:cs="Calibri"/>
        </w:rPr>
        <w:t xml:space="preserve"> 1.2</w:t>
      </w:r>
      <w:r w:rsidR="001A06BA" w:rsidRPr="00540192">
        <w:rPr>
          <w:rFonts w:asciiTheme="minorHAnsi" w:hAnsiTheme="minorHAnsi" w:cs="Calibri"/>
        </w:rPr>
        <w:t>B</w:t>
      </w:r>
      <w:r w:rsidR="00D72FF0" w:rsidRPr="00540192">
        <w:rPr>
          <w:rFonts w:asciiTheme="minorHAnsi" w:hAnsiTheme="minorHAnsi" w:cs="Calibri"/>
        </w:rPr>
        <w:t xml:space="preserve">znajduje się na stronie Dolnośląskiej Instytucji Pośredniczącej: </w:t>
      </w:r>
      <w:r w:rsidR="008E39EC" w:rsidRPr="003E2D59">
        <w:rPr>
          <w:rFonts w:asciiTheme="minorHAnsi" w:hAnsiTheme="minorHAnsi" w:cs="Calibri"/>
          <w:i/>
          <w:u w:val="single"/>
        </w:rPr>
        <w:t>www.dip.dolnyslask.pl</w:t>
      </w:r>
      <w:r w:rsidR="008E39EC" w:rsidRPr="003E2D59">
        <w:rPr>
          <w:rStyle w:val="Hipercze"/>
          <w:rFonts w:asciiTheme="minorHAnsi" w:hAnsiTheme="minorHAnsi" w:cs="Calibri"/>
          <w:color w:val="auto"/>
          <w:u w:val="none"/>
        </w:rPr>
        <w:t xml:space="preserve"> oraz na stron</w:t>
      </w:r>
      <w:r w:rsidR="008E39EC">
        <w:rPr>
          <w:rStyle w:val="Hipercze"/>
          <w:rFonts w:asciiTheme="minorHAnsi" w:hAnsiTheme="minorHAnsi" w:cs="Calibri"/>
          <w:color w:val="auto"/>
          <w:u w:val="none"/>
        </w:rPr>
        <w:t>ach</w:t>
      </w:r>
      <w:r w:rsidR="008E39EC" w:rsidRPr="003E2D59">
        <w:rPr>
          <w:rStyle w:val="Hipercze"/>
          <w:rFonts w:asciiTheme="minorHAnsi" w:hAnsiTheme="minorHAnsi" w:cs="Calibri"/>
          <w:color w:val="auto"/>
          <w:u w:val="none"/>
        </w:rPr>
        <w:t xml:space="preserve"> ZIT WrOF</w:t>
      </w:r>
      <w:r w:rsidR="008E39EC">
        <w:rPr>
          <w:rStyle w:val="Hipercze"/>
          <w:rFonts w:asciiTheme="minorHAnsi" w:hAnsiTheme="minorHAnsi" w:cs="Calibri"/>
          <w:color w:val="auto"/>
          <w:u w:val="none"/>
        </w:rPr>
        <w:t>:</w:t>
      </w:r>
      <w:r w:rsidR="008E39EC" w:rsidRPr="001E1159">
        <w:rPr>
          <w:rFonts w:ascii="Calibri" w:hAnsi="Calibri" w:cs="Arial"/>
          <w:i/>
          <w:u w:val="single"/>
        </w:rPr>
        <w:t>http://bip.um.wroc.pl/contents/content/309/5852</w:t>
      </w:r>
      <w:r w:rsidR="008E39EC" w:rsidRPr="001E1159">
        <w:rPr>
          <w:rFonts w:ascii="Calibri" w:hAnsi="Calibri" w:cs="Arial"/>
          <w:i/>
        </w:rPr>
        <w:t xml:space="preserve"> i </w:t>
      </w:r>
      <w:r w:rsidR="008E39EC" w:rsidRPr="001E1159">
        <w:rPr>
          <w:rFonts w:asciiTheme="minorHAnsi" w:hAnsiTheme="minorHAnsi" w:cs="Arial"/>
          <w:i/>
          <w:u w:val="single"/>
        </w:rPr>
        <w:t>http://www.wroclaw.pl/zit-wrof</w:t>
      </w:r>
      <w:r w:rsidR="008E39EC">
        <w:rPr>
          <w:rFonts w:asciiTheme="minorHAnsi" w:hAnsiTheme="minorHAnsi" w:cs="Arial"/>
          <w:i/>
          <w:u w:val="single"/>
        </w:rPr>
        <w:t>.</w:t>
      </w:r>
    </w:p>
    <w:p w:rsidR="00D72FF0" w:rsidRPr="00540192" w:rsidRDefault="00D72FF0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10179F" w:rsidRPr="00540192" w:rsidRDefault="0010179F" w:rsidP="00D72FF0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10179F" w:rsidRPr="00540192" w:rsidRDefault="0010179F" w:rsidP="0010179F">
      <w:pPr>
        <w:numPr>
          <w:ilvl w:val="0"/>
          <w:numId w:val="1"/>
        </w:numPr>
        <w:tabs>
          <w:tab w:val="clear" w:pos="360"/>
          <w:tab w:val="num" w:pos="284"/>
        </w:tabs>
        <w:autoSpaceDE w:val="0"/>
        <w:ind w:left="284" w:hanging="284"/>
        <w:contextualSpacing/>
        <w:jc w:val="both"/>
        <w:rPr>
          <w:rFonts w:asciiTheme="minorHAnsi" w:hAnsiTheme="minorHAnsi" w:cs="Calibri"/>
          <w:b/>
        </w:rPr>
      </w:pPr>
      <w:r w:rsidRPr="00540192">
        <w:rPr>
          <w:rFonts w:asciiTheme="minorHAnsi" w:hAnsiTheme="minorHAnsi" w:cs="Calibri"/>
          <w:b/>
        </w:rPr>
        <w:t>Kontakt</w:t>
      </w:r>
    </w:p>
    <w:p w:rsidR="0031652D" w:rsidRDefault="0031652D" w:rsidP="0031652D">
      <w:pPr>
        <w:pStyle w:val="Akapitzlist"/>
        <w:autoSpaceDE w:val="0"/>
        <w:rPr>
          <w:rFonts w:asciiTheme="minorHAnsi" w:hAnsiTheme="minorHAnsi" w:cs="Calibri"/>
          <w:b/>
          <w:bCs/>
        </w:rPr>
      </w:pPr>
    </w:p>
    <w:p w:rsidR="0010179F" w:rsidRDefault="0031652D" w:rsidP="0031652D">
      <w:pPr>
        <w:pStyle w:val="Akapitzlist"/>
        <w:autoSpaceDE w:val="0"/>
        <w:rPr>
          <w:rFonts w:asciiTheme="minorHAnsi" w:hAnsiTheme="minorHAnsi" w:cs="Calibri"/>
          <w:b/>
          <w:bCs/>
        </w:rPr>
      </w:pPr>
      <w:r w:rsidRPr="0031652D">
        <w:rPr>
          <w:rFonts w:asciiTheme="minorHAnsi" w:hAnsiTheme="minorHAnsi" w:cs="Calibri"/>
          <w:b/>
          <w:bCs/>
        </w:rPr>
        <w:t>Instytucja Organizująca Konkurs (IOK):DIP</w:t>
      </w:r>
      <w:r>
        <w:rPr>
          <w:rFonts w:asciiTheme="minorHAnsi" w:hAnsiTheme="minorHAnsi" w:cs="Calibri"/>
          <w:b/>
          <w:bCs/>
        </w:rPr>
        <w:t xml:space="preserve"> oraz </w:t>
      </w:r>
      <w:r w:rsidRPr="0031652D">
        <w:rPr>
          <w:rFonts w:asciiTheme="minorHAnsi" w:hAnsiTheme="minorHAnsi" w:cs="Calibri"/>
          <w:b/>
          <w:bCs/>
        </w:rPr>
        <w:t xml:space="preserve"> Gmina Wrocław</w:t>
      </w:r>
    </w:p>
    <w:p w:rsidR="0031652D" w:rsidRPr="0031652D" w:rsidRDefault="0031652D" w:rsidP="0031652D">
      <w:pPr>
        <w:pStyle w:val="Akapitzlist"/>
        <w:autoSpaceDE w:val="0"/>
        <w:rPr>
          <w:rFonts w:asciiTheme="minorHAnsi" w:hAnsiTheme="minorHAnsi" w:cs="Calibri"/>
          <w:b/>
          <w:bCs/>
        </w:rPr>
      </w:pPr>
    </w:p>
    <w:p w:rsidR="0010179F" w:rsidRPr="00540192" w:rsidRDefault="0010179F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  <w:r w:rsidRPr="00540192">
        <w:rPr>
          <w:rFonts w:asciiTheme="minorHAnsi" w:hAnsiTheme="minorHAnsi" w:cs="Calibri"/>
        </w:rPr>
        <w:t>Pytania  dotyczące  aplikowania  o  środki  w  ramach  Działania 1.2, Poddziałanie 1.2.</w:t>
      </w:r>
      <w:r w:rsidR="006314C1" w:rsidRPr="00540192">
        <w:rPr>
          <w:rFonts w:asciiTheme="minorHAnsi" w:hAnsiTheme="minorHAnsi" w:cs="Calibri"/>
        </w:rPr>
        <w:t>2</w:t>
      </w:r>
      <w:r w:rsidRPr="00540192">
        <w:rPr>
          <w:rFonts w:asciiTheme="minorHAnsi" w:hAnsiTheme="minorHAnsi" w:cs="Calibri"/>
        </w:rPr>
        <w:t>, Schemat 1.2</w:t>
      </w:r>
      <w:r w:rsidR="001A06BA" w:rsidRPr="00540192">
        <w:rPr>
          <w:rFonts w:asciiTheme="minorHAnsi" w:hAnsiTheme="minorHAnsi" w:cs="Calibri"/>
        </w:rPr>
        <w:t xml:space="preserve">B </w:t>
      </w:r>
      <w:r w:rsidRPr="00540192">
        <w:rPr>
          <w:rFonts w:asciiTheme="minorHAnsi" w:hAnsiTheme="minorHAnsi" w:cs="Calibri"/>
        </w:rPr>
        <w:t>można kierować poprzez:</w:t>
      </w:r>
    </w:p>
    <w:p w:rsidR="00AE61DF" w:rsidRPr="00540192" w:rsidRDefault="00AE61DF" w:rsidP="00AE61D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lang w:val="en-US"/>
        </w:rPr>
      </w:pPr>
      <w:r w:rsidRPr="00540192">
        <w:rPr>
          <w:rFonts w:asciiTheme="minorHAnsi" w:hAnsiTheme="minorHAnsi"/>
          <w:lang w:val="en-US"/>
        </w:rPr>
        <w:t xml:space="preserve">e – maila: </w:t>
      </w:r>
      <w:hyperlink r:id="rId12" w:history="1">
        <w:r w:rsidRPr="00540192">
          <w:rPr>
            <w:rFonts w:asciiTheme="minorHAnsi" w:hAnsiTheme="minorHAnsi"/>
            <w:u w:val="single"/>
            <w:lang w:val="en-US"/>
          </w:rPr>
          <w:t>info.dip@umwd.pl</w:t>
        </w:r>
      </w:hyperlink>
    </w:p>
    <w:p w:rsidR="00AE61DF" w:rsidRPr="00540192" w:rsidRDefault="00AE61DF" w:rsidP="00AE61D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540192">
        <w:rPr>
          <w:rFonts w:asciiTheme="minorHAnsi" w:hAnsiTheme="minorHAnsi"/>
        </w:rPr>
        <w:t>telefon: 71 776 58 12 , 71 776 58 13</w:t>
      </w:r>
    </w:p>
    <w:p w:rsidR="00AE61DF" w:rsidRPr="00540192" w:rsidRDefault="00AE61DF" w:rsidP="00AE61DF">
      <w:pPr>
        <w:numPr>
          <w:ilvl w:val="0"/>
          <w:numId w:val="11"/>
        </w:numPr>
        <w:tabs>
          <w:tab w:val="clear" w:pos="1440"/>
          <w:tab w:val="num" w:pos="249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540192">
        <w:rPr>
          <w:rFonts w:asciiTheme="minorHAnsi" w:hAnsiTheme="minorHAnsi"/>
        </w:rPr>
        <w:t xml:space="preserve">lub bezpośrednio w siedzibie: </w:t>
      </w:r>
    </w:p>
    <w:p w:rsidR="00AE61DF" w:rsidRPr="00540192" w:rsidRDefault="00AE61DF" w:rsidP="00AE61D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AE61DF" w:rsidRPr="00540192" w:rsidRDefault="00AE61DF" w:rsidP="00AE61DF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t xml:space="preserve">DIP </w:t>
      </w:r>
    </w:p>
    <w:p w:rsidR="00AE61DF" w:rsidRPr="00540192" w:rsidRDefault="00AE61DF" w:rsidP="00AE61DF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  <w:r w:rsidRPr="00540192">
        <w:rPr>
          <w:rFonts w:asciiTheme="minorHAnsi" w:hAnsiTheme="minorHAnsi" w:cs="Calibri"/>
          <w:b/>
          <w:bCs/>
        </w:rPr>
        <w:t xml:space="preserve"> Dolnośląska Instytucja Pośrednicząca </w:t>
      </w:r>
      <w:r w:rsidRPr="00540192">
        <w:rPr>
          <w:rFonts w:asciiTheme="minorHAnsi" w:hAnsiTheme="minorHAnsi" w:cs="Calibri"/>
          <w:b/>
          <w:bCs/>
        </w:rPr>
        <w:br/>
        <w:t>ul. Strzegomska 2-4, 53-611 Wrocław</w:t>
      </w:r>
    </w:p>
    <w:p w:rsidR="00AE61DF" w:rsidRPr="00540192" w:rsidRDefault="00AE61DF" w:rsidP="00AE61DF">
      <w:pPr>
        <w:autoSpaceDE w:val="0"/>
        <w:contextualSpacing/>
        <w:jc w:val="center"/>
        <w:rPr>
          <w:rFonts w:asciiTheme="minorHAnsi" w:hAnsiTheme="minorHAnsi" w:cs="Calibri"/>
          <w:b/>
          <w:bCs/>
        </w:rPr>
      </w:pPr>
    </w:p>
    <w:p w:rsidR="0025559D" w:rsidRPr="00072BB8" w:rsidRDefault="0025559D" w:rsidP="0025559D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72BB8">
        <w:rPr>
          <w:rFonts w:asciiTheme="minorHAnsi" w:hAnsiTheme="minorHAnsi"/>
        </w:rPr>
        <w:t>Zapytania do ZIT WrOF (w zakresie Strategii ZIT WrOF) można składać za pomocą:</w:t>
      </w:r>
    </w:p>
    <w:p w:rsidR="0025559D" w:rsidRPr="00072BB8" w:rsidRDefault="0025559D" w:rsidP="0025559D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jc w:val="both"/>
        <w:rPr>
          <w:rFonts w:asciiTheme="minorHAnsi" w:hAnsiTheme="minorHAnsi"/>
          <w:lang w:val="en-US"/>
        </w:rPr>
      </w:pPr>
      <w:r w:rsidRPr="00072BB8">
        <w:rPr>
          <w:rFonts w:asciiTheme="minorHAnsi" w:hAnsiTheme="minorHAnsi"/>
          <w:lang w:val="en-US"/>
        </w:rPr>
        <w:t>E – maila: zit@um.wroc.pl</w:t>
      </w:r>
    </w:p>
    <w:p w:rsidR="0025559D" w:rsidRPr="00072BB8" w:rsidRDefault="0025559D" w:rsidP="0025559D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072BB8">
        <w:rPr>
          <w:rFonts w:asciiTheme="minorHAnsi" w:hAnsiTheme="minorHAnsi"/>
        </w:rPr>
        <w:t>Telefonu: 71 777 87 50 , 71 777 83 19</w:t>
      </w:r>
    </w:p>
    <w:p w:rsidR="0025559D" w:rsidRPr="00072BB8" w:rsidRDefault="0025559D" w:rsidP="0025559D">
      <w:pPr>
        <w:numPr>
          <w:ilvl w:val="0"/>
          <w:numId w:val="11"/>
        </w:numPr>
        <w:tabs>
          <w:tab w:val="clear" w:pos="1440"/>
          <w:tab w:val="num" w:pos="249"/>
          <w:tab w:val="num" w:pos="360"/>
        </w:tabs>
        <w:autoSpaceDE w:val="0"/>
        <w:autoSpaceDN w:val="0"/>
        <w:adjustRightInd w:val="0"/>
        <w:ind w:left="249" w:hanging="249"/>
        <w:rPr>
          <w:rFonts w:asciiTheme="minorHAnsi" w:hAnsiTheme="minorHAnsi"/>
        </w:rPr>
      </w:pPr>
      <w:r w:rsidRPr="00072BB8">
        <w:rPr>
          <w:rFonts w:asciiTheme="minorHAnsi" w:hAnsiTheme="minorHAnsi"/>
        </w:rPr>
        <w:t>Bezpośrednio w siedzibie:</w:t>
      </w:r>
    </w:p>
    <w:p w:rsidR="0025559D" w:rsidRPr="00072BB8" w:rsidRDefault="0025559D" w:rsidP="0025559D">
      <w:pPr>
        <w:jc w:val="center"/>
        <w:rPr>
          <w:rFonts w:asciiTheme="minorHAnsi" w:hAnsiTheme="minorHAnsi"/>
        </w:rPr>
      </w:pPr>
    </w:p>
    <w:p w:rsidR="0025559D" w:rsidRPr="00072BB8" w:rsidRDefault="0025559D" w:rsidP="0025559D">
      <w:pPr>
        <w:jc w:val="center"/>
        <w:rPr>
          <w:rFonts w:asciiTheme="minorHAnsi" w:hAnsiTheme="minorHAnsi"/>
          <w:b/>
          <w:bCs/>
        </w:rPr>
      </w:pPr>
      <w:r w:rsidRPr="00072BB8">
        <w:rPr>
          <w:rFonts w:asciiTheme="minorHAnsi" w:hAnsiTheme="minorHAnsi"/>
          <w:b/>
          <w:bCs/>
        </w:rPr>
        <w:t>Urząd Miejski Wrocławia</w:t>
      </w:r>
    </w:p>
    <w:p w:rsidR="0025559D" w:rsidRPr="00072BB8" w:rsidRDefault="0025559D" w:rsidP="0025559D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Wydział Zarządzania Funduszami</w:t>
      </w:r>
    </w:p>
    <w:p w:rsidR="0025559D" w:rsidRPr="00072BB8" w:rsidRDefault="0025559D" w:rsidP="0025559D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ul. Świdnicka 53</w:t>
      </w:r>
    </w:p>
    <w:p w:rsidR="0025559D" w:rsidRPr="00072BB8" w:rsidRDefault="0025559D" w:rsidP="0025559D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53-030 Wrocław</w:t>
      </w:r>
    </w:p>
    <w:p w:rsidR="0025559D" w:rsidRPr="00072BB8" w:rsidRDefault="0025559D" w:rsidP="0025559D">
      <w:pPr>
        <w:jc w:val="center"/>
        <w:rPr>
          <w:rFonts w:asciiTheme="minorHAnsi" w:hAnsiTheme="minorHAnsi"/>
        </w:rPr>
      </w:pPr>
      <w:r w:rsidRPr="00072BB8">
        <w:rPr>
          <w:rFonts w:asciiTheme="minorHAnsi" w:hAnsiTheme="minorHAnsi"/>
        </w:rPr>
        <w:t>1 piętro , pokoje 104 oraz 105</w:t>
      </w:r>
    </w:p>
    <w:p w:rsidR="0010179F" w:rsidRPr="00540192" w:rsidRDefault="0010179F" w:rsidP="0010179F">
      <w:pPr>
        <w:tabs>
          <w:tab w:val="left" w:pos="284"/>
        </w:tabs>
        <w:autoSpaceDE w:val="0"/>
        <w:jc w:val="both"/>
        <w:rPr>
          <w:rFonts w:asciiTheme="minorHAnsi" w:hAnsiTheme="minorHAnsi" w:cs="Calibri"/>
        </w:rPr>
      </w:pPr>
    </w:p>
    <w:p w:rsidR="0086423F" w:rsidRPr="00D670FD" w:rsidRDefault="0086423F" w:rsidP="00D670FD">
      <w:pPr>
        <w:autoSpaceDE w:val="0"/>
        <w:contextualSpacing/>
        <w:jc w:val="both"/>
        <w:rPr>
          <w:rFonts w:ascii="Calibri" w:hAnsi="Calibri" w:cs="Calibri"/>
          <w:b/>
          <w:bCs/>
        </w:rPr>
      </w:pPr>
    </w:p>
    <w:sectPr w:rsidR="0086423F" w:rsidRPr="00D670FD" w:rsidSect="002F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33" w:rsidRDefault="00504733" w:rsidP="00504733">
      <w:r>
        <w:separator/>
      </w:r>
    </w:p>
  </w:endnote>
  <w:endnote w:type="continuationSeparator" w:id="1">
    <w:p w:rsidR="00504733" w:rsidRDefault="00504733" w:rsidP="0050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33" w:rsidRDefault="00504733" w:rsidP="00504733">
      <w:r>
        <w:separator/>
      </w:r>
    </w:p>
  </w:footnote>
  <w:footnote w:type="continuationSeparator" w:id="1">
    <w:p w:rsidR="00504733" w:rsidRDefault="00504733" w:rsidP="00504733">
      <w:r>
        <w:continuationSeparator/>
      </w:r>
    </w:p>
  </w:footnote>
  <w:footnote w:id="2">
    <w:p w:rsidR="00165694" w:rsidRPr="003826BF" w:rsidRDefault="00165694" w:rsidP="00165694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452B0C">
        <w:rPr>
          <w:rStyle w:val="Odwoanieprzypisudolnego"/>
          <w:rFonts w:asciiTheme="minorHAnsi" w:hAnsiTheme="minorHAnsi" w:cs="Calibri"/>
          <w:sz w:val="16"/>
          <w:szCs w:val="16"/>
        </w:rPr>
        <w:footnoteRef/>
      </w:r>
      <w:r w:rsidRPr="00452B0C">
        <w:rPr>
          <w:rFonts w:asciiTheme="minorHAnsi" w:hAnsiTheme="minorHAnsi" w:cs="Calibri"/>
          <w:sz w:val="16"/>
          <w:szCs w:val="16"/>
        </w:rPr>
        <w:t xml:space="preserve"> W treści ogłoszenia mikro, małe oraz średnie przedsiębiorstwa określane są skrótem MŚP.</w:t>
      </w:r>
      <w:r w:rsidRPr="00452B0C">
        <w:rPr>
          <w:rFonts w:asciiTheme="minorHAnsi" w:hAnsiTheme="minorHAnsi"/>
          <w:sz w:val="16"/>
          <w:szCs w:val="16"/>
        </w:rPr>
        <w:t xml:space="preserve">MŚP muszą spełniać warunki </w:t>
      </w:r>
      <w:r w:rsidRPr="00452B0C">
        <w:rPr>
          <w:rFonts w:asciiTheme="minorHAnsi" w:hAnsiTheme="minorHAnsi" w:cs="Calibri"/>
          <w:sz w:val="16"/>
          <w:szCs w:val="16"/>
        </w:rPr>
        <w:t>określone w Załączniku nr 1 do rozporządzenia Komisji UE Nr 651/2014 r. uznającego niektóre rodzaje pomocy za zgodne z rynkiem wewnętrznym w zastosowaniu art. 107 i 108 Traktatu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right"/>
      <w:pPr>
        <w:tabs>
          <w:tab w:val="num" w:pos="360"/>
        </w:tabs>
      </w:pPr>
      <w:rPr>
        <w:b/>
      </w:rPr>
    </w:lvl>
  </w:abstractNum>
  <w:abstractNum w:abstractNumId="1">
    <w:nsid w:val="0AA17408"/>
    <w:multiLevelType w:val="hybridMultilevel"/>
    <w:tmpl w:val="333A85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125"/>
    <w:multiLevelType w:val="multilevel"/>
    <w:tmpl w:val="08DAE6B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6612CD7"/>
    <w:multiLevelType w:val="hybridMultilevel"/>
    <w:tmpl w:val="E6642FE6"/>
    <w:lvl w:ilvl="0" w:tplc="85D81ECE">
      <w:start w:val="1"/>
      <w:numFmt w:val="bullet"/>
      <w:lvlText w:val=""/>
      <w:lvlJc w:val="left"/>
      <w:pPr>
        <w:ind w:left="8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16A02A70"/>
    <w:multiLevelType w:val="multilevel"/>
    <w:tmpl w:val="2DC0923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6B24FB7"/>
    <w:multiLevelType w:val="hybridMultilevel"/>
    <w:tmpl w:val="B4385FC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300EB"/>
    <w:multiLevelType w:val="hybridMultilevel"/>
    <w:tmpl w:val="814E1B7A"/>
    <w:lvl w:ilvl="0" w:tplc="9C7E1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1792E"/>
    <w:multiLevelType w:val="multilevel"/>
    <w:tmpl w:val="0B1A212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81631C6"/>
    <w:multiLevelType w:val="hybridMultilevel"/>
    <w:tmpl w:val="749A9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41E0"/>
    <w:multiLevelType w:val="hybridMultilevel"/>
    <w:tmpl w:val="74D81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967E2"/>
    <w:multiLevelType w:val="hybridMultilevel"/>
    <w:tmpl w:val="3B0C9DBA"/>
    <w:lvl w:ilvl="0" w:tplc="5AF005C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37A7"/>
    <w:multiLevelType w:val="hybridMultilevel"/>
    <w:tmpl w:val="53D22D34"/>
    <w:lvl w:ilvl="0" w:tplc="711A9338">
      <w:start w:val="1"/>
      <w:numFmt w:val="lowerLetter"/>
      <w:lvlText w:val="%1)"/>
      <w:lvlJc w:val="left"/>
      <w:pPr>
        <w:ind w:left="413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2">
    <w:nsid w:val="6DA93647"/>
    <w:multiLevelType w:val="hybridMultilevel"/>
    <w:tmpl w:val="6F44FA20"/>
    <w:lvl w:ilvl="0" w:tplc="85D81E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2E2155"/>
    <w:multiLevelType w:val="hybridMultilevel"/>
    <w:tmpl w:val="3052F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1CA"/>
    <w:rsid w:val="0005201A"/>
    <w:rsid w:val="00055295"/>
    <w:rsid w:val="000C2635"/>
    <w:rsid w:val="0010179F"/>
    <w:rsid w:val="00102195"/>
    <w:rsid w:val="00115E0B"/>
    <w:rsid w:val="00144A0A"/>
    <w:rsid w:val="00165694"/>
    <w:rsid w:val="001746AB"/>
    <w:rsid w:val="00184AEF"/>
    <w:rsid w:val="001A06BA"/>
    <w:rsid w:val="001E718F"/>
    <w:rsid w:val="00216EFC"/>
    <w:rsid w:val="002373B0"/>
    <w:rsid w:val="0025559D"/>
    <w:rsid w:val="00275695"/>
    <w:rsid w:val="00297F73"/>
    <w:rsid w:val="002B69FF"/>
    <w:rsid w:val="002D3662"/>
    <w:rsid w:val="002F682E"/>
    <w:rsid w:val="0031652D"/>
    <w:rsid w:val="003469A8"/>
    <w:rsid w:val="0036529F"/>
    <w:rsid w:val="003826BF"/>
    <w:rsid w:val="003858D0"/>
    <w:rsid w:val="003A0C30"/>
    <w:rsid w:val="003B0A31"/>
    <w:rsid w:val="003E2D59"/>
    <w:rsid w:val="004001BB"/>
    <w:rsid w:val="00407CFE"/>
    <w:rsid w:val="00424780"/>
    <w:rsid w:val="00475439"/>
    <w:rsid w:val="00475DD4"/>
    <w:rsid w:val="004E08C4"/>
    <w:rsid w:val="004F4158"/>
    <w:rsid w:val="00504733"/>
    <w:rsid w:val="00506141"/>
    <w:rsid w:val="00534658"/>
    <w:rsid w:val="00540192"/>
    <w:rsid w:val="0058526C"/>
    <w:rsid w:val="005F1405"/>
    <w:rsid w:val="006314C1"/>
    <w:rsid w:val="00673969"/>
    <w:rsid w:val="00683720"/>
    <w:rsid w:val="00692119"/>
    <w:rsid w:val="00696159"/>
    <w:rsid w:val="006B0F20"/>
    <w:rsid w:val="006C1549"/>
    <w:rsid w:val="006C5CA2"/>
    <w:rsid w:val="006E6E20"/>
    <w:rsid w:val="00713DA1"/>
    <w:rsid w:val="007835CC"/>
    <w:rsid w:val="007A057F"/>
    <w:rsid w:val="007A5C6B"/>
    <w:rsid w:val="007A63A6"/>
    <w:rsid w:val="0086423F"/>
    <w:rsid w:val="008663DA"/>
    <w:rsid w:val="008E39EC"/>
    <w:rsid w:val="00917D75"/>
    <w:rsid w:val="00961F76"/>
    <w:rsid w:val="00997E40"/>
    <w:rsid w:val="009D3B3F"/>
    <w:rsid w:val="009E37BC"/>
    <w:rsid w:val="00A112FF"/>
    <w:rsid w:val="00A21945"/>
    <w:rsid w:val="00A609EF"/>
    <w:rsid w:val="00A636D0"/>
    <w:rsid w:val="00AE61DF"/>
    <w:rsid w:val="00AE7B30"/>
    <w:rsid w:val="00B02938"/>
    <w:rsid w:val="00B31A01"/>
    <w:rsid w:val="00B73D18"/>
    <w:rsid w:val="00BF11CA"/>
    <w:rsid w:val="00C12332"/>
    <w:rsid w:val="00C4509B"/>
    <w:rsid w:val="00C82D4B"/>
    <w:rsid w:val="00CA4B89"/>
    <w:rsid w:val="00CA7C36"/>
    <w:rsid w:val="00CB67B7"/>
    <w:rsid w:val="00CC00E6"/>
    <w:rsid w:val="00D24517"/>
    <w:rsid w:val="00D670FD"/>
    <w:rsid w:val="00D7118E"/>
    <w:rsid w:val="00D72FF0"/>
    <w:rsid w:val="00DB2A24"/>
    <w:rsid w:val="00DB2FAB"/>
    <w:rsid w:val="00DC3926"/>
    <w:rsid w:val="00DF4E24"/>
    <w:rsid w:val="00E04768"/>
    <w:rsid w:val="00E12A43"/>
    <w:rsid w:val="00E21E1D"/>
    <w:rsid w:val="00EA7824"/>
    <w:rsid w:val="00EF0D01"/>
    <w:rsid w:val="00F20EF3"/>
    <w:rsid w:val="00F26DE6"/>
    <w:rsid w:val="00F47ABA"/>
    <w:rsid w:val="00F719E4"/>
    <w:rsid w:val="00F75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unhideWhenUsed/>
    <w:qFormat/>
    <w:rsid w:val="00504733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5047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504733"/>
    <w:rPr>
      <w:vertAlign w:val="superscript"/>
    </w:rPr>
  </w:style>
  <w:style w:type="paragraph" w:customStyle="1" w:styleId="Normalny1">
    <w:name w:val="Normalny1"/>
    <w:basedOn w:val="Normalny"/>
    <w:rsid w:val="00504733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EA7824"/>
    <w:pPr>
      <w:ind w:left="720"/>
      <w:contextualSpacing/>
    </w:pPr>
  </w:style>
  <w:style w:type="paragraph" w:customStyle="1" w:styleId="Default">
    <w:name w:val="Default"/>
    <w:rsid w:val="00F26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7525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8526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58526C"/>
    <w:pPr>
      <w:suppressAutoHyphens/>
      <w:autoSpaceDE w:val="0"/>
      <w:jc w:val="both"/>
    </w:pPr>
    <w:rPr>
      <w:rFonts w:ascii="Arial" w:hAnsi="Arial"/>
      <w:sz w:val="22"/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526C"/>
    <w:rPr>
      <w:rFonts w:ascii="Arial" w:eastAsia="Times New Roman" w:hAnsi="Arial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0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0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0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dip@umwd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wnd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nd.dolnyslas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0881-F23B-4340-A413-506B1683A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1434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Radziwiłł-Wróbel</dc:creator>
  <cp:keywords/>
  <dc:description/>
  <cp:lastModifiedBy>Admin</cp:lastModifiedBy>
  <cp:revision>60</cp:revision>
  <dcterms:created xsi:type="dcterms:W3CDTF">2015-08-25T12:57:00Z</dcterms:created>
  <dcterms:modified xsi:type="dcterms:W3CDTF">2015-09-16T19:06:00Z</dcterms:modified>
</cp:coreProperties>
</file>