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DD5" w:rsidRPr="00126BD6" w:rsidRDefault="00345DD5" w:rsidP="00126BD6">
      <w:pPr>
        <w:pStyle w:val="Nagwek"/>
        <w:tabs>
          <w:tab w:val="clear" w:pos="4536"/>
        </w:tabs>
        <w:spacing w:before="120" w:after="120"/>
        <w:jc w:val="center"/>
        <w:rPr>
          <w:sz w:val="24"/>
          <w:szCs w:val="24"/>
        </w:rPr>
      </w:pPr>
      <w:r>
        <w:rPr>
          <w:rFonts w:ascii="Calibri" w:hAnsi="Calibri" w:cs="Calibri"/>
          <w:b/>
          <w:color w:val="000000"/>
          <w:sz w:val="32"/>
          <w:szCs w:val="32"/>
        </w:rPr>
        <w:t>KOMUNIKAT</w:t>
      </w:r>
    </w:p>
    <w:p w:rsidR="00205B62" w:rsidRDefault="00422B95" w:rsidP="00205B62">
      <w:pPr>
        <w:spacing w:after="0" w:line="240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7B4A98">
        <w:rPr>
          <w:rFonts w:ascii="Calibri" w:hAnsi="Calibri" w:cs="Calibri"/>
          <w:b/>
          <w:color w:val="000000"/>
          <w:sz w:val="28"/>
          <w:szCs w:val="28"/>
        </w:rPr>
        <w:t>Zarząd</w:t>
      </w:r>
      <w:r w:rsidR="008F078B" w:rsidRPr="007B4A98">
        <w:rPr>
          <w:rFonts w:ascii="Calibri" w:hAnsi="Calibri" w:cs="Calibri"/>
          <w:b/>
          <w:color w:val="000000"/>
          <w:sz w:val="28"/>
          <w:szCs w:val="28"/>
        </w:rPr>
        <w:t>u</w:t>
      </w:r>
      <w:r w:rsidRPr="007B4A98">
        <w:rPr>
          <w:rFonts w:ascii="Calibri" w:hAnsi="Calibri" w:cs="Calibri"/>
          <w:b/>
          <w:color w:val="000000"/>
          <w:sz w:val="28"/>
          <w:szCs w:val="28"/>
        </w:rPr>
        <w:t xml:space="preserve"> Województwa Dolnośląskiego </w:t>
      </w:r>
    </w:p>
    <w:p w:rsidR="009E7233" w:rsidRPr="00205B62" w:rsidRDefault="009E7233" w:rsidP="00205B62">
      <w:pPr>
        <w:spacing w:after="0" w:line="240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7B4A98">
        <w:rPr>
          <w:rFonts w:ascii="Calibri" w:hAnsi="Calibri" w:cs="Calibri"/>
          <w:b/>
          <w:color w:val="000000"/>
          <w:sz w:val="28"/>
          <w:szCs w:val="28"/>
        </w:rPr>
        <w:t>pełniąc</w:t>
      </w:r>
      <w:r w:rsidR="008F078B" w:rsidRPr="007B4A98">
        <w:rPr>
          <w:rFonts w:ascii="Calibri" w:hAnsi="Calibri" w:cs="Calibri"/>
          <w:b/>
          <w:color w:val="000000"/>
          <w:sz w:val="28"/>
          <w:szCs w:val="28"/>
        </w:rPr>
        <w:t>ego</w:t>
      </w:r>
      <w:r w:rsidRPr="007B4A98">
        <w:rPr>
          <w:rFonts w:ascii="Calibri" w:hAnsi="Calibri" w:cs="Calibri"/>
          <w:b/>
          <w:color w:val="000000"/>
          <w:sz w:val="28"/>
          <w:szCs w:val="28"/>
        </w:rPr>
        <w:t xml:space="preserve"> rolę</w:t>
      </w:r>
      <w:r w:rsidR="00205B62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  <w:r w:rsidR="00422B95" w:rsidRPr="00205B62">
        <w:rPr>
          <w:rFonts w:ascii="Calibri" w:hAnsi="Calibri" w:cs="Calibri"/>
          <w:b/>
          <w:color w:val="000000"/>
          <w:sz w:val="26"/>
          <w:szCs w:val="26"/>
        </w:rPr>
        <w:t>Instytucj</w:t>
      </w:r>
      <w:r w:rsidRPr="00205B62">
        <w:rPr>
          <w:rFonts w:ascii="Calibri" w:hAnsi="Calibri" w:cs="Calibri"/>
          <w:b/>
          <w:color w:val="000000"/>
          <w:sz w:val="26"/>
          <w:szCs w:val="26"/>
        </w:rPr>
        <w:t>i</w:t>
      </w:r>
      <w:r w:rsidR="00422B95" w:rsidRPr="00205B62">
        <w:rPr>
          <w:rFonts w:ascii="Calibri" w:hAnsi="Calibri" w:cs="Calibri"/>
          <w:b/>
          <w:color w:val="000000"/>
          <w:sz w:val="26"/>
          <w:szCs w:val="26"/>
        </w:rPr>
        <w:t xml:space="preserve"> Zarządzając</w:t>
      </w:r>
      <w:r w:rsidRPr="00205B62">
        <w:rPr>
          <w:rFonts w:ascii="Calibri" w:hAnsi="Calibri" w:cs="Calibri"/>
          <w:b/>
          <w:color w:val="000000"/>
          <w:sz w:val="26"/>
          <w:szCs w:val="26"/>
        </w:rPr>
        <w:t>ej</w:t>
      </w:r>
      <w:r w:rsidR="00422B95" w:rsidRPr="00205B62">
        <w:rPr>
          <w:rFonts w:ascii="Calibri" w:hAnsi="Calibri" w:cs="Calibri"/>
          <w:b/>
          <w:color w:val="000000"/>
          <w:sz w:val="26"/>
          <w:szCs w:val="26"/>
        </w:rPr>
        <w:t xml:space="preserve"> Re</w:t>
      </w:r>
      <w:r w:rsidR="000B0AC6" w:rsidRPr="00205B62">
        <w:rPr>
          <w:rFonts w:ascii="Calibri" w:hAnsi="Calibri" w:cs="Calibri"/>
          <w:b/>
          <w:color w:val="000000"/>
          <w:sz w:val="26"/>
          <w:szCs w:val="26"/>
        </w:rPr>
        <w:t xml:space="preserve">gionalnym Programem Operacyjnym </w:t>
      </w:r>
      <w:r w:rsidR="00422B95" w:rsidRPr="00205B62">
        <w:rPr>
          <w:rFonts w:ascii="Calibri" w:hAnsi="Calibri" w:cs="Calibri"/>
          <w:b/>
          <w:color w:val="000000"/>
          <w:sz w:val="26"/>
          <w:szCs w:val="26"/>
        </w:rPr>
        <w:t>Województwa Dolnośląskiego 2014-2020</w:t>
      </w:r>
      <w:r w:rsidR="007B4A98" w:rsidRPr="00205B62">
        <w:rPr>
          <w:rFonts w:ascii="Calibri" w:hAnsi="Calibri" w:cs="Calibri"/>
          <w:b/>
          <w:color w:val="000000"/>
          <w:sz w:val="26"/>
          <w:szCs w:val="26"/>
        </w:rPr>
        <w:t xml:space="preserve"> </w:t>
      </w:r>
      <w:r w:rsidR="00B410C2">
        <w:rPr>
          <w:rFonts w:ascii="Calibri" w:hAnsi="Calibri" w:cs="Calibri"/>
          <w:b/>
          <w:color w:val="000000"/>
          <w:sz w:val="26"/>
          <w:szCs w:val="26"/>
        </w:rPr>
        <w:t xml:space="preserve">z dnia </w:t>
      </w:r>
      <w:r w:rsidR="007D7813">
        <w:rPr>
          <w:rFonts w:ascii="Calibri" w:hAnsi="Calibri" w:cs="Calibri"/>
          <w:b/>
          <w:color w:val="000000"/>
          <w:sz w:val="26"/>
          <w:szCs w:val="26"/>
        </w:rPr>
        <w:t xml:space="preserve">24 </w:t>
      </w:r>
      <w:bookmarkStart w:id="0" w:name="_GoBack"/>
      <w:bookmarkEnd w:id="0"/>
      <w:r w:rsidR="00B410C2">
        <w:rPr>
          <w:rFonts w:ascii="Calibri" w:hAnsi="Calibri" w:cs="Calibri"/>
          <w:b/>
          <w:color w:val="000000"/>
          <w:sz w:val="26"/>
          <w:szCs w:val="26"/>
        </w:rPr>
        <w:t xml:space="preserve">marca 2016 r. </w:t>
      </w:r>
      <w:r w:rsidR="008F078B" w:rsidRPr="00205B62">
        <w:rPr>
          <w:rFonts w:ascii="Calibri" w:hAnsi="Calibri" w:cs="Calibri"/>
          <w:b/>
          <w:bCs/>
          <w:sz w:val="26"/>
          <w:szCs w:val="26"/>
        </w:rPr>
        <w:t>w sprawie</w:t>
      </w:r>
      <w:r w:rsidRPr="00205B62">
        <w:rPr>
          <w:rFonts w:ascii="Calibri" w:hAnsi="Calibri" w:cs="Calibri"/>
          <w:b/>
          <w:bCs/>
          <w:sz w:val="26"/>
          <w:szCs w:val="26"/>
        </w:rPr>
        <w:t xml:space="preserve"> nab</w:t>
      </w:r>
      <w:r w:rsidR="008F078B" w:rsidRPr="00205B62">
        <w:rPr>
          <w:rFonts w:ascii="Calibri" w:hAnsi="Calibri" w:cs="Calibri"/>
          <w:b/>
          <w:bCs/>
          <w:sz w:val="26"/>
          <w:szCs w:val="26"/>
        </w:rPr>
        <w:t>o</w:t>
      </w:r>
      <w:r w:rsidRPr="00205B62">
        <w:rPr>
          <w:rFonts w:ascii="Calibri" w:hAnsi="Calibri" w:cs="Calibri"/>
          <w:b/>
          <w:bCs/>
          <w:sz w:val="26"/>
          <w:szCs w:val="26"/>
        </w:rPr>
        <w:t>r</w:t>
      </w:r>
      <w:r w:rsidR="00CD2D6E" w:rsidRPr="00205B62">
        <w:rPr>
          <w:rFonts w:ascii="Calibri" w:hAnsi="Calibri" w:cs="Calibri"/>
          <w:b/>
          <w:bCs/>
          <w:sz w:val="26"/>
          <w:szCs w:val="26"/>
        </w:rPr>
        <w:t>u</w:t>
      </w:r>
      <w:r w:rsidRPr="00205B62">
        <w:rPr>
          <w:rFonts w:ascii="Calibri" w:hAnsi="Calibri" w:cs="Calibri"/>
          <w:b/>
          <w:bCs/>
          <w:sz w:val="26"/>
          <w:szCs w:val="26"/>
        </w:rPr>
        <w:t xml:space="preserve"> wniosków o dofinansowanie realizacji projektów</w:t>
      </w:r>
      <w:r w:rsidR="007B4A98" w:rsidRPr="00205B62">
        <w:rPr>
          <w:rFonts w:ascii="Calibri" w:hAnsi="Calibri" w:cs="Calibri"/>
          <w:b/>
          <w:bCs/>
          <w:sz w:val="26"/>
          <w:szCs w:val="26"/>
        </w:rPr>
        <w:t xml:space="preserve"> </w:t>
      </w:r>
      <w:r w:rsidRPr="00205B62">
        <w:rPr>
          <w:rFonts w:ascii="Calibri" w:hAnsi="Calibri" w:cs="Calibri"/>
          <w:b/>
          <w:bCs/>
          <w:sz w:val="26"/>
          <w:szCs w:val="26"/>
        </w:rPr>
        <w:t>ze środków Europejskiego Funduszu Rozwoju Regionalnego</w:t>
      </w:r>
      <w:r w:rsidR="00205B62" w:rsidRPr="00205B62">
        <w:rPr>
          <w:rFonts w:ascii="Calibri" w:hAnsi="Calibri" w:cs="Calibri"/>
          <w:b/>
          <w:bCs/>
          <w:sz w:val="26"/>
          <w:szCs w:val="26"/>
        </w:rPr>
        <w:t xml:space="preserve"> </w:t>
      </w:r>
      <w:r w:rsidRPr="00205B62">
        <w:rPr>
          <w:rFonts w:ascii="Calibri" w:hAnsi="Calibri" w:cs="Calibri"/>
          <w:b/>
          <w:bCs/>
          <w:sz w:val="26"/>
          <w:szCs w:val="26"/>
        </w:rPr>
        <w:t>w  ramach Regionalnego Programu Operacyjnego Województwa Dolnośląskiego 2014-2020</w:t>
      </w:r>
    </w:p>
    <w:p w:rsidR="006E3447" w:rsidRPr="007B4A98" w:rsidRDefault="006E3447" w:rsidP="004F70CD">
      <w:pPr>
        <w:autoSpaceDE w:val="0"/>
        <w:spacing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616C89" w:rsidRDefault="006E3447" w:rsidP="00616C89">
      <w:pPr>
        <w:autoSpaceDE w:val="0"/>
        <w:spacing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  <w:r w:rsidRPr="006E3447">
        <w:rPr>
          <w:rFonts w:ascii="Calibri" w:hAnsi="Calibri" w:cs="Calibri"/>
          <w:b/>
          <w:bCs/>
          <w:sz w:val="28"/>
          <w:szCs w:val="28"/>
        </w:rPr>
        <w:t>Oś priorytet</w:t>
      </w:r>
      <w:r>
        <w:rPr>
          <w:rFonts w:ascii="Calibri" w:hAnsi="Calibri" w:cs="Calibri"/>
          <w:b/>
          <w:bCs/>
          <w:sz w:val="28"/>
          <w:szCs w:val="28"/>
        </w:rPr>
        <w:t>owa 7 Infrastruktura edukacyjna</w:t>
      </w:r>
    </w:p>
    <w:p w:rsidR="00616C89" w:rsidRPr="00616C89" w:rsidRDefault="00616C89" w:rsidP="00616C89">
      <w:pPr>
        <w:autoSpaceDE w:val="0"/>
        <w:spacing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616C89" w:rsidRPr="006E3447" w:rsidRDefault="00996D93" w:rsidP="00616C89">
      <w:pPr>
        <w:autoSpaceDE w:val="0"/>
        <w:spacing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Działanie 7.2</w:t>
      </w:r>
      <w:r w:rsidR="00616C89" w:rsidRPr="00616C89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 xml:space="preserve">Inwestycje </w:t>
      </w:r>
      <w:r w:rsidRPr="00996D93">
        <w:rPr>
          <w:rFonts w:ascii="Calibri" w:hAnsi="Calibri" w:cs="Calibri"/>
          <w:b/>
          <w:bCs/>
          <w:sz w:val="28"/>
          <w:szCs w:val="28"/>
        </w:rPr>
        <w:t>w infrastrukturę ponadgimnazjalną, w tym zawodową</w:t>
      </w:r>
      <w:r w:rsidRPr="006E3447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616C89" w:rsidRPr="006E3447">
        <w:rPr>
          <w:rFonts w:ascii="Calibri" w:hAnsi="Calibri" w:cs="Calibri"/>
          <w:b/>
          <w:bCs/>
          <w:sz w:val="28"/>
          <w:szCs w:val="28"/>
        </w:rPr>
        <w:t>(</w:t>
      </w:r>
      <w:r w:rsidR="005922E2" w:rsidRPr="005922E2">
        <w:rPr>
          <w:rFonts w:ascii="Calibri" w:hAnsi="Calibri" w:cs="Calibri"/>
          <w:b/>
          <w:bCs/>
          <w:sz w:val="28"/>
          <w:szCs w:val="28"/>
        </w:rPr>
        <w:t>Infrastruktura szkół</w:t>
      </w:r>
      <w:r w:rsidRPr="00996D93">
        <w:rPr>
          <w:rFonts w:ascii="Calibri" w:hAnsi="Calibri" w:cs="Calibri"/>
          <w:b/>
          <w:bCs/>
          <w:sz w:val="28"/>
          <w:szCs w:val="28"/>
        </w:rPr>
        <w:t xml:space="preserve"> ponadgimnazjalnych ogólnokształcących</w:t>
      </w:r>
      <w:r w:rsidR="00616C89" w:rsidRPr="006E3447">
        <w:rPr>
          <w:rFonts w:ascii="Calibri" w:hAnsi="Calibri" w:cs="Calibri"/>
          <w:b/>
          <w:bCs/>
          <w:sz w:val="28"/>
          <w:szCs w:val="28"/>
        </w:rPr>
        <w:t>)</w:t>
      </w:r>
    </w:p>
    <w:p w:rsidR="00616C89" w:rsidRDefault="00616C89" w:rsidP="00616C89">
      <w:pPr>
        <w:autoSpaceDE w:val="0"/>
        <w:spacing w:line="240" w:lineRule="auto"/>
        <w:contextualSpacing/>
        <w:jc w:val="center"/>
        <w:rPr>
          <w:rFonts w:cs="Arial"/>
          <w:b/>
          <w:sz w:val="32"/>
          <w:szCs w:val="32"/>
          <w:u w:val="single"/>
        </w:rPr>
      </w:pPr>
    </w:p>
    <w:p w:rsidR="005922E2" w:rsidRDefault="00616C89" w:rsidP="00616C89">
      <w:pPr>
        <w:autoSpaceDE w:val="0"/>
        <w:spacing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  <w:r w:rsidRPr="006E3447">
        <w:rPr>
          <w:rFonts w:ascii="Calibri" w:hAnsi="Calibri" w:cs="Calibri"/>
          <w:b/>
          <w:bCs/>
          <w:sz w:val="28"/>
          <w:szCs w:val="28"/>
        </w:rPr>
        <w:t xml:space="preserve">Nr naboru </w:t>
      </w:r>
      <w:r w:rsidR="00996D93">
        <w:rPr>
          <w:rFonts w:ascii="Calibri" w:hAnsi="Calibri" w:cs="Calibri"/>
          <w:b/>
          <w:bCs/>
          <w:sz w:val="28"/>
          <w:szCs w:val="28"/>
        </w:rPr>
        <w:t>RPDS.07.02</w:t>
      </w:r>
      <w:r w:rsidR="005922E2" w:rsidRPr="005922E2">
        <w:rPr>
          <w:rFonts w:ascii="Calibri" w:hAnsi="Calibri" w:cs="Calibri"/>
          <w:b/>
          <w:bCs/>
          <w:sz w:val="28"/>
          <w:szCs w:val="28"/>
        </w:rPr>
        <w:t>.01-IZ.00-02-</w:t>
      </w:r>
      <w:r w:rsidR="00996D93">
        <w:rPr>
          <w:rFonts w:ascii="Calibri" w:hAnsi="Calibri" w:cs="Calibri"/>
          <w:b/>
          <w:bCs/>
          <w:sz w:val="28"/>
          <w:szCs w:val="28"/>
        </w:rPr>
        <w:t>077</w:t>
      </w:r>
      <w:r w:rsidR="005922E2" w:rsidRPr="005922E2">
        <w:rPr>
          <w:rFonts w:ascii="Calibri" w:hAnsi="Calibri" w:cs="Calibri"/>
          <w:b/>
          <w:bCs/>
          <w:sz w:val="28"/>
          <w:szCs w:val="28"/>
        </w:rPr>
        <w:t>/16 – konkurs horyzontalny</w:t>
      </w:r>
    </w:p>
    <w:p w:rsidR="00616C89" w:rsidRDefault="005922E2" w:rsidP="00616C89">
      <w:pPr>
        <w:autoSpaceDE w:val="0"/>
        <w:spacing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  <w:r w:rsidRPr="006E3447">
        <w:rPr>
          <w:rFonts w:ascii="Calibri" w:hAnsi="Calibri" w:cs="Calibri"/>
          <w:b/>
          <w:bCs/>
          <w:sz w:val="28"/>
          <w:szCs w:val="28"/>
        </w:rPr>
        <w:t xml:space="preserve">Nr naboru </w:t>
      </w:r>
      <w:r w:rsidR="00996D93">
        <w:rPr>
          <w:rFonts w:ascii="Calibri" w:hAnsi="Calibri" w:cs="Calibri"/>
          <w:b/>
          <w:bCs/>
          <w:sz w:val="28"/>
          <w:szCs w:val="28"/>
        </w:rPr>
        <w:t>RPDS.07.02</w:t>
      </w:r>
      <w:r w:rsidRPr="005922E2">
        <w:rPr>
          <w:rFonts w:ascii="Calibri" w:hAnsi="Calibri" w:cs="Calibri"/>
          <w:b/>
          <w:bCs/>
          <w:sz w:val="28"/>
          <w:szCs w:val="28"/>
        </w:rPr>
        <w:t>.01-IZ.00-02-</w:t>
      </w:r>
      <w:r w:rsidR="00996D93">
        <w:rPr>
          <w:rFonts w:ascii="Calibri" w:hAnsi="Calibri" w:cs="Calibri"/>
          <w:b/>
          <w:bCs/>
          <w:sz w:val="28"/>
          <w:szCs w:val="28"/>
        </w:rPr>
        <w:t>078</w:t>
      </w:r>
      <w:r w:rsidRPr="005922E2">
        <w:rPr>
          <w:rFonts w:ascii="Calibri" w:hAnsi="Calibri" w:cs="Calibri"/>
          <w:b/>
          <w:bCs/>
          <w:sz w:val="28"/>
          <w:szCs w:val="28"/>
        </w:rPr>
        <w:t xml:space="preserve">/16 </w:t>
      </w:r>
      <w:r w:rsidR="007F29D9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 xml:space="preserve">- </w:t>
      </w:r>
      <w:r w:rsidR="007F29D9">
        <w:rPr>
          <w:rFonts w:ascii="Calibri" w:hAnsi="Calibri" w:cs="Calibri"/>
          <w:b/>
          <w:bCs/>
          <w:sz w:val="28"/>
          <w:szCs w:val="28"/>
        </w:rPr>
        <w:t>OSI</w:t>
      </w:r>
    </w:p>
    <w:p w:rsidR="00DD566B" w:rsidRDefault="00191C13" w:rsidP="00616C89">
      <w:pPr>
        <w:autoSpaceDE w:val="0"/>
        <w:spacing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</w:t>
      </w:r>
      <w:r w:rsidR="00DD566B" w:rsidRPr="00DD566B">
        <w:rPr>
          <w:rFonts w:ascii="Calibri" w:hAnsi="Calibri" w:cs="Calibri"/>
          <w:b/>
          <w:bCs/>
          <w:sz w:val="28"/>
          <w:szCs w:val="28"/>
        </w:rPr>
        <w:t xml:space="preserve">Nr naboru </w:t>
      </w:r>
      <w:r w:rsidR="00996D93">
        <w:rPr>
          <w:rFonts w:ascii="Calibri" w:hAnsi="Calibri" w:cs="Calibri"/>
          <w:b/>
          <w:bCs/>
          <w:sz w:val="28"/>
          <w:szCs w:val="28"/>
        </w:rPr>
        <w:t>RPDS.07.02</w:t>
      </w:r>
      <w:r w:rsidR="005922E2" w:rsidRPr="005922E2">
        <w:rPr>
          <w:rFonts w:ascii="Calibri" w:hAnsi="Calibri" w:cs="Calibri"/>
          <w:b/>
          <w:bCs/>
          <w:sz w:val="28"/>
          <w:szCs w:val="28"/>
        </w:rPr>
        <w:t>.02-IZ.00-02-</w:t>
      </w:r>
      <w:r w:rsidR="00996D93">
        <w:rPr>
          <w:rFonts w:ascii="Calibri" w:hAnsi="Calibri" w:cs="Calibri"/>
          <w:b/>
          <w:bCs/>
          <w:sz w:val="28"/>
          <w:szCs w:val="28"/>
        </w:rPr>
        <w:t>079</w:t>
      </w:r>
      <w:r w:rsidR="005922E2" w:rsidRPr="005922E2">
        <w:rPr>
          <w:rFonts w:ascii="Calibri" w:hAnsi="Calibri" w:cs="Calibri"/>
          <w:b/>
          <w:bCs/>
          <w:sz w:val="28"/>
          <w:szCs w:val="28"/>
        </w:rPr>
        <w:t>/16</w:t>
      </w:r>
      <w:r w:rsidR="005922E2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7F29D9">
        <w:rPr>
          <w:rFonts w:ascii="Calibri" w:hAnsi="Calibri" w:cs="Calibri"/>
          <w:b/>
          <w:bCs/>
          <w:sz w:val="28"/>
          <w:szCs w:val="28"/>
        </w:rPr>
        <w:t xml:space="preserve">– ZIT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WrOF</w:t>
      </w:r>
      <w:proofErr w:type="spellEnd"/>
    </w:p>
    <w:p w:rsidR="0009018B" w:rsidRPr="007B4A98" w:rsidRDefault="0009018B" w:rsidP="00616C89">
      <w:pPr>
        <w:autoSpaceDE w:val="0"/>
        <w:spacing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  <w:r w:rsidRPr="0009018B">
        <w:rPr>
          <w:rFonts w:ascii="Calibri" w:hAnsi="Calibri" w:cs="Calibri"/>
          <w:b/>
          <w:bCs/>
          <w:sz w:val="28"/>
          <w:szCs w:val="28"/>
        </w:rPr>
        <w:t>Nr naboru</w:t>
      </w:r>
      <w:r w:rsidR="005922E2" w:rsidRPr="005922E2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996D93">
        <w:rPr>
          <w:rFonts w:ascii="Calibri" w:hAnsi="Calibri" w:cs="Calibri"/>
          <w:b/>
          <w:bCs/>
          <w:sz w:val="28"/>
          <w:szCs w:val="28"/>
        </w:rPr>
        <w:t>RPDS.07.02</w:t>
      </w:r>
      <w:r w:rsidR="005922E2" w:rsidRPr="005922E2">
        <w:rPr>
          <w:rFonts w:ascii="Calibri" w:hAnsi="Calibri" w:cs="Calibri"/>
          <w:b/>
          <w:bCs/>
          <w:sz w:val="28"/>
          <w:szCs w:val="28"/>
        </w:rPr>
        <w:t>.03-IZ.00-02-0</w:t>
      </w:r>
      <w:r w:rsidR="00996D93">
        <w:rPr>
          <w:rFonts w:ascii="Calibri" w:hAnsi="Calibri" w:cs="Calibri"/>
          <w:b/>
          <w:bCs/>
          <w:sz w:val="28"/>
          <w:szCs w:val="28"/>
        </w:rPr>
        <w:t>80</w:t>
      </w:r>
      <w:r w:rsidR="005922E2" w:rsidRPr="005922E2">
        <w:rPr>
          <w:rFonts w:ascii="Calibri" w:hAnsi="Calibri" w:cs="Calibri"/>
          <w:b/>
          <w:bCs/>
          <w:sz w:val="28"/>
          <w:szCs w:val="28"/>
        </w:rPr>
        <w:t xml:space="preserve">/16 </w:t>
      </w:r>
      <w:r w:rsidR="00191C13">
        <w:rPr>
          <w:rFonts w:ascii="Calibri" w:hAnsi="Calibri" w:cs="Calibri"/>
          <w:b/>
          <w:bCs/>
          <w:sz w:val="28"/>
          <w:szCs w:val="28"/>
        </w:rPr>
        <w:t>– ZIT AJ</w:t>
      </w:r>
    </w:p>
    <w:p w:rsidR="00996D93" w:rsidRDefault="00996D93" w:rsidP="00CF12F5">
      <w:pPr>
        <w:spacing w:line="240" w:lineRule="auto"/>
        <w:jc w:val="both"/>
      </w:pPr>
    </w:p>
    <w:p w:rsidR="001070F6" w:rsidRPr="00CF12F5" w:rsidRDefault="00CF12F5" w:rsidP="00CF12F5">
      <w:pPr>
        <w:spacing w:line="240" w:lineRule="auto"/>
        <w:jc w:val="both"/>
      </w:pPr>
      <w:r w:rsidRPr="00CF12F5">
        <w:t>W Regulaminach</w:t>
      </w:r>
      <w:r w:rsidR="008F078B" w:rsidRPr="00CF12F5">
        <w:t xml:space="preserve"> nabor</w:t>
      </w:r>
      <w:r w:rsidRPr="00CF12F5">
        <w:t>ów</w:t>
      </w:r>
      <w:r w:rsidR="008F078B" w:rsidRPr="00CF12F5">
        <w:t xml:space="preserve"> nr</w:t>
      </w:r>
      <w:r>
        <w:t>:</w:t>
      </w:r>
      <w:r w:rsidR="008F078B" w:rsidRPr="00CF12F5">
        <w:t xml:space="preserve"> </w:t>
      </w:r>
      <w:r w:rsidR="00996D93">
        <w:t>RPDS.07.02.01-IZ.00-02-077</w:t>
      </w:r>
      <w:r w:rsidR="005922E2">
        <w:t>/16</w:t>
      </w:r>
      <w:r w:rsidR="00996D93">
        <w:t>, RPDS.07.02.01-IZ.00-02-078</w:t>
      </w:r>
      <w:r w:rsidR="005922E2">
        <w:t xml:space="preserve">/16, </w:t>
      </w:r>
      <w:r w:rsidR="00996D93">
        <w:br/>
        <w:t>RPDS.07.02</w:t>
      </w:r>
      <w:r w:rsidR="005922E2">
        <w:t>.02-IZ.00-02-0</w:t>
      </w:r>
      <w:r w:rsidR="00996D93">
        <w:t>79</w:t>
      </w:r>
      <w:r w:rsidR="005922E2">
        <w:t>/16</w:t>
      </w:r>
      <w:r w:rsidR="00EB7AC8">
        <w:t xml:space="preserve">, </w:t>
      </w:r>
      <w:r w:rsidR="00996D93">
        <w:t>RPDS.07.02.03-IZ.00-02-080</w:t>
      </w:r>
      <w:r w:rsidR="005922E2">
        <w:t>/16</w:t>
      </w:r>
      <w:r w:rsidR="00EB7AC8">
        <w:t xml:space="preserve"> </w:t>
      </w:r>
      <w:r w:rsidR="00CC51C6" w:rsidRPr="00CF12F5">
        <w:t>w punkcie 15. Termin, miejsce i forma składania wni</w:t>
      </w:r>
      <w:r w:rsidR="00CD2D6E" w:rsidRPr="00CF12F5">
        <w:t>osków o dofinansowanie projektu zawarto zapis o treści:</w:t>
      </w:r>
    </w:p>
    <w:p w:rsidR="00CD2D6E" w:rsidRPr="00CF12F5" w:rsidRDefault="00CD2D6E" w:rsidP="00CC51C6">
      <w:pPr>
        <w:spacing w:line="240" w:lineRule="auto"/>
        <w:jc w:val="both"/>
        <w:rPr>
          <w:rFonts w:cs="Arial"/>
          <w:i/>
          <w:color w:val="000000"/>
        </w:rPr>
      </w:pPr>
      <w:r w:rsidRPr="00CF12F5">
        <w:rPr>
          <w:rFonts w:cs="Arial"/>
          <w:i/>
          <w:color w:val="000000"/>
        </w:rPr>
        <w:t xml:space="preserve">„W przypadku ewentualnych problemów z Generatorem, IZ RPO WD zastrzega sobie możliwość </w:t>
      </w:r>
      <w:r w:rsidRPr="00B410C2">
        <w:rPr>
          <w:rFonts w:cs="Arial"/>
          <w:i/>
          <w:color w:val="000000"/>
        </w:rPr>
        <w:t>wydłużenia terminu składania wniosków</w:t>
      </w:r>
      <w:r w:rsidRPr="00CF12F5">
        <w:rPr>
          <w:rFonts w:cs="Arial"/>
          <w:i/>
          <w:color w:val="000000"/>
        </w:rPr>
        <w:t xml:space="preserve"> lub </w:t>
      </w:r>
      <w:r w:rsidRPr="00126BD6">
        <w:rPr>
          <w:rFonts w:cs="Arial"/>
          <w:i/>
          <w:color w:val="000000"/>
        </w:rPr>
        <w:t>złożenia ich w innej formie niż elektroniczna.</w:t>
      </w:r>
      <w:r w:rsidRPr="00CF12F5">
        <w:rPr>
          <w:rFonts w:cs="Arial"/>
          <w:i/>
          <w:color w:val="000000"/>
        </w:rPr>
        <w:t xml:space="preserve"> Decyzj</w:t>
      </w:r>
      <w:r w:rsidR="007B4A98" w:rsidRPr="00CF12F5">
        <w:rPr>
          <w:rFonts w:cs="Arial"/>
          <w:i/>
          <w:color w:val="000000"/>
        </w:rPr>
        <w:t>a</w:t>
      </w:r>
      <w:r w:rsidRPr="00CF12F5">
        <w:rPr>
          <w:rFonts w:cs="Arial"/>
          <w:i/>
          <w:color w:val="000000"/>
        </w:rPr>
        <w:t xml:space="preserve"> </w:t>
      </w:r>
      <w:r w:rsidR="00867F43" w:rsidRPr="00CF12F5">
        <w:rPr>
          <w:rFonts w:cs="Arial"/>
          <w:i/>
          <w:color w:val="000000"/>
        </w:rPr>
        <w:br/>
      </w:r>
      <w:r w:rsidRPr="00CF12F5">
        <w:rPr>
          <w:rFonts w:cs="Arial"/>
          <w:i/>
          <w:color w:val="000000"/>
        </w:rPr>
        <w:t>w powyższej kwestii zostanie przedstawiona w formie komunikatu we wszystkich miejscach, gdzie opublikowano ogłoszenie”.</w:t>
      </w:r>
    </w:p>
    <w:p w:rsidR="00126BD6" w:rsidRPr="00701A78" w:rsidRDefault="00CD2D6E" w:rsidP="00BD76A4">
      <w:pPr>
        <w:spacing w:line="240" w:lineRule="auto"/>
        <w:jc w:val="both"/>
        <w:rPr>
          <w:b/>
        </w:rPr>
      </w:pPr>
      <w:r w:rsidRPr="00CF12F5">
        <w:rPr>
          <w:rFonts w:cs="Arial"/>
          <w:color w:val="000000"/>
        </w:rPr>
        <w:t>Na podstawie powyższego zapisu, Zarząd Województwa Dolnośląskiego, pełniący rolę Instytucji Zarządzającej Regionalnym Programem Operacy</w:t>
      </w:r>
      <w:r w:rsidR="007B4A98" w:rsidRPr="00CF12F5">
        <w:rPr>
          <w:rFonts w:cs="Arial"/>
          <w:color w:val="000000"/>
        </w:rPr>
        <w:t xml:space="preserve">jnym Województwa Dolnośląskiego </w:t>
      </w:r>
      <w:r w:rsidRPr="00CF12F5">
        <w:rPr>
          <w:rFonts w:cs="Arial"/>
          <w:color w:val="000000"/>
        </w:rPr>
        <w:t>2014-2020</w:t>
      </w:r>
      <w:r w:rsidR="004E47EE" w:rsidRPr="00CF12F5">
        <w:rPr>
          <w:rFonts w:cs="Arial"/>
          <w:color w:val="000000"/>
        </w:rPr>
        <w:t xml:space="preserve"> postanawia </w:t>
      </w:r>
      <w:r w:rsidR="00126BD6" w:rsidRPr="00CF12F5">
        <w:rPr>
          <w:rFonts w:cs="Arial"/>
          <w:color w:val="000000"/>
        </w:rPr>
        <w:t xml:space="preserve">zmienić </w:t>
      </w:r>
      <w:r w:rsidR="00126BD6" w:rsidRPr="00126BD6">
        <w:rPr>
          <w:rFonts w:cs="Arial"/>
          <w:b/>
          <w:color w:val="000000"/>
        </w:rPr>
        <w:t>termin rozpoczęcia składania wniosków</w:t>
      </w:r>
      <w:r w:rsidR="00126BD6" w:rsidRPr="00CF12F5">
        <w:rPr>
          <w:rFonts w:cs="Arial"/>
          <w:color w:val="000000"/>
        </w:rPr>
        <w:t xml:space="preserve"> o dofinansowanie projektów (wskazany </w:t>
      </w:r>
      <w:r w:rsidR="00126BD6">
        <w:rPr>
          <w:rFonts w:cs="Arial"/>
          <w:color w:val="000000"/>
        </w:rPr>
        <w:br/>
      </w:r>
      <w:r w:rsidR="00126BD6" w:rsidRPr="00CF12F5">
        <w:rPr>
          <w:rFonts w:cs="Arial"/>
          <w:color w:val="000000"/>
        </w:rPr>
        <w:t>w pkt. 15 Regulamin</w:t>
      </w:r>
      <w:r w:rsidR="00126BD6">
        <w:rPr>
          <w:rFonts w:cs="Arial"/>
          <w:color w:val="000000"/>
        </w:rPr>
        <w:t>ów</w:t>
      </w:r>
      <w:r w:rsidR="00126BD6" w:rsidRPr="00CF12F5">
        <w:rPr>
          <w:rFonts w:cs="Arial"/>
          <w:color w:val="000000"/>
        </w:rPr>
        <w:t xml:space="preserve"> oraz pkt. 10 ogłosze</w:t>
      </w:r>
      <w:r w:rsidR="00126BD6">
        <w:rPr>
          <w:rFonts w:cs="Arial"/>
          <w:color w:val="000000"/>
        </w:rPr>
        <w:t>ń</w:t>
      </w:r>
      <w:r w:rsidR="00126BD6" w:rsidRPr="00CF12F5">
        <w:rPr>
          <w:rFonts w:cs="Arial"/>
          <w:color w:val="000000"/>
        </w:rPr>
        <w:t xml:space="preserve">) </w:t>
      </w:r>
      <w:r w:rsidR="00126BD6" w:rsidRPr="00CF12F5">
        <w:rPr>
          <w:b/>
        </w:rPr>
        <w:t xml:space="preserve">z dnia </w:t>
      </w:r>
      <w:r w:rsidR="00126BD6">
        <w:rPr>
          <w:b/>
        </w:rPr>
        <w:t>31 marca</w:t>
      </w:r>
      <w:r w:rsidR="00126BD6" w:rsidRPr="00CF12F5">
        <w:rPr>
          <w:b/>
        </w:rPr>
        <w:t xml:space="preserve"> 2016 r. na dzień  </w:t>
      </w:r>
      <w:r w:rsidR="00126BD6">
        <w:rPr>
          <w:b/>
        </w:rPr>
        <w:t>09 maja</w:t>
      </w:r>
      <w:r w:rsidR="00126BD6" w:rsidRPr="008F12DD">
        <w:rPr>
          <w:b/>
        </w:rPr>
        <w:t xml:space="preserve"> </w:t>
      </w:r>
      <w:r w:rsidR="00126BD6" w:rsidRPr="00CF12F5">
        <w:rPr>
          <w:b/>
        </w:rPr>
        <w:t>2016 r.</w:t>
      </w:r>
      <w:r w:rsidR="00996D93">
        <w:rPr>
          <w:b/>
        </w:rPr>
        <w:t xml:space="preserve"> </w:t>
      </w:r>
      <w:r w:rsidR="00701A78">
        <w:t>(d</w:t>
      </w:r>
      <w:r w:rsidR="00996D93" w:rsidRPr="00996D93">
        <w:t>ata zakończenia przyjmowania wniosków pozostaje bez zmian</w:t>
      </w:r>
      <w:r w:rsidR="00701A78">
        <w:t>)</w:t>
      </w:r>
      <w:r w:rsidR="00996D93" w:rsidRPr="00996D93">
        <w:t>.</w:t>
      </w:r>
    </w:p>
    <w:p w:rsidR="00D60851" w:rsidRDefault="00D60851" w:rsidP="00D60851">
      <w:pPr>
        <w:spacing w:before="120" w:after="120" w:line="240" w:lineRule="auto"/>
        <w:jc w:val="both"/>
      </w:pPr>
      <w:r>
        <w:t>W związku z powyższym w</w:t>
      </w:r>
      <w:r w:rsidRPr="00E5747B">
        <w:t xml:space="preserve">nioski </w:t>
      </w:r>
      <w:r>
        <w:t xml:space="preserve">o dofinansowanie </w:t>
      </w:r>
      <w:r w:rsidRPr="00E5747B">
        <w:t xml:space="preserve">należy składać w formie dokumentu elektronicznego za pośrednictwem Generatora. </w:t>
      </w:r>
      <w:r>
        <w:t>Jednocześnie, najpóźniej do dnia zakończenia naboru tj</w:t>
      </w:r>
      <w:r w:rsidRPr="00EA0CC6">
        <w:t xml:space="preserve">. do godz. 15.00 dnia </w:t>
      </w:r>
      <w:r>
        <w:t>31 maja</w:t>
      </w:r>
      <w:r w:rsidRPr="00EA0CC6">
        <w:t xml:space="preserve"> 2016 r.,</w:t>
      </w:r>
      <w:r>
        <w:t xml:space="preserve"> do siedziby IOK należy dostarczyć jeden egzemplarz wydrukowanej z systemu (Generator Wniosków) papierowej wersji wniosku, opatrzonej czytelnym podpisem/</w:t>
      </w:r>
      <w:proofErr w:type="spellStart"/>
      <w:r>
        <w:t>ami</w:t>
      </w:r>
      <w:proofErr w:type="spellEnd"/>
      <w:r>
        <w:t xml:space="preserve"> lub parafą </w:t>
      </w:r>
      <w:r>
        <w:br/>
        <w:t>i z pieczęcią imienną osoby/</w:t>
      </w:r>
      <w:proofErr w:type="spellStart"/>
      <w:r>
        <w:t>ób</w:t>
      </w:r>
      <w:proofErr w:type="spellEnd"/>
      <w:r>
        <w:t xml:space="preserve"> uprawnionej/</w:t>
      </w:r>
      <w:proofErr w:type="spellStart"/>
      <w:r>
        <w:t>ych</w:t>
      </w:r>
      <w:proofErr w:type="spellEnd"/>
      <w:r>
        <w:t xml:space="preserve"> do reprezentowania Wnioskodawcy (wraz </w:t>
      </w:r>
      <w:r>
        <w:br/>
        <w:t>z podpisanymi załącznikami).</w:t>
      </w:r>
    </w:p>
    <w:p w:rsidR="00D60851" w:rsidRDefault="00D60851" w:rsidP="00D60851">
      <w:pPr>
        <w:spacing w:before="120" w:after="120" w:line="240" w:lineRule="auto"/>
        <w:jc w:val="both"/>
      </w:pPr>
      <w:r>
        <w:t xml:space="preserve">Za datę wpływu do IOK uznaje się datę wpływu wniosku w wersji papierowej. Papierowa wersja wniosku może zostać dostarczona: </w:t>
      </w:r>
    </w:p>
    <w:p w:rsidR="00D60851" w:rsidRDefault="00D60851" w:rsidP="00D60851">
      <w:pPr>
        <w:spacing w:after="0" w:line="240" w:lineRule="auto"/>
        <w:jc w:val="both"/>
      </w:pPr>
      <w:r>
        <w:lastRenderedPageBreak/>
        <w:t>a)</w:t>
      </w:r>
      <w:r>
        <w:tab/>
        <w:t>osobiście do kancelarii Departamentu Funduszy Europejskich mieszczącej się pod adresem:</w:t>
      </w:r>
    </w:p>
    <w:p w:rsidR="00D60851" w:rsidRDefault="00D60851" w:rsidP="00D60851">
      <w:pPr>
        <w:spacing w:after="0" w:line="240" w:lineRule="auto"/>
        <w:jc w:val="both"/>
      </w:pPr>
      <w:r>
        <w:t>Urząd Marszałkowski Województwa Dolnośląskiego</w:t>
      </w:r>
    </w:p>
    <w:p w:rsidR="00D60851" w:rsidRDefault="00D60851" w:rsidP="00D60851">
      <w:pPr>
        <w:spacing w:after="0" w:line="240" w:lineRule="auto"/>
        <w:jc w:val="both"/>
      </w:pPr>
      <w:r>
        <w:t>Departament Funduszy Europejskich</w:t>
      </w:r>
    </w:p>
    <w:p w:rsidR="00D60851" w:rsidRDefault="00D60851" w:rsidP="00D60851">
      <w:pPr>
        <w:spacing w:after="0" w:line="240" w:lineRule="auto"/>
        <w:jc w:val="both"/>
      </w:pPr>
      <w:r>
        <w:t>ul. Mazowiecka 17</w:t>
      </w:r>
    </w:p>
    <w:p w:rsidR="00D60851" w:rsidRDefault="00D60851" w:rsidP="00D60851">
      <w:pPr>
        <w:spacing w:after="0" w:line="240" w:lineRule="auto"/>
        <w:jc w:val="both"/>
      </w:pPr>
      <w:r>
        <w:t>50-412 Wrocław</w:t>
      </w:r>
    </w:p>
    <w:p w:rsidR="00D60851" w:rsidRDefault="00D60851" w:rsidP="00D60851">
      <w:pPr>
        <w:spacing w:after="0" w:line="240" w:lineRule="auto"/>
        <w:jc w:val="both"/>
      </w:pPr>
      <w:r>
        <w:t>II piętro, pokój nr 2020</w:t>
      </w:r>
    </w:p>
    <w:p w:rsidR="00D60851" w:rsidRDefault="00D60851" w:rsidP="00D60851">
      <w:pPr>
        <w:spacing w:after="0" w:line="240" w:lineRule="auto"/>
        <w:jc w:val="both"/>
      </w:pPr>
    </w:p>
    <w:p w:rsidR="00D60851" w:rsidRDefault="00D60851" w:rsidP="00D60851">
      <w:pPr>
        <w:spacing w:after="0" w:line="240" w:lineRule="auto"/>
        <w:jc w:val="both"/>
      </w:pPr>
      <w:r>
        <w:t>b)</w:t>
      </w:r>
      <w:r>
        <w:tab/>
        <w:t xml:space="preserve">kurierem lub pocztą na adres: </w:t>
      </w:r>
    </w:p>
    <w:p w:rsidR="00D60851" w:rsidRDefault="00D60851" w:rsidP="00D60851">
      <w:pPr>
        <w:spacing w:after="0" w:line="240" w:lineRule="auto"/>
        <w:jc w:val="both"/>
      </w:pPr>
      <w:r>
        <w:t>Urząd Marszałkowski Województwa Dolnośląskiego</w:t>
      </w:r>
    </w:p>
    <w:p w:rsidR="00D60851" w:rsidRDefault="00D60851" w:rsidP="00D60851">
      <w:pPr>
        <w:spacing w:after="0" w:line="240" w:lineRule="auto"/>
        <w:jc w:val="both"/>
      </w:pPr>
      <w:r>
        <w:t>Wydział Wdrażania EFRR</w:t>
      </w:r>
    </w:p>
    <w:p w:rsidR="00D60851" w:rsidRDefault="00D60851" w:rsidP="00D60851">
      <w:pPr>
        <w:spacing w:after="0" w:line="240" w:lineRule="auto"/>
        <w:jc w:val="both"/>
      </w:pPr>
      <w:r>
        <w:t>ul. Mazowiecka 17</w:t>
      </w:r>
    </w:p>
    <w:p w:rsidR="00D60851" w:rsidRDefault="00D60851" w:rsidP="00D60851">
      <w:pPr>
        <w:spacing w:after="0" w:line="240" w:lineRule="auto"/>
        <w:jc w:val="both"/>
      </w:pPr>
      <w:r>
        <w:t>50-412 Wrocław.</w:t>
      </w:r>
    </w:p>
    <w:p w:rsidR="00D60851" w:rsidRDefault="00D60851" w:rsidP="00D60851">
      <w:pPr>
        <w:spacing w:before="120" w:after="120" w:line="240" w:lineRule="auto"/>
        <w:jc w:val="both"/>
      </w:pPr>
    </w:p>
    <w:p w:rsidR="00D60851" w:rsidRDefault="00D60851" w:rsidP="00D60851">
      <w:pPr>
        <w:spacing w:before="120" w:after="120" w:line="240" w:lineRule="auto"/>
        <w:jc w:val="both"/>
      </w:pPr>
      <w:r>
        <w:t xml:space="preserve">Przed złożeniem wniosku w siedzibie IOK należy zweryfikować czy suma kontrolna wersji elektronicznej wniosku (w systemie) jest zbieżna z sumą kontrolną papierowej wersji wniosku. </w:t>
      </w:r>
    </w:p>
    <w:p w:rsidR="00D60851" w:rsidRDefault="00D60851" w:rsidP="00D60851">
      <w:pPr>
        <w:spacing w:before="120" w:after="120" w:line="240" w:lineRule="auto"/>
        <w:jc w:val="both"/>
      </w:pPr>
      <w:r>
        <w:t xml:space="preserve">Wniosek wraz z załącznikami (jeśli dotyczy) należy złożyć w zamkniętej kopercie, której opis zawiera następujące informacje: </w:t>
      </w:r>
    </w:p>
    <w:p w:rsidR="00D60851" w:rsidRDefault="00D60851" w:rsidP="00D60851">
      <w:pPr>
        <w:spacing w:before="120" w:after="120" w:line="240" w:lineRule="auto"/>
        <w:jc w:val="both"/>
      </w:pPr>
      <w:r>
        <w:t>- pełna nazwa Wnioskodawcy wraz z adresem</w:t>
      </w:r>
    </w:p>
    <w:p w:rsidR="00D60851" w:rsidRDefault="00D60851" w:rsidP="00D60851">
      <w:pPr>
        <w:spacing w:before="120" w:after="120" w:line="240" w:lineRule="auto"/>
        <w:jc w:val="both"/>
      </w:pPr>
      <w:r>
        <w:t>- wniosek o dofinansowanie projektu w ramach naboru nr …………..</w:t>
      </w:r>
    </w:p>
    <w:p w:rsidR="00D60851" w:rsidRDefault="00D60851" w:rsidP="00D60851">
      <w:pPr>
        <w:spacing w:before="120" w:after="120" w:line="240" w:lineRule="auto"/>
        <w:jc w:val="both"/>
      </w:pPr>
      <w:r>
        <w:t>- tytuł projektu</w:t>
      </w:r>
    </w:p>
    <w:p w:rsidR="00D60851" w:rsidRDefault="00D60851" w:rsidP="00D60851">
      <w:pPr>
        <w:spacing w:before="120" w:after="120" w:line="240" w:lineRule="auto"/>
        <w:jc w:val="both"/>
      </w:pPr>
      <w:r>
        <w:t>-  „Nie otwierać przed wpływem do Wydziału Wdrażania EFRR”.</w:t>
      </w:r>
    </w:p>
    <w:p w:rsidR="00D60851" w:rsidRDefault="00D60851" w:rsidP="00D60851">
      <w:pPr>
        <w:spacing w:before="120" w:after="120" w:line="240" w:lineRule="auto"/>
        <w:jc w:val="both"/>
      </w:pPr>
      <w:r>
        <w:t xml:space="preserve">Wraz z wnioskiem można dostarczyć pismo przewodnie, na którym zostanie potwierdzony wpływ wniosku do IOK. Pismo to powinno zawierać te same informacje, które znajdują się na kopercie. </w:t>
      </w:r>
    </w:p>
    <w:p w:rsidR="00D60851" w:rsidRDefault="00D60851" w:rsidP="00BD76A4">
      <w:pPr>
        <w:spacing w:line="240" w:lineRule="auto"/>
        <w:jc w:val="both"/>
        <w:rPr>
          <w:rFonts w:cs="Arial"/>
          <w:color w:val="000000"/>
        </w:rPr>
      </w:pPr>
    </w:p>
    <w:p w:rsidR="00126BD6" w:rsidRDefault="00126BD6" w:rsidP="00BD76A4">
      <w:pPr>
        <w:spacing w:line="240" w:lineRule="auto"/>
        <w:jc w:val="both"/>
        <w:rPr>
          <w:rFonts w:cs="Arial"/>
          <w:color w:val="000000"/>
        </w:rPr>
      </w:pPr>
      <w:r w:rsidRPr="00126BD6">
        <w:rPr>
          <w:rFonts w:cs="Arial"/>
          <w:color w:val="000000"/>
        </w:rPr>
        <w:t xml:space="preserve">Wychodząc naprzeciw postulatom zgłaszanym obecnie przez wnioskodawców, dotyczących bieżącego funkcjonowania generatora wniosków, Instytucja Zarządzająca zastrzega, iż dla obsługi naboru może zostać zmodyfikowane narzędzie informatyczne służące generowaniu i rejestrowaniu wniosków </w:t>
      </w:r>
      <w:r>
        <w:rPr>
          <w:rFonts w:cs="Arial"/>
          <w:color w:val="000000"/>
        </w:rPr>
        <w:br/>
      </w:r>
      <w:r w:rsidRPr="00126BD6">
        <w:rPr>
          <w:rFonts w:cs="Arial"/>
          <w:color w:val="000000"/>
        </w:rPr>
        <w:t>o dofinansowanie. Tym samym może ulec zmianie załącznik do regulaminu „Zakres wniosku” oraz dokumentów z nim powiązanych.</w:t>
      </w:r>
    </w:p>
    <w:p w:rsidR="000F329D" w:rsidRPr="00CF12F5" w:rsidRDefault="000F329D" w:rsidP="00BD76A4">
      <w:pPr>
        <w:spacing w:line="240" w:lineRule="auto"/>
        <w:jc w:val="both"/>
        <w:rPr>
          <w:b/>
          <w:bCs/>
        </w:rPr>
      </w:pPr>
    </w:p>
    <w:sectPr w:rsidR="000F329D" w:rsidRPr="00CF12F5" w:rsidSect="00BD76A4">
      <w:headerReference w:type="default" r:id="rId9"/>
      <w:pgSz w:w="12240" w:h="15840"/>
      <w:pgMar w:top="56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FC0" w:rsidRDefault="000A7FC0" w:rsidP="00E873C4">
      <w:pPr>
        <w:spacing w:after="0" w:line="240" w:lineRule="auto"/>
      </w:pPr>
      <w:r>
        <w:separator/>
      </w:r>
    </w:p>
  </w:endnote>
  <w:endnote w:type="continuationSeparator" w:id="0">
    <w:p w:rsidR="000A7FC0" w:rsidRDefault="000A7FC0" w:rsidP="00E87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FC0" w:rsidRDefault="000A7FC0" w:rsidP="00E873C4">
      <w:pPr>
        <w:spacing w:after="0" w:line="240" w:lineRule="auto"/>
      </w:pPr>
      <w:r>
        <w:separator/>
      </w:r>
    </w:p>
  </w:footnote>
  <w:footnote w:type="continuationSeparator" w:id="0">
    <w:p w:rsidR="000A7FC0" w:rsidRDefault="000A7FC0" w:rsidP="00E87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0C2" w:rsidRPr="00AE3800" w:rsidRDefault="00B410C2" w:rsidP="00B410C2">
    <w:pPr>
      <w:pStyle w:val="Nagwek"/>
      <w:tabs>
        <w:tab w:val="clear" w:pos="4536"/>
      </w:tabs>
      <w:spacing w:before="120" w:after="120"/>
      <w:rPr>
        <w:b/>
        <w:sz w:val="24"/>
        <w:szCs w:val="24"/>
      </w:rPr>
    </w:pPr>
    <w:r>
      <w:rPr>
        <w:sz w:val="24"/>
        <w:szCs w:val="24"/>
      </w:rPr>
      <w:tab/>
    </w:r>
    <w:r w:rsidRPr="00AE3800">
      <w:rPr>
        <w:b/>
        <w:sz w:val="24"/>
        <w:szCs w:val="24"/>
      </w:rPr>
      <w:tab/>
    </w:r>
    <w:r w:rsidRPr="00AE3800">
      <w:rPr>
        <w:b/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347980</wp:posOffset>
          </wp:positionH>
          <wp:positionV relativeFrom="paragraph">
            <wp:posOffset>-111760</wp:posOffset>
          </wp:positionV>
          <wp:extent cx="4971415" cy="619125"/>
          <wp:effectExtent l="0" t="0" r="635" b="9525"/>
          <wp:wrapNone/>
          <wp:docPr id="8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-DS-UE_EFRR-poziom-PL-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71600" cy="6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E3800">
      <w:rPr>
        <w:b/>
        <w:sz w:val="24"/>
        <w:szCs w:val="24"/>
      </w:rPr>
      <w:tab/>
    </w:r>
  </w:p>
  <w:p w:rsidR="00B410C2" w:rsidRDefault="00B410C2">
    <w:pPr>
      <w:pStyle w:val="Nagwek"/>
    </w:pPr>
    <w:r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E7C8B"/>
    <w:multiLevelType w:val="hybridMultilevel"/>
    <w:tmpl w:val="7BB40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F05FE"/>
    <w:multiLevelType w:val="hybridMultilevel"/>
    <w:tmpl w:val="455E8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271D1"/>
    <w:multiLevelType w:val="hybridMultilevel"/>
    <w:tmpl w:val="92F08C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D2EB5"/>
    <w:multiLevelType w:val="hybridMultilevel"/>
    <w:tmpl w:val="591842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6A74B9"/>
    <w:multiLevelType w:val="hybridMultilevel"/>
    <w:tmpl w:val="A23C6E60"/>
    <w:lvl w:ilvl="0" w:tplc="453431E6">
      <w:start w:val="2"/>
      <w:numFmt w:val="upperLetter"/>
      <w:lvlText w:val="4.3.%1"/>
      <w:lvlJc w:val="left"/>
      <w:pPr>
        <w:ind w:left="36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780169"/>
    <w:multiLevelType w:val="hybridMultilevel"/>
    <w:tmpl w:val="907EC4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866E11"/>
    <w:multiLevelType w:val="hybridMultilevel"/>
    <w:tmpl w:val="BC581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E86DEF"/>
    <w:multiLevelType w:val="hybridMultilevel"/>
    <w:tmpl w:val="55589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053772"/>
    <w:multiLevelType w:val="hybridMultilevel"/>
    <w:tmpl w:val="34DEAA52"/>
    <w:lvl w:ilvl="0" w:tplc="FE6C09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FB1A21"/>
    <w:multiLevelType w:val="hybridMultilevel"/>
    <w:tmpl w:val="78B2AF7E"/>
    <w:lvl w:ilvl="0" w:tplc="0EC8615E">
      <w:start w:val="1"/>
      <w:numFmt w:val="decimal"/>
      <w:lvlText w:val="%1)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47405CC"/>
    <w:multiLevelType w:val="hybridMultilevel"/>
    <w:tmpl w:val="EAFA19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821C95"/>
    <w:multiLevelType w:val="hybridMultilevel"/>
    <w:tmpl w:val="163438C0"/>
    <w:lvl w:ilvl="0" w:tplc="1EFAD39E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>
    <w:nsid w:val="3C18259C"/>
    <w:multiLevelType w:val="multilevel"/>
    <w:tmpl w:val="F89624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428B09CE"/>
    <w:multiLevelType w:val="hybridMultilevel"/>
    <w:tmpl w:val="05F61110"/>
    <w:lvl w:ilvl="0" w:tplc="E4C01CFA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476C4B2B"/>
    <w:multiLevelType w:val="hybridMultilevel"/>
    <w:tmpl w:val="01022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213340"/>
    <w:multiLevelType w:val="hybridMultilevel"/>
    <w:tmpl w:val="0CCC4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2365E3"/>
    <w:multiLevelType w:val="multilevel"/>
    <w:tmpl w:val="E32839F8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9501C57"/>
    <w:multiLevelType w:val="hybridMultilevel"/>
    <w:tmpl w:val="72D25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C81780"/>
    <w:multiLevelType w:val="hybridMultilevel"/>
    <w:tmpl w:val="E81C3AE0"/>
    <w:lvl w:ilvl="0" w:tplc="0415000D">
      <w:start w:val="1"/>
      <w:numFmt w:val="bullet"/>
      <w:lvlText w:val=""/>
      <w:lvlJc w:val="left"/>
      <w:pPr>
        <w:ind w:left="13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9">
    <w:nsid w:val="5B8F3560"/>
    <w:multiLevelType w:val="hybridMultilevel"/>
    <w:tmpl w:val="CD860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3917C4"/>
    <w:multiLevelType w:val="hybridMultilevel"/>
    <w:tmpl w:val="DD5EF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B129FB"/>
    <w:multiLevelType w:val="hybridMultilevel"/>
    <w:tmpl w:val="67A80920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2">
    <w:nsid w:val="67032D3A"/>
    <w:multiLevelType w:val="hybridMultilevel"/>
    <w:tmpl w:val="8550B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3F01FD"/>
    <w:multiLevelType w:val="hybridMultilevel"/>
    <w:tmpl w:val="086458DC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4">
    <w:nsid w:val="6F6B2038"/>
    <w:multiLevelType w:val="hybridMultilevel"/>
    <w:tmpl w:val="828258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FC5314B"/>
    <w:multiLevelType w:val="hybridMultilevel"/>
    <w:tmpl w:val="170C7F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B0D0651"/>
    <w:multiLevelType w:val="multilevel"/>
    <w:tmpl w:val="13785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8"/>
  </w:num>
  <w:num w:numId="3">
    <w:abstractNumId w:val="23"/>
  </w:num>
  <w:num w:numId="4">
    <w:abstractNumId w:val="21"/>
  </w:num>
  <w:num w:numId="5">
    <w:abstractNumId w:val="3"/>
  </w:num>
  <w:num w:numId="6">
    <w:abstractNumId w:val="24"/>
  </w:num>
  <w:num w:numId="7">
    <w:abstractNumId w:val="5"/>
  </w:num>
  <w:num w:numId="8">
    <w:abstractNumId w:val="11"/>
  </w:num>
  <w:num w:numId="9">
    <w:abstractNumId w:val="22"/>
  </w:num>
  <w:num w:numId="10">
    <w:abstractNumId w:val="14"/>
  </w:num>
  <w:num w:numId="11">
    <w:abstractNumId w:val="19"/>
  </w:num>
  <w:num w:numId="12">
    <w:abstractNumId w:val="8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0"/>
  </w:num>
  <w:num w:numId="16">
    <w:abstractNumId w:val="0"/>
  </w:num>
  <w:num w:numId="17">
    <w:abstractNumId w:val="26"/>
  </w:num>
  <w:num w:numId="18">
    <w:abstractNumId w:val="16"/>
  </w:num>
  <w:num w:numId="19">
    <w:abstractNumId w:val="2"/>
  </w:num>
  <w:num w:numId="20">
    <w:abstractNumId w:val="15"/>
  </w:num>
  <w:num w:numId="21">
    <w:abstractNumId w:val="17"/>
  </w:num>
  <w:num w:numId="22">
    <w:abstractNumId w:val="25"/>
  </w:num>
  <w:num w:numId="23">
    <w:abstractNumId w:val="12"/>
  </w:num>
  <w:num w:numId="24">
    <w:abstractNumId w:val="6"/>
  </w:num>
  <w:num w:numId="25">
    <w:abstractNumId w:val="7"/>
  </w:num>
  <w:num w:numId="26">
    <w:abstractNumId w:val="1"/>
  </w:num>
  <w:num w:numId="27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73C4"/>
    <w:rsid w:val="0004133F"/>
    <w:rsid w:val="000552B0"/>
    <w:rsid w:val="0006751C"/>
    <w:rsid w:val="00067A0F"/>
    <w:rsid w:val="000763EC"/>
    <w:rsid w:val="00083567"/>
    <w:rsid w:val="0009018B"/>
    <w:rsid w:val="000A7FC0"/>
    <w:rsid w:val="000B0AC6"/>
    <w:rsid w:val="000C10A2"/>
    <w:rsid w:val="000C47BE"/>
    <w:rsid w:val="000E092B"/>
    <w:rsid w:val="000E2E3A"/>
    <w:rsid w:val="000E7206"/>
    <w:rsid w:val="000F329D"/>
    <w:rsid w:val="00101E95"/>
    <w:rsid w:val="0010374F"/>
    <w:rsid w:val="001070F6"/>
    <w:rsid w:val="00124CCA"/>
    <w:rsid w:val="00126BD6"/>
    <w:rsid w:val="00141FBD"/>
    <w:rsid w:val="00151119"/>
    <w:rsid w:val="00163C1F"/>
    <w:rsid w:val="001741B3"/>
    <w:rsid w:val="00191C13"/>
    <w:rsid w:val="001A2B19"/>
    <w:rsid w:val="001D1258"/>
    <w:rsid w:val="00202623"/>
    <w:rsid w:val="00203AEB"/>
    <w:rsid w:val="002049F3"/>
    <w:rsid w:val="00205B62"/>
    <w:rsid w:val="00213267"/>
    <w:rsid w:val="00216D57"/>
    <w:rsid w:val="002366CF"/>
    <w:rsid w:val="002368A3"/>
    <w:rsid w:val="002479B3"/>
    <w:rsid w:val="00263D0C"/>
    <w:rsid w:val="002771D8"/>
    <w:rsid w:val="00284BCE"/>
    <w:rsid w:val="002872B3"/>
    <w:rsid w:val="002A02F4"/>
    <w:rsid w:val="002B4B1B"/>
    <w:rsid w:val="002B5686"/>
    <w:rsid w:val="002B7A29"/>
    <w:rsid w:val="002D184C"/>
    <w:rsid w:val="002D543B"/>
    <w:rsid w:val="002D6AE8"/>
    <w:rsid w:val="002E4E51"/>
    <w:rsid w:val="002E4F07"/>
    <w:rsid w:val="002E5B1F"/>
    <w:rsid w:val="00300E2C"/>
    <w:rsid w:val="00320901"/>
    <w:rsid w:val="00331C42"/>
    <w:rsid w:val="00344EF4"/>
    <w:rsid w:val="003454AE"/>
    <w:rsid w:val="00345DD5"/>
    <w:rsid w:val="00364F8A"/>
    <w:rsid w:val="00372F5E"/>
    <w:rsid w:val="00382611"/>
    <w:rsid w:val="00386933"/>
    <w:rsid w:val="00387FDF"/>
    <w:rsid w:val="00390D9C"/>
    <w:rsid w:val="00393818"/>
    <w:rsid w:val="0039785B"/>
    <w:rsid w:val="003A6136"/>
    <w:rsid w:val="003B6C9D"/>
    <w:rsid w:val="003D6EF8"/>
    <w:rsid w:val="003D7813"/>
    <w:rsid w:val="003F1BA7"/>
    <w:rsid w:val="003F45B8"/>
    <w:rsid w:val="003F59D8"/>
    <w:rsid w:val="00422B95"/>
    <w:rsid w:val="00424DF6"/>
    <w:rsid w:val="00435B86"/>
    <w:rsid w:val="00451691"/>
    <w:rsid w:val="00456C95"/>
    <w:rsid w:val="004640F4"/>
    <w:rsid w:val="00474A39"/>
    <w:rsid w:val="00485BAF"/>
    <w:rsid w:val="004B45B7"/>
    <w:rsid w:val="004C4183"/>
    <w:rsid w:val="004D6188"/>
    <w:rsid w:val="004E2E01"/>
    <w:rsid w:val="004E47EE"/>
    <w:rsid w:val="004F4D56"/>
    <w:rsid w:val="004F70CD"/>
    <w:rsid w:val="00514909"/>
    <w:rsid w:val="005261AF"/>
    <w:rsid w:val="00530F60"/>
    <w:rsid w:val="0053485A"/>
    <w:rsid w:val="005415B5"/>
    <w:rsid w:val="0056015A"/>
    <w:rsid w:val="00565A63"/>
    <w:rsid w:val="00571FD0"/>
    <w:rsid w:val="005922E2"/>
    <w:rsid w:val="00593A40"/>
    <w:rsid w:val="005A7E3C"/>
    <w:rsid w:val="005C0D9E"/>
    <w:rsid w:val="005D1AEB"/>
    <w:rsid w:val="005D67D6"/>
    <w:rsid w:val="005F3E73"/>
    <w:rsid w:val="00600EB8"/>
    <w:rsid w:val="00604D70"/>
    <w:rsid w:val="00616C89"/>
    <w:rsid w:val="00634D48"/>
    <w:rsid w:val="006762E1"/>
    <w:rsid w:val="00683BC9"/>
    <w:rsid w:val="006928EA"/>
    <w:rsid w:val="006A1BF0"/>
    <w:rsid w:val="006B0BAB"/>
    <w:rsid w:val="006B5689"/>
    <w:rsid w:val="006D7C1A"/>
    <w:rsid w:val="006E0486"/>
    <w:rsid w:val="006E3447"/>
    <w:rsid w:val="00701A78"/>
    <w:rsid w:val="00701A7D"/>
    <w:rsid w:val="0071078C"/>
    <w:rsid w:val="00715262"/>
    <w:rsid w:val="007241ED"/>
    <w:rsid w:val="007556F0"/>
    <w:rsid w:val="007564BC"/>
    <w:rsid w:val="007625CF"/>
    <w:rsid w:val="00766EB1"/>
    <w:rsid w:val="007A06B8"/>
    <w:rsid w:val="007A4BBD"/>
    <w:rsid w:val="007B042A"/>
    <w:rsid w:val="007B0A0A"/>
    <w:rsid w:val="007B4A98"/>
    <w:rsid w:val="007B7525"/>
    <w:rsid w:val="007D5FE3"/>
    <w:rsid w:val="007D7813"/>
    <w:rsid w:val="007E0AA1"/>
    <w:rsid w:val="007E4E1C"/>
    <w:rsid w:val="007E7954"/>
    <w:rsid w:val="007F2804"/>
    <w:rsid w:val="007F29D9"/>
    <w:rsid w:val="007F3D9A"/>
    <w:rsid w:val="007F45E9"/>
    <w:rsid w:val="007F7945"/>
    <w:rsid w:val="00805E31"/>
    <w:rsid w:val="0081019B"/>
    <w:rsid w:val="00850017"/>
    <w:rsid w:val="008600F3"/>
    <w:rsid w:val="00863524"/>
    <w:rsid w:val="00867F43"/>
    <w:rsid w:val="0089254A"/>
    <w:rsid w:val="008A6124"/>
    <w:rsid w:val="008E35D3"/>
    <w:rsid w:val="008E5657"/>
    <w:rsid w:val="008F078B"/>
    <w:rsid w:val="008F12DD"/>
    <w:rsid w:val="008F4AAF"/>
    <w:rsid w:val="00916F84"/>
    <w:rsid w:val="00956C47"/>
    <w:rsid w:val="0096151E"/>
    <w:rsid w:val="00961B8B"/>
    <w:rsid w:val="00972D12"/>
    <w:rsid w:val="00991FEC"/>
    <w:rsid w:val="00996D93"/>
    <w:rsid w:val="009C095F"/>
    <w:rsid w:val="009E1832"/>
    <w:rsid w:val="009E443F"/>
    <w:rsid w:val="009E5231"/>
    <w:rsid w:val="009E7233"/>
    <w:rsid w:val="009F540F"/>
    <w:rsid w:val="00A0659C"/>
    <w:rsid w:val="00A24988"/>
    <w:rsid w:val="00A319F7"/>
    <w:rsid w:val="00A52334"/>
    <w:rsid w:val="00A57A55"/>
    <w:rsid w:val="00A57BD5"/>
    <w:rsid w:val="00A60962"/>
    <w:rsid w:val="00A675F0"/>
    <w:rsid w:val="00A87906"/>
    <w:rsid w:val="00AA421A"/>
    <w:rsid w:val="00AB4FBA"/>
    <w:rsid w:val="00AB5956"/>
    <w:rsid w:val="00AC43B1"/>
    <w:rsid w:val="00AD3892"/>
    <w:rsid w:val="00AD417D"/>
    <w:rsid w:val="00AE05B6"/>
    <w:rsid w:val="00AF490F"/>
    <w:rsid w:val="00AF520B"/>
    <w:rsid w:val="00B410C2"/>
    <w:rsid w:val="00B41748"/>
    <w:rsid w:val="00B41F86"/>
    <w:rsid w:val="00B42EB9"/>
    <w:rsid w:val="00B474CB"/>
    <w:rsid w:val="00B5255D"/>
    <w:rsid w:val="00B66089"/>
    <w:rsid w:val="00B66E42"/>
    <w:rsid w:val="00B67EF7"/>
    <w:rsid w:val="00B778FF"/>
    <w:rsid w:val="00B834B7"/>
    <w:rsid w:val="00B9341F"/>
    <w:rsid w:val="00BB14E2"/>
    <w:rsid w:val="00BD4C87"/>
    <w:rsid w:val="00BD76A4"/>
    <w:rsid w:val="00BE5EED"/>
    <w:rsid w:val="00C04E00"/>
    <w:rsid w:val="00C20A58"/>
    <w:rsid w:val="00C22B29"/>
    <w:rsid w:val="00C22C74"/>
    <w:rsid w:val="00C361E5"/>
    <w:rsid w:val="00C37569"/>
    <w:rsid w:val="00C47AD4"/>
    <w:rsid w:val="00C77D65"/>
    <w:rsid w:val="00C918E6"/>
    <w:rsid w:val="00C967A8"/>
    <w:rsid w:val="00CB0572"/>
    <w:rsid w:val="00CC51C6"/>
    <w:rsid w:val="00CD2D6E"/>
    <w:rsid w:val="00CE00BD"/>
    <w:rsid w:val="00CE03F4"/>
    <w:rsid w:val="00CF12F5"/>
    <w:rsid w:val="00D0002D"/>
    <w:rsid w:val="00D11923"/>
    <w:rsid w:val="00D12C60"/>
    <w:rsid w:val="00D176C2"/>
    <w:rsid w:val="00D53086"/>
    <w:rsid w:val="00D560BA"/>
    <w:rsid w:val="00D60851"/>
    <w:rsid w:val="00D647CC"/>
    <w:rsid w:val="00D77233"/>
    <w:rsid w:val="00DA4A3C"/>
    <w:rsid w:val="00DA62AB"/>
    <w:rsid w:val="00DB2EA5"/>
    <w:rsid w:val="00DC123A"/>
    <w:rsid w:val="00DC34AB"/>
    <w:rsid w:val="00DD13E8"/>
    <w:rsid w:val="00DD1C76"/>
    <w:rsid w:val="00DD3029"/>
    <w:rsid w:val="00DD566B"/>
    <w:rsid w:val="00DE51F0"/>
    <w:rsid w:val="00E2717D"/>
    <w:rsid w:val="00E5371F"/>
    <w:rsid w:val="00E57348"/>
    <w:rsid w:val="00E60F16"/>
    <w:rsid w:val="00E630E4"/>
    <w:rsid w:val="00E766EE"/>
    <w:rsid w:val="00E820F5"/>
    <w:rsid w:val="00E873C4"/>
    <w:rsid w:val="00EB7AC8"/>
    <w:rsid w:val="00ED3F6F"/>
    <w:rsid w:val="00ED56A0"/>
    <w:rsid w:val="00EF3E21"/>
    <w:rsid w:val="00EF6203"/>
    <w:rsid w:val="00EF749B"/>
    <w:rsid w:val="00F013EF"/>
    <w:rsid w:val="00F259B1"/>
    <w:rsid w:val="00F36DD0"/>
    <w:rsid w:val="00F55C31"/>
    <w:rsid w:val="00F57ED6"/>
    <w:rsid w:val="00F66A4E"/>
    <w:rsid w:val="00F76B28"/>
    <w:rsid w:val="00FA749C"/>
    <w:rsid w:val="00FB53DA"/>
    <w:rsid w:val="00FD6EC7"/>
    <w:rsid w:val="00FF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2623"/>
  </w:style>
  <w:style w:type="paragraph" w:styleId="Nagwek1">
    <w:name w:val="heading 1"/>
    <w:basedOn w:val="Normalny"/>
    <w:next w:val="Normalny"/>
    <w:link w:val="Nagwek1Znak"/>
    <w:uiPriority w:val="99"/>
    <w:qFormat/>
    <w:rsid w:val="00805E31"/>
    <w:pPr>
      <w:keepNext/>
      <w:spacing w:before="240" w:after="60" w:line="320" w:lineRule="atLeas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00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3C4"/>
    <w:rPr>
      <w:rFonts w:ascii="Tahoma" w:hAnsi="Tahoma" w:cs="Tahoma"/>
      <w:sz w:val="16"/>
      <w:szCs w:val="16"/>
    </w:rPr>
  </w:style>
  <w:style w:type="paragraph" w:styleId="Nagwek">
    <w:name w:val="header"/>
    <w:aliases w:val="Znak Znak,Znak"/>
    <w:basedOn w:val="Normalny"/>
    <w:link w:val="NagwekZnak"/>
    <w:uiPriority w:val="99"/>
    <w:unhideWhenUsed/>
    <w:rsid w:val="00E87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 Znak,Znak Znak1"/>
    <w:basedOn w:val="Domylnaczcionkaakapitu"/>
    <w:link w:val="Nagwek"/>
    <w:uiPriority w:val="99"/>
    <w:rsid w:val="00E873C4"/>
  </w:style>
  <w:style w:type="paragraph" w:styleId="Stopka">
    <w:name w:val="footer"/>
    <w:basedOn w:val="Normalny"/>
    <w:link w:val="StopkaZnak"/>
    <w:uiPriority w:val="99"/>
    <w:unhideWhenUsed/>
    <w:rsid w:val="00E87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73C4"/>
  </w:style>
  <w:style w:type="paragraph" w:customStyle="1" w:styleId="Default">
    <w:name w:val="Default"/>
    <w:rsid w:val="008F4A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3B6C9D"/>
    <w:pPr>
      <w:spacing w:before="200" w:after="0" w:line="320" w:lineRule="atLeast"/>
      <w:ind w:left="708"/>
    </w:pPr>
    <w:rPr>
      <w:rFonts w:ascii="Arial" w:eastAsia="Times New Roman" w:hAnsi="Arial" w:cs="Times New Roman"/>
      <w:szCs w:val="20"/>
      <w:lang w:eastAsia="pl-PL"/>
    </w:rPr>
  </w:style>
  <w:style w:type="character" w:customStyle="1" w:styleId="AkapitzlistZnak">
    <w:name w:val="Akapit z listą Znak"/>
    <w:link w:val="Akapitzlist"/>
    <w:rsid w:val="003B6C9D"/>
    <w:rPr>
      <w:rFonts w:ascii="Arial" w:eastAsia="Times New Roman" w:hAnsi="Arial" w:cs="Times New Roman"/>
      <w:szCs w:val="20"/>
      <w:lang w:eastAsia="pl-PL"/>
    </w:rPr>
  </w:style>
  <w:style w:type="paragraph" w:styleId="Poprawka">
    <w:name w:val="Revision"/>
    <w:hidden/>
    <w:semiHidden/>
    <w:rsid w:val="00C91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 Znak,o,fn"/>
    <w:basedOn w:val="Normalny"/>
    <w:link w:val="TekstprzypisudolnegoZnak"/>
    <w:qFormat/>
    <w:rsid w:val="006D7C1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 Znak Znak,o Znak,fn Znak"/>
    <w:basedOn w:val="Domylnaczcionkaakapitu"/>
    <w:link w:val="Tekstprzypisudolnego"/>
    <w:rsid w:val="006D7C1A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6D7C1A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rsid w:val="00A675F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75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4133F"/>
    <w:rPr>
      <w:color w:val="0000FF" w:themeColor="hyperlink"/>
      <w:u w:val="single"/>
    </w:rPr>
  </w:style>
  <w:style w:type="paragraph" w:customStyle="1" w:styleId="bodytext">
    <w:name w:val="bodytext"/>
    <w:basedOn w:val="Normalny"/>
    <w:rsid w:val="009C0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1">
    <w:name w:val="CM1"/>
    <w:basedOn w:val="Default"/>
    <w:next w:val="Default"/>
    <w:uiPriority w:val="99"/>
    <w:rsid w:val="004F4D56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4F4D56"/>
    <w:rPr>
      <w:rFonts w:ascii="EUAlbertina" w:hAnsi="EUAlbertina"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4F4D56"/>
    <w:rPr>
      <w:rFonts w:ascii="EUAlbertina" w:hAnsi="EUAlbertina" w:cstheme="minorBidi"/>
      <w:color w:val="auto"/>
    </w:rPr>
  </w:style>
  <w:style w:type="character" w:customStyle="1" w:styleId="Nagwek1Znak">
    <w:name w:val="Nagłówek 1 Znak"/>
    <w:basedOn w:val="Domylnaczcionkaakapitu"/>
    <w:link w:val="Nagwek1"/>
    <w:uiPriority w:val="99"/>
    <w:rsid w:val="00805E3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h2">
    <w:name w:val="h2"/>
    <w:basedOn w:val="Domylnaczcionkaakapitu"/>
    <w:rsid w:val="00DD13E8"/>
  </w:style>
  <w:style w:type="character" w:styleId="Odwoaniedokomentarza">
    <w:name w:val="annotation reference"/>
    <w:basedOn w:val="Domylnaczcionkaakapitu"/>
    <w:uiPriority w:val="99"/>
    <w:semiHidden/>
    <w:unhideWhenUsed/>
    <w:rsid w:val="000763E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3EC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63E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7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F749B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F749B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00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xl33">
    <w:name w:val="xl33"/>
    <w:basedOn w:val="Normalny"/>
    <w:rsid w:val="005922E2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805E31"/>
    <w:pPr>
      <w:keepNext/>
      <w:spacing w:before="240" w:after="60" w:line="320" w:lineRule="atLeas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00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3C4"/>
    <w:rPr>
      <w:rFonts w:ascii="Tahoma" w:hAnsi="Tahoma" w:cs="Tahoma"/>
      <w:sz w:val="16"/>
      <w:szCs w:val="16"/>
    </w:rPr>
  </w:style>
  <w:style w:type="paragraph" w:styleId="Nagwek">
    <w:name w:val="header"/>
    <w:aliases w:val="Znak Znak,Znak"/>
    <w:basedOn w:val="Normalny"/>
    <w:link w:val="NagwekZnak"/>
    <w:uiPriority w:val="99"/>
    <w:unhideWhenUsed/>
    <w:rsid w:val="00E87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 Znak,Znak Znak1"/>
    <w:basedOn w:val="Domylnaczcionkaakapitu"/>
    <w:link w:val="Nagwek"/>
    <w:uiPriority w:val="99"/>
    <w:rsid w:val="00E873C4"/>
  </w:style>
  <w:style w:type="paragraph" w:styleId="Stopka">
    <w:name w:val="footer"/>
    <w:basedOn w:val="Normalny"/>
    <w:link w:val="StopkaZnak"/>
    <w:uiPriority w:val="99"/>
    <w:unhideWhenUsed/>
    <w:rsid w:val="00E87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73C4"/>
  </w:style>
  <w:style w:type="paragraph" w:customStyle="1" w:styleId="Default">
    <w:name w:val="Default"/>
    <w:rsid w:val="008F4A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3B6C9D"/>
    <w:pPr>
      <w:spacing w:before="200" w:after="0" w:line="320" w:lineRule="atLeast"/>
      <w:ind w:left="708"/>
    </w:pPr>
    <w:rPr>
      <w:rFonts w:ascii="Arial" w:eastAsia="Times New Roman" w:hAnsi="Arial" w:cs="Times New Roman"/>
      <w:szCs w:val="20"/>
      <w:lang w:eastAsia="pl-PL"/>
    </w:rPr>
  </w:style>
  <w:style w:type="character" w:customStyle="1" w:styleId="AkapitzlistZnak">
    <w:name w:val="Akapit z listą Znak"/>
    <w:link w:val="Akapitzlist"/>
    <w:rsid w:val="003B6C9D"/>
    <w:rPr>
      <w:rFonts w:ascii="Arial" w:eastAsia="Times New Roman" w:hAnsi="Arial" w:cs="Times New Roman"/>
      <w:szCs w:val="20"/>
      <w:lang w:eastAsia="pl-PL"/>
    </w:rPr>
  </w:style>
  <w:style w:type="paragraph" w:styleId="Poprawka">
    <w:name w:val="Revision"/>
    <w:hidden/>
    <w:semiHidden/>
    <w:rsid w:val="00C91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 Znak,o,fn"/>
    <w:basedOn w:val="Normalny"/>
    <w:link w:val="TekstprzypisudolnegoZnak"/>
    <w:qFormat/>
    <w:rsid w:val="006D7C1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 Znak Znak,o Znak,fn Znak"/>
    <w:basedOn w:val="Domylnaczcionkaakapitu"/>
    <w:link w:val="Tekstprzypisudolnego"/>
    <w:rsid w:val="006D7C1A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6D7C1A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rsid w:val="00A675F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75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4133F"/>
    <w:rPr>
      <w:color w:val="0000FF" w:themeColor="hyperlink"/>
      <w:u w:val="single"/>
    </w:rPr>
  </w:style>
  <w:style w:type="paragraph" w:customStyle="1" w:styleId="bodytext">
    <w:name w:val="bodytext"/>
    <w:basedOn w:val="Normalny"/>
    <w:rsid w:val="009C0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1">
    <w:name w:val="CM1"/>
    <w:basedOn w:val="Default"/>
    <w:next w:val="Default"/>
    <w:uiPriority w:val="99"/>
    <w:rsid w:val="004F4D56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4F4D56"/>
    <w:rPr>
      <w:rFonts w:ascii="EUAlbertina" w:hAnsi="EUAlbertina"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4F4D56"/>
    <w:rPr>
      <w:rFonts w:ascii="EUAlbertina" w:hAnsi="EUAlbertina" w:cstheme="minorBidi"/>
      <w:color w:val="auto"/>
    </w:rPr>
  </w:style>
  <w:style w:type="character" w:customStyle="1" w:styleId="Nagwek1Znak">
    <w:name w:val="Nagłówek 1 Znak"/>
    <w:basedOn w:val="Domylnaczcionkaakapitu"/>
    <w:link w:val="Nagwek1"/>
    <w:uiPriority w:val="99"/>
    <w:rsid w:val="00805E3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h2">
    <w:name w:val="h2"/>
    <w:basedOn w:val="Domylnaczcionkaakapitu"/>
    <w:rsid w:val="00DD13E8"/>
  </w:style>
  <w:style w:type="character" w:styleId="Odwoaniedokomentarza">
    <w:name w:val="annotation reference"/>
    <w:basedOn w:val="Domylnaczcionkaakapitu"/>
    <w:uiPriority w:val="99"/>
    <w:semiHidden/>
    <w:unhideWhenUsed/>
    <w:rsid w:val="000763E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3EC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63E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7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F749B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F749B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001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911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31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80444-4C9C-45CB-8B94-D8077D4EB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549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Gęsiak-Kaniuka</dc:creator>
  <cp:lastModifiedBy>Małgorzata Domaradzka</cp:lastModifiedBy>
  <cp:revision>5</cp:revision>
  <cp:lastPrinted>2016-03-21T14:21:00Z</cp:lastPrinted>
  <dcterms:created xsi:type="dcterms:W3CDTF">2016-03-19T20:36:00Z</dcterms:created>
  <dcterms:modified xsi:type="dcterms:W3CDTF">2016-03-24T13:19:00Z</dcterms:modified>
</cp:coreProperties>
</file>